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B4" w:rsidRPr="00DA25B4" w:rsidRDefault="00DA25B4" w:rsidP="002E4F12">
      <w:pPr>
        <w:spacing w:line="240" w:lineRule="auto"/>
        <w:rPr>
          <w:b/>
        </w:rPr>
      </w:pPr>
      <w:r w:rsidRPr="00DA25B4">
        <w:rPr>
          <w:b/>
        </w:rPr>
        <w:t>DIAGRAMS SYMPOSIUM GRADCAM, 18 SEPTEMBER</w:t>
      </w:r>
    </w:p>
    <w:p w:rsidR="00DA25B4" w:rsidRPr="00DA25B4" w:rsidRDefault="00DA25B4" w:rsidP="002E4F12">
      <w:pPr>
        <w:spacing w:line="240" w:lineRule="auto"/>
        <w:rPr>
          <w:b/>
        </w:rPr>
      </w:pPr>
    </w:p>
    <w:p w:rsidR="00DA25B4" w:rsidRPr="00DA25B4" w:rsidRDefault="00DA25B4" w:rsidP="002E4F12">
      <w:pPr>
        <w:spacing w:line="240" w:lineRule="auto"/>
        <w:rPr>
          <w:b/>
        </w:rPr>
      </w:pPr>
      <w:r w:rsidRPr="00DA25B4">
        <w:rPr>
          <w:b/>
        </w:rPr>
        <w:t>The Sensible Stage</w:t>
      </w:r>
    </w:p>
    <w:p w:rsidR="00DA25B4" w:rsidRPr="00DA25B4" w:rsidRDefault="00DA25B4" w:rsidP="002E4F12">
      <w:pPr>
        <w:spacing w:line="240" w:lineRule="auto"/>
        <w:rPr>
          <w:b/>
        </w:rPr>
      </w:pPr>
      <w:r w:rsidRPr="00DA25B4">
        <w:rPr>
          <w:b/>
        </w:rPr>
        <w:t>Dr Bridget Crone</w:t>
      </w:r>
    </w:p>
    <w:p w:rsidR="00396693" w:rsidRDefault="00396693" w:rsidP="002E4F12">
      <w:pPr>
        <w:spacing w:line="240" w:lineRule="auto"/>
      </w:pPr>
    </w:p>
    <w:p w:rsidR="00722262" w:rsidRDefault="00396693" w:rsidP="002E4F12">
      <w:pPr>
        <w:spacing w:line="240" w:lineRule="auto"/>
      </w:pPr>
      <w:r>
        <w:t xml:space="preserve">There has been a renewed interested in questions of time and encounter in recent contemporary art practices, particularly performance and moving image practices. In this paper, I will discuss how this focus upon the time of encounter produces a diagram that I will term </w:t>
      </w:r>
      <w:r w:rsidRPr="00396693">
        <w:rPr>
          <w:i/>
        </w:rPr>
        <w:t>staging</w:t>
      </w:r>
      <w:r w:rsidR="001F1E97">
        <w:t>. Staging is not simply an aesthetic</w:t>
      </w:r>
      <w:r w:rsidR="00527BD0">
        <w:t xml:space="preserve"> gesture towards the theatrical </w:t>
      </w:r>
      <w:r>
        <w:t>but a conceptual operation that produces a discrete, bounded space</w:t>
      </w:r>
      <w:r w:rsidR="001F1E97">
        <w:t xml:space="preserve"> – a space</w:t>
      </w:r>
      <w:r>
        <w:t xml:space="preserve"> of encounter</w:t>
      </w:r>
      <w:r w:rsidR="00DF42B5">
        <w:t xml:space="preserve"> as the work of artists such as Gail Pickering (UK) and Lizzie Fitch / Ryan Trecartin (USA) demonstrates. </w:t>
      </w:r>
      <w:r w:rsidR="001F1E97">
        <w:t>The</w:t>
      </w:r>
      <w:r w:rsidR="001951D6">
        <w:t xml:space="preserve">refore, </w:t>
      </w:r>
      <w:r w:rsidR="001F1E97">
        <w:t>staging (and the appearance of the stage) results from a tension between two distinct forms: that is, between horizontality, or the world as a flat ontology, and verticality</w:t>
      </w:r>
      <w:r w:rsidR="00190D5D">
        <w:t xml:space="preserve"> – the world (or </w:t>
      </w:r>
      <w:r w:rsidR="00190D5D" w:rsidRPr="00190D5D">
        <w:rPr>
          <w:i/>
        </w:rPr>
        <w:t>worlds</w:t>
      </w:r>
      <w:r w:rsidR="00190D5D">
        <w:t xml:space="preserve">) governed by appearances and encounters. </w:t>
      </w:r>
    </w:p>
    <w:p w:rsidR="00DF42B5" w:rsidRDefault="00DF42B5" w:rsidP="002E4F12">
      <w:pPr>
        <w:spacing w:line="240" w:lineRule="auto"/>
      </w:pPr>
    </w:p>
    <w:p w:rsidR="002E4F12" w:rsidRDefault="00DF42B5" w:rsidP="002E4F12">
      <w:pPr>
        <w:spacing w:line="240" w:lineRule="auto"/>
      </w:pPr>
      <w:r>
        <w:t xml:space="preserve">Through discussion of </w:t>
      </w:r>
      <w:r w:rsidR="005155DA">
        <w:t>the</w:t>
      </w:r>
      <w:r>
        <w:t xml:space="preserve"> artists’ work, I will build this diagram of the stage – or indeed, </w:t>
      </w:r>
      <w:r w:rsidRPr="00722262">
        <w:rPr>
          <w:i/>
        </w:rPr>
        <w:t>the sensible stage</w:t>
      </w:r>
      <w:r w:rsidR="00154937">
        <w:t xml:space="preserve"> – as a contingent structure. </w:t>
      </w:r>
      <w:r w:rsidR="00722262">
        <w:t xml:space="preserve">In </w:t>
      </w:r>
      <w:r w:rsidR="006F2D6B">
        <w:t>developing</w:t>
      </w:r>
      <w:r w:rsidR="00722262">
        <w:t xml:space="preserve"> this diagram of the sensible stage, I</w:t>
      </w:r>
      <w:r w:rsidR="00722262" w:rsidRPr="002219B2">
        <w:t xml:space="preserve"> will begin</w:t>
      </w:r>
      <w:r w:rsidR="00722262">
        <w:t xml:space="preserve"> with the problem of horizontality as a flat ontology – that is, a delirious production of bodies and images within the </w:t>
      </w:r>
      <w:r w:rsidR="005155DA">
        <w:t xml:space="preserve">visceral matrix of the </w:t>
      </w:r>
      <w:r w:rsidR="00722262">
        <w:t xml:space="preserve">neo-liberalist </w:t>
      </w:r>
      <w:r w:rsidR="005155DA">
        <w:t>machine</w:t>
      </w:r>
      <w:r w:rsidR="00722262">
        <w:t>. I will then turn to the bounded space of the theatrical stage, which I will explore through the concept</w:t>
      </w:r>
      <w:r w:rsidR="00154937">
        <w:t>s of time and encounter. Here</w:t>
      </w:r>
      <w:r w:rsidR="00722262">
        <w:t xml:space="preserve"> I superimpose a Deleuzean diagram of becoming or ‘becoming animal’ with Alain Badiou’s work on sets (</w:t>
      </w:r>
      <w:r w:rsidR="00154937">
        <w:t>though</w:t>
      </w:r>
      <w:r w:rsidR="00722262">
        <w:t xml:space="preserve"> I will specifically touch upon Badiou’s writing on theatre</w:t>
      </w:r>
      <w:r w:rsidR="008772BF">
        <w:t xml:space="preserve">) in order to address the way in which the artists’ work navigates </w:t>
      </w:r>
      <w:r w:rsidR="000538AA">
        <w:t xml:space="preserve">the tension </w:t>
      </w:r>
      <w:r w:rsidR="008772BF">
        <w:t xml:space="preserve">between </w:t>
      </w:r>
      <w:r w:rsidR="000538AA">
        <w:t>the two, and produces what I term ‘the sensible stage’</w:t>
      </w:r>
      <w:r w:rsidR="00154937">
        <w:t>.</w:t>
      </w:r>
      <w:r w:rsidR="008772BF">
        <w:t xml:space="preserve"> </w:t>
      </w:r>
    </w:p>
    <w:sectPr w:rsidR="002E4F12" w:rsidSect="002E4F12">
      <w:pgSz w:w="11900" w:h="16840"/>
      <w:pgMar w:top="567" w:right="1270" w:bottom="992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A25B4"/>
    <w:rsid w:val="000538AA"/>
    <w:rsid w:val="00154937"/>
    <w:rsid w:val="00190D5D"/>
    <w:rsid w:val="001951D6"/>
    <w:rsid w:val="001F1E97"/>
    <w:rsid w:val="002E4F12"/>
    <w:rsid w:val="00396693"/>
    <w:rsid w:val="00485F48"/>
    <w:rsid w:val="004B6479"/>
    <w:rsid w:val="004D7199"/>
    <w:rsid w:val="005155DA"/>
    <w:rsid w:val="00527BD0"/>
    <w:rsid w:val="00541395"/>
    <w:rsid w:val="00604426"/>
    <w:rsid w:val="006D3F97"/>
    <w:rsid w:val="006F2D6B"/>
    <w:rsid w:val="00722262"/>
    <w:rsid w:val="00756504"/>
    <w:rsid w:val="008772BF"/>
    <w:rsid w:val="00D51A6B"/>
    <w:rsid w:val="00DA25B4"/>
    <w:rsid w:val="00DF42B5"/>
    <w:rsid w:val="00F76CAE"/>
  </w:rsids>
  <m:mathPr>
    <m:mathFont m:val="Tahom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963"/>
    <w:pPr>
      <w:spacing w:line="480" w:lineRule="auto"/>
    </w:pPr>
    <w:rPr>
      <w:rFonts w:ascii="Helvetica" w:hAnsi="Helvetica"/>
      <w:sz w:val="22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EndnoteText">
    <w:name w:val="endnote text"/>
    <w:basedOn w:val="FootnoteText"/>
    <w:link w:val="EndnoteTextChar"/>
    <w:autoRedefine/>
    <w:uiPriority w:val="99"/>
    <w:unhideWhenUsed/>
    <w:rsid w:val="008E4477"/>
    <w:pPr>
      <w:spacing w:after="160"/>
    </w:pPr>
    <w:rPr>
      <w:rFonts w:eastAsia="Cambria" w:cs="Times New Roman"/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E4477"/>
    <w:rPr>
      <w:rFonts w:ascii="Helvetica" w:eastAsia="Cambria" w:hAnsi="Helvetica" w:cs="Times New Roman"/>
      <w:sz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598F"/>
    <w:pPr>
      <w:spacing w:line="240" w:lineRule="auto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98F"/>
    <w:rPr>
      <w:rFonts w:ascii="Helvetica" w:hAnsi="Helvetica"/>
    </w:rPr>
  </w:style>
  <w:style w:type="paragraph" w:customStyle="1" w:styleId="Blockquote">
    <w:name w:val="Block quote"/>
    <w:basedOn w:val="Normal"/>
    <w:next w:val="Normal"/>
    <w:qFormat/>
    <w:rsid w:val="00F7317B"/>
    <w:pPr>
      <w:spacing w:line="360" w:lineRule="auto"/>
      <w:ind w:left="720" w:right="567"/>
    </w:pPr>
    <w:rPr>
      <w:rFonts w:ascii="Times" w:eastAsia="Cambria" w:hAnsi="Times" w:cs="Times New Roman"/>
      <w:sz w:val="20"/>
    </w:rPr>
  </w:style>
  <w:style w:type="paragraph" w:customStyle="1" w:styleId="Insetquote">
    <w:name w:val="Inset quote"/>
    <w:basedOn w:val="Normal"/>
    <w:uiPriority w:val="99"/>
    <w:rsid w:val="00D82217"/>
    <w:pPr>
      <w:ind w:left="720" w:right="720"/>
    </w:pPr>
    <w:rPr>
      <w:rFonts w:eastAsia="Cambria" w:cs="Times New Roman"/>
      <w:i/>
      <w:sz w:val="24"/>
    </w:rPr>
  </w:style>
  <w:style w:type="paragraph" w:customStyle="1" w:styleId="Intro">
    <w:name w:val="Intro"/>
    <w:basedOn w:val="Blockquote"/>
    <w:qFormat/>
    <w:rsid w:val="00A13483"/>
    <w:pPr>
      <w:widowControl w:val="0"/>
      <w:suppressAutoHyphens/>
    </w:pPr>
    <w:rPr>
      <w:rFonts w:ascii="Times New Roman" w:hAnsi="Times New Roman"/>
      <w:i/>
      <w:lang w:eastAsia="ar-SA"/>
    </w:rPr>
  </w:style>
  <w:style w:type="character" w:customStyle="1" w:styleId="EndnoteCharacters">
    <w:name w:val="Endnote Characters"/>
    <w:basedOn w:val="DefaultParagraphFont"/>
    <w:rsid w:val="00137C73"/>
    <w:rPr>
      <w:rFonts w:ascii="Times New Roman Bold" w:hAnsi="Times New Roman Bold" w:cs="Times New Roman"/>
      <w:b/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1634</Characters>
  <Application>Microsoft Macintosh Word</Application>
  <DocSecurity>0</DocSecurity>
  <Lines>13</Lines>
  <Paragraphs>3</Paragraphs>
  <ScaleCrop>false</ScaleCrop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Crone</dc:creator>
  <cp:keywords/>
  <cp:lastModifiedBy>Bridget Crone</cp:lastModifiedBy>
  <cp:revision>4</cp:revision>
  <dcterms:created xsi:type="dcterms:W3CDTF">2015-04-01T10:19:00Z</dcterms:created>
  <dcterms:modified xsi:type="dcterms:W3CDTF">2015-04-01T10:22:00Z</dcterms:modified>
</cp:coreProperties>
</file>