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94130" w14:textId="77777777" w:rsidR="005965B1" w:rsidRPr="005965B1" w:rsidRDefault="005965B1" w:rsidP="005965B1">
      <w:pPr>
        <w:pStyle w:val="BodyA"/>
        <w:spacing w:line="480" w:lineRule="auto"/>
        <w:jc w:val="both"/>
        <w:rPr>
          <w:rFonts w:ascii="Times New Roman" w:eastAsia="Times New Roman" w:hAnsi="Times New Roman" w:cs="Times New Roman"/>
          <w:bCs/>
          <w:iCs/>
          <w:lang w:val="en-US"/>
        </w:rPr>
      </w:pPr>
      <w:r w:rsidRPr="005965B1">
        <w:rPr>
          <w:rFonts w:ascii="Times New Roman" w:hAnsi="Times New Roman" w:cs="Times New Roman"/>
          <w:bCs/>
          <w:iCs/>
          <w:lang w:val="en-US"/>
        </w:rPr>
        <w:t>Barassi V. (2017) ‘</w:t>
      </w:r>
      <w:r w:rsidRPr="005965B1">
        <w:rPr>
          <w:rFonts w:ascii="Times New Roman" w:hAnsi="Times New Roman" w:cs="Times New Roman"/>
          <w:bCs/>
          <w:iCs/>
          <w:lang w:val="en-US"/>
        </w:rPr>
        <w:t>Ethnography Beyond and Within Digital Structures and the Study of Social Media Activism</w:t>
      </w:r>
      <w:r w:rsidRPr="005965B1">
        <w:rPr>
          <w:rFonts w:ascii="Times New Roman" w:hAnsi="Times New Roman" w:cs="Times New Roman"/>
          <w:bCs/>
          <w:iCs/>
          <w:lang w:val="en-US"/>
        </w:rPr>
        <w:t xml:space="preserve">’ in </w:t>
      </w:r>
      <w:r>
        <w:rPr>
          <w:rFonts w:ascii="Times New Roman" w:hAnsi="Times New Roman" w:cs="Times New Roman"/>
          <w:bCs/>
          <w:i/>
          <w:iCs/>
          <w:lang w:val="en-US"/>
        </w:rPr>
        <w:t>Routledge Companion to</w:t>
      </w:r>
      <w:r w:rsidRPr="005965B1">
        <w:rPr>
          <w:rFonts w:ascii="Times New Roman" w:hAnsi="Times New Roman" w:cs="Times New Roman"/>
          <w:bCs/>
          <w:i/>
          <w:iCs/>
          <w:lang w:val="en-US"/>
        </w:rPr>
        <w:t xml:space="preserve"> Digital Ethnography</w:t>
      </w:r>
      <w:r w:rsidRPr="005965B1">
        <w:rPr>
          <w:rFonts w:ascii="Times New Roman" w:hAnsi="Times New Roman" w:cs="Times New Roman"/>
          <w:bCs/>
          <w:iCs/>
          <w:lang w:val="en-US"/>
        </w:rPr>
        <w:t xml:space="preserve">, </w:t>
      </w:r>
      <w:proofErr w:type="spellStart"/>
      <w:r w:rsidRPr="005965B1">
        <w:rPr>
          <w:rFonts w:ascii="Times New Roman" w:hAnsi="Times New Roman" w:cs="Times New Roman"/>
          <w:bCs/>
          <w:iCs/>
          <w:lang w:val="en-US"/>
        </w:rPr>
        <w:t>Hjorth</w:t>
      </w:r>
      <w:proofErr w:type="spellEnd"/>
      <w:r w:rsidRPr="005965B1">
        <w:rPr>
          <w:rFonts w:ascii="Times New Roman" w:hAnsi="Times New Roman" w:cs="Times New Roman"/>
          <w:bCs/>
          <w:iCs/>
          <w:lang w:val="en-US"/>
        </w:rPr>
        <w:t xml:space="preserve"> L., Horst H., Galloway A. and Bell G.  (Eds.), pp. 406 -418, London and New York, Routledge</w:t>
      </w:r>
      <w:r w:rsidR="0039185A">
        <w:rPr>
          <w:rFonts w:ascii="Times New Roman" w:hAnsi="Times New Roman" w:cs="Times New Roman"/>
          <w:bCs/>
          <w:iCs/>
          <w:lang w:val="en-US"/>
        </w:rPr>
        <w:t xml:space="preserve"> [Authors’ Proof]</w:t>
      </w:r>
    </w:p>
    <w:p w14:paraId="5CD6C4F9" w14:textId="77777777" w:rsidR="005965B1" w:rsidRDefault="005965B1" w:rsidP="005965B1">
      <w:pPr>
        <w:pStyle w:val="BodyA"/>
        <w:widowControl w:val="0"/>
        <w:spacing w:line="480" w:lineRule="auto"/>
        <w:ind w:left="720" w:hanging="720"/>
        <w:rPr>
          <w:rFonts w:ascii="Times New Roman" w:hAnsi="Times New Roman" w:cs="Times New Roman"/>
          <w:b/>
          <w:bCs/>
          <w:lang w:val="en-US"/>
        </w:rPr>
      </w:pPr>
    </w:p>
    <w:p w14:paraId="364F6C15" w14:textId="77777777" w:rsidR="005965B1" w:rsidRPr="007579FA" w:rsidRDefault="005965B1" w:rsidP="005965B1">
      <w:pPr>
        <w:pStyle w:val="BodyA"/>
        <w:widowControl w:val="0"/>
        <w:spacing w:line="480" w:lineRule="auto"/>
        <w:ind w:left="720" w:hanging="720"/>
        <w:rPr>
          <w:rFonts w:ascii="Times New Roman" w:eastAsia="Times New Roman" w:hAnsi="Times New Roman" w:cs="Times New Roman"/>
          <w:b/>
          <w:bCs/>
          <w:lang w:val="en-US"/>
        </w:rPr>
      </w:pPr>
      <w:r w:rsidRPr="007579FA">
        <w:rPr>
          <w:rFonts w:ascii="Times New Roman" w:hAnsi="Times New Roman" w:cs="Times New Roman"/>
          <w:b/>
          <w:bCs/>
          <w:lang w:val="en-US"/>
        </w:rPr>
        <w:t xml:space="preserve">Introduction </w:t>
      </w:r>
    </w:p>
    <w:p w14:paraId="1FF2437D" w14:textId="77777777" w:rsidR="005965B1" w:rsidRPr="007579FA" w:rsidRDefault="005965B1" w:rsidP="005965B1">
      <w:pPr>
        <w:pStyle w:val="BodyA"/>
        <w:widowControl w:val="0"/>
        <w:spacing w:line="480" w:lineRule="auto"/>
        <w:ind w:firstLine="567"/>
        <w:jc w:val="both"/>
        <w:rPr>
          <w:rFonts w:ascii="Times New Roman" w:hAnsi="Times New Roman" w:cs="Times New Roman"/>
          <w:lang w:val="en-US"/>
        </w:rPr>
      </w:pPr>
      <w:r w:rsidRPr="007579FA">
        <w:rPr>
          <w:rFonts w:ascii="Times New Roman" w:hAnsi="Times New Roman" w:cs="Times New Roman"/>
          <w:lang w:val="en-US"/>
        </w:rPr>
        <w:t>On the 21</w:t>
      </w:r>
      <w:r w:rsidRPr="007579FA">
        <w:rPr>
          <w:rFonts w:ascii="Times New Roman" w:hAnsi="Times New Roman" w:cs="Times New Roman"/>
          <w:vertAlign w:val="superscript"/>
          <w:lang w:val="en-US"/>
        </w:rPr>
        <w:t>st</w:t>
      </w:r>
      <w:r w:rsidRPr="007579FA">
        <w:rPr>
          <w:rFonts w:ascii="Times New Roman" w:hAnsi="Times New Roman" w:cs="Times New Roman"/>
          <w:lang w:val="en-US"/>
        </w:rPr>
        <w:t xml:space="preserve"> of April, 2011, I was carrying out participant observation on one of the mailing lists of the </w:t>
      </w:r>
      <w:proofErr w:type="spellStart"/>
      <w:r w:rsidRPr="007579FA">
        <w:rPr>
          <w:rFonts w:ascii="Times New Roman" w:hAnsi="Times New Roman" w:cs="Times New Roman"/>
          <w:lang w:val="en-US"/>
        </w:rPr>
        <w:t>Corsari</w:t>
      </w:r>
      <w:proofErr w:type="spellEnd"/>
      <w:r w:rsidRPr="007579FA">
        <w:rPr>
          <w:rFonts w:ascii="Times New Roman" w:hAnsi="Times New Roman" w:cs="Times New Roman"/>
          <w:lang w:val="en-US"/>
        </w:rPr>
        <w:t xml:space="preserve"> Collective, an autonomous collective that I had been following for over </w:t>
      </w:r>
      <w:proofErr w:type="gramStart"/>
      <w:r w:rsidRPr="007579FA">
        <w:rPr>
          <w:rFonts w:ascii="Times New Roman" w:hAnsi="Times New Roman" w:cs="Times New Roman"/>
          <w:lang w:val="en-US"/>
        </w:rPr>
        <w:t>an</w:t>
      </w:r>
      <w:proofErr w:type="gramEnd"/>
      <w:r w:rsidRPr="007579FA">
        <w:rPr>
          <w:rFonts w:ascii="Times New Roman" w:hAnsi="Times New Roman" w:cs="Times New Roman"/>
          <w:lang w:val="en-US"/>
        </w:rPr>
        <w:t xml:space="preserve"> year as part of a comparative ethnographic research on social media activism. That day I started following an email exchange between Franz, one of the key members of the group, and other activists. Writing from </w:t>
      </w:r>
      <w:proofErr w:type="spellStart"/>
      <w:r w:rsidRPr="007579FA">
        <w:rPr>
          <w:rFonts w:ascii="Times New Roman" w:hAnsi="Times New Roman" w:cs="Times New Roman"/>
          <w:lang w:val="en-US"/>
        </w:rPr>
        <w:t>Lampedusa</w:t>
      </w:r>
      <w:proofErr w:type="spellEnd"/>
      <w:r w:rsidRPr="007579FA">
        <w:rPr>
          <w:rFonts w:ascii="Times New Roman" w:hAnsi="Times New Roman" w:cs="Times New Roman"/>
          <w:lang w:val="en-US"/>
        </w:rPr>
        <w:t xml:space="preserve"> - where he was organizing actions in solidarity with refugees and migrants arriving to Europe – Franz wanted to know how he could share some videos on Facebook so that everyone in Milan could ‘witness at a distance’. His simple question initiate</w:t>
      </w:r>
      <w:r>
        <w:rPr>
          <w:rFonts w:ascii="Times New Roman" w:hAnsi="Times New Roman" w:cs="Times New Roman"/>
          <w:lang w:val="en-US"/>
        </w:rPr>
        <w:t>d</w:t>
      </w:r>
      <w:r w:rsidRPr="007579FA">
        <w:rPr>
          <w:rFonts w:ascii="Times New Roman" w:hAnsi="Times New Roman" w:cs="Times New Roman"/>
          <w:lang w:val="en-US"/>
        </w:rPr>
        <w:t xml:space="preserve"> a group discussion </w:t>
      </w:r>
      <w:r>
        <w:rPr>
          <w:rFonts w:ascii="Times New Roman" w:hAnsi="Times New Roman" w:cs="Times New Roman"/>
          <w:lang w:val="en-US"/>
        </w:rPr>
        <w:t>amongst the collective as different members were skeptical of his use of Facebook</w:t>
      </w:r>
      <w:r w:rsidRPr="007579FA">
        <w:rPr>
          <w:rFonts w:ascii="Times New Roman" w:hAnsi="Times New Roman" w:cs="Times New Roman"/>
          <w:lang w:val="en-US"/>
        </w:rPr>
        <w:t xml:space="preserve">, given the fact that Facebook was a corporate platform, and was going to appropriate the copyright of their videos. Armed with pen and paper to dutifully write my field-notes on the piece of digital ethnography I was carrying out, I started to remember all the different instances during my fieldwork in which activists raised similar questions. My fieldwork revealed that, in the study of social media activism, a careful understanding of how activists understand and negotiate with the corporate nature of social media platforms should be at the heart of digital ethnographic approaches in the study of social media activism. </w:t>
      </w:r>
    </w:p>
    <w:p w14:paraId="2C13CE6E" w14:textId="77777777" w:rsidR="005965B1" w:rsidRDefault="005965B1" w:rsidP="005965B1">
      <w:pPr>
        <w:pStyle w:val="BodyA"/>
        <w:widowControl w:val="0"/>
        <w:spacing w:line="480" w:lineRule="auto"/>
        <w:ind w:firstLine="567"/>
        <w:jc w:val="both"/>
        <w:rPr>
          <w:rFonts w:ascii="Times New Roman" w:hAnsi="Times New Roman" w:cs="Times New Roman"/>
          <w:lang w:val="en-US"/>
        </w:rPr>
      </w:pPr>
      <w:r w:rsidRPr="007579FA">
        <w:rPr>
          <w:rFonts w:ascii="Times New Roman" w:hAnsi="Times New Roman" w:cs="Times New Roman"/>
          <w:lang w:val="en-US"/>
        </w:rPr>
        <w:t xml:space="preserve">This chapter was inspired by this finding, and argues that in </w:t>
      </w:r>
      <w:r>
        <w:rPr>
          <w:rFonts w:ascii="Times New Roman" w:hAnsi="Times New Roman" w:cs="Times New Roman"/>
          <w:lang w:val="en-US"/>
        </w:rPr>
        <w:t xml:space="preserve">the </w:t>
      </w:r>
      <w:r w:rsidRPr="007579FA">
        <w:rPr>
          <w:rFonts w:ascii="Times New Roman" w:hAnsi="Times New Roman" w:cs="Times New Roman"/>
          <w:lang w:val="en-US"/>
        </w:rPr>
        <w:t xml:space="preserve">study of social media activism we need to develop a digital ethnographic approach that simultaneously challenges deterministic understandings of technological impacts whilst taking into consideration how </w:t>
      </w:r>
      <w:r w:rsidRPr="007579FA">
        <w:rPr>
          <w:rFonts w:ascii="Times New Roman" w:hAnsi="Times New Roman" w:cs="Times New Roman"/>
          <w:lang w:val="en-US"/>
        </w:rPr>
        <w:lastRenderedPageBreak/>
        <w:t xml:space="preserve">technological structures matter in the everyday life of social movements. </w:t>
      </w:r>
      <w:r>
        <w:rPr>
          <w:rFonts w:ascii="Times New Roman" w:hAnsi="Times New Roman" w:cs="Times New Roman"/>
          <w:lang w:val="en-US"/>
        </w:rPr>
        <w:t xml:space="preserve">It is clear that this approach finds its roots in Hine’s (2000) earlier definition of ‘virtual ethnography’ (Hine, 2000), which was based on the understanding that ethnographers of the internet need to consider both technological development on one side and technological appropriation on the other. </w:t>
      </w:r>
    </w:p>
    <w:p w14:paraId="0EE31866" w14:textId="77777777" w:rsidR="005965B1" w:rsidRDefault="005965B1" w:rsidP="005965B1">
      <w:pPr>
        <w:pStyle w:val="BodyA"/>
        <w:widowControl w:val="0"/>
        <w:spacing w:line="480" w:lineRule="auto"/>
        <w:ind w:firstLine="567"/>
        <w:jc w:val="both"/>
        <w:rPr>
          <w:rFonts w:ascii="Times New Roman" w:hAnsi="Times New Roman" w:cs="Times New Roman"/>
          <w:lang w:val="en-US"/>
        </w:rPr>
      </w:pPr>
      <w:proofErr w:type="gramStart"/>
      <w:r>
        <w:rPr>
          <w:rFonts w:ascii="Times New Roman" w:hAnsi="Times New Roman" w:cs="Times New Roman"/>
          <w:lang w:val="en-US"/>
        </w:rPr>
        <w:t>However</w:t>
      </w:r>
      <w:proofErr w:type="gramEnd"/>
      <w:r>
        <w:rPr>
          <w:rFonts w:ascii="Times New Roman" w:hAnsi="Times New Roman" w:cs="Times New Roman"/>
          <w:lang w:val="en-US"/>
        </w:rPr>
        <w:t xml:space="preserve"> this chapter brings the argument a bit further. By using the concept of ‘digital ethnography’, I locate myself amongst the recent literature in the field that has shown that, today, we need a much more complex definition of the relationship between ethnographic practice and the internet. Such a definition needs to take into account how web 2.0 platforms combined with the extension of mobile and wireless technologies have created a ‘messy’ situation (</w:t>
      </w:r>
      <w:proofErr w:type="spellStart"/>
      <w:r>
        <w:rPr>
          <w:rFonts w:ascii="Times New Roman" w:hAnsi="Times New Roman" w:cs="Times New Roman"/>
          <w:lang w:val="en-US"/>
        </w:rPr>
        <w:t>Postill</w:t>
      </w:r>
      <w:proofErr w:type="spellEnd"/>
      <w:r>
        <w:rPr>
          <w:rFonts w:ascii="Times New Roman" w:hAnsi="Times New Roman" w:cs="Times New Roman"/>
          <w:lang w:val="en-US"/>
        </w:rPr>
        <w:t xml:space="preserve"> and Pink, 2012) whereby the understanding of the digital should be influenced by ideas of openness, complexity and multiplicity (Pink et al, 2015) and should take into account new ideas of everyday interactions, </w:t>
      </w:r>
      <w:proofErr w:type="spellStart"/>
      <w:r>
        <w:rPr>
          <w:rFonts w:ascii="Times New Roman" w:hAnsi="Times New Roman" w:cs="Times New Roman"/>
          <w:lang w:val="en-US"/>
        </w:rPr>
        <w:t>embodiedness</w:t>
      </w:r>
      <w:proofErr w:type="spellEnd"/>
      <w:r>
        <w:rPr>
          <w:rFonts w:ascii="Times New Roman" w:hAnsi="Times New Roman" w:cs="Times New Roman"/>
          <w:lang w:val="en-US"/>
        </w:rPr>
        <w:t xml:space="preserve">, and </w:t>
      </w:r>
      <w:proofErr w:type="spellStart"/>
      <w:r>
        <w:rPr>
          <w:rFonts w:ascii="Times New Roman" w:hAnsi="Times New Roman" w:cs="Times New Roman"/>
          <w:lang w:val="en-US"/>
        </w:rPr>
        <w:t>embeddedness</w:t>
      </w:r>
      <w:proofErr w:type="spellEnd"/>
      <w:r>
        <w:rPr>
          <w:rFonts w:ascii="Times New Roman" w:hAnsi="Times New Roman" w:cs="Times New Roman"/>
          <w:lang w:val="en-US"/>
        </w:rPr>
        <w:t xml:space="preserve"> (Hine, 2015). </w:t>
      </w:r>
    </w:p>
    <w:p w14:paraId="392BAAA4" w14:textId="77777777" w:rsidR="005965B1" w:rsidRPr="007579FA" w:rsidRDefault="005965B1" w:rsidP="005965B1">
      <w:pPr>
        <w:pStyle w:val="BodyA"/>
        <w:widowControl w:val="0"/>
        <w:spacing w:line="480" w:lineRule="auto"/>
        <w:ind w:firstLine="567"/>
        <w:jc w:val="both"/>
        <w:rPr>
          <w:rFonts w:ascii="Times New Roman" w:eastAsia="Times New Roman" w:hAnsi="Times New Roman" w:cs="Times New Roman"/>
          <w:lang w:val="en-US"/>
        </w:rPr>
      </w:pPr>
      <w:r>
        <w:rPr>
          <w:rFonts w:ascii="Times New Roman" w:hAnsi="Times New Roman" w:cs="Times New Roman"/>
          <w:lang w:val="en-US"/>
        </w:rPr>
        <w:t>Moreover</w:t>
      </w:r>
      <w:r>
        <w:rPr>
          <w:rFonts w:ascii="Times New Roman" w:hAnsi="Times New Roman" w:cs="Times New Roman"/>
          <w:lang w:val="en-US"/>
        </w:rPr>
        <w:t xml:space="preserve">, with this chapter I wish to add to existing debates in the field by arguing that digital ethnographers often do not engage with critical questions about the political economy of the Web and digital media (Barassi, 2015). This is particularly true if we consider the context of social media activism, where these questions are at the very heart of social movements’ everyday interactions with web platforms. By re-thinking the concept of </w:t>
      </w:r>
      <w:r w:rsidRPr="00016296">
        <w:rPr>
          <w:rFonts w:ascii="Times New Roman" w:hAnsi="Times New Roman" w:cs="Times New Roman"/>
          <w:i/>
          <w:lang w:val="en-US"/>
        </w:rPr>
        <w:t xml:space="preserve">‘digital capitalism’ </w:t>
      </w:r>
      <w:r>
        <w:rPr>
          <w:rFonts w:ascii="Times New Roman" w:hAnsi="Times New Roman" w:cs="Times New Roman"/>
          <w:lang w:val="en-US"/>
        </w:rPr>
        <w:t xml:space="preserve">as a methodological and theoretical tool, the chapter will argue that such a concept enables us to explore the complex and multi-facet ethnographic </w:t>
      </w:r>
      <w:r w:rsidRPr="007579FA">
        <w:rPr>
          <w:rFonts w:ascii="Times New Roman" w:hAnsi="Times New Roman" w:cs="Times New Roman"/>
          <w:lang w:val="en-US"/>
        </w:rPr>
        <w:t xml:space="preserve">tensions </w:t>
      </w:r>
      <w:r>
        <w:rPr>
          <w:rFonts w:ascii="Times New Roman" w:hAnsi="Times New Roman" w:cs="Times New Roman"/>
          <w:lang w:val="en-US"/>
        </w:rPr>
        <w:t xml:space="preserve">that emerge in the cultural encounter </w:t>
      </w:r>
      <w:r w:rsidRPr="007579FA">
        <w:rPr>
          <w:rFonts w:ascii="Times New Roman" w:hAnsi="Times New Roman" w:cs="Times New Roman"/>
          <w:lang w:val="en-US"/>
        </w:rPr>
        <w:t xml:space="preserve">between activist cultures and </w:t>
      </w:r>
      <w:r>
        <w:rPr>
          <w:rFonts w:ascii="Times New Roman" w:hAnsi="Times New Roman" w:cs="Times New Roman"/>
          <w:lang w:val="en-US"/>
        </w:rPr>
        <w:t>the political economy of the web</w:t>
      </w:r>
      <w:r w:rsidRPr="007579FA">
        <w:rPr>
          <w:rFonts w:ascii="Times New Roman" w:hAnsi="Times New Roman" w:cs="Times New Roman"/>
          <w:lang w:val="en-US"/>
        </w:rPr>
        <w:t xml:space="preserve">. </w:t>
      </w:r>
    </w:p>
    <w:p w14:paraId="5B3E2826" w14:textId="77777777" w:rsidR="005965B1" w:rsidRPr="007579FA" w:rsidRDefault="005965B1" w:rsidP="005965B1">
      <w:pPr>
        <w:pStyle w:val="BodyA"/>
        <w:widowControl w:val="0"/>
        <w:spacing w:line="480" w:lineRule="auto"/>
        <w:ind w:left="720" w:hanging="720"/>
        <w:rPr>
          <w:rFonts w:ascii="Times New Roman" w:eastAsia="Times New Roman" w:hAnsi="Times New Roman" w:cs="Times New Roman"/>
          <w:lang w:val="en-US"/>
        </w:rPr>
      </w:pPr>
    </w:p>
    <w:p w14:paraId="7A971A16" w14:textId="77777777" w:rsidR="005965B1" w:rsidRDefault="005965B1" w:rsidP="005965B1">
      <w:pPr>
        <w:pStyle w:val="BodyA"/>
        <w:widowControl w:val="0"/>
        <w:spacing w:line="480" w:lineRule="auto"/>
        <w:ind w:left="720" w:hanging="720"/>
        <w:rPr>
          <w:rFonts w:ascii="Times New Roman" w:hAnsi="Times New Roman" w:cs="Times New Roman"/>
          <w:b/>
          <w:bCs/>
          <w:i/>
          <w:iCs/>
          <w:lang w:val="en-US"/>
        </w:rPr>
      </w:pPr>
    </w:p>
    <w:p w14:paraId="11D0A77F" w14:textId="77777777" w:rsidR="005965B1" w:rsidRDefault="005965B1" w:rsidP="005965B1">
      <w:pPr>
        <w:pStyle w:val="BodyA"/>
        <w:widowControl w:val="0"/>
        <w:spacing w:line="480" w:lineRule="auto"/>
        <w:ind w:left="720" w:hanging="720"/>
        <w:rPr>
          <w:rFonts w:ascii="Times New Roman" w:hAnsi="Times New Roman" w:cs="Times New Roman"/>
          <w:b/>
          <w:bCs/>
          <w:i/>
          <w:iCs/>
          <w:lang w:val="en-US"/>
        </w:rPr>
      </w:pPr>
    </w:p>
    <w:p w14:paraId="0CB65D06" w14:textId="77777777" w:rsidR="005965B1" w:rsidRDefault="005965B1" w:rsidP="005965B1">
      <w:pPr>
        <w:pStyle w:val="BodyA"/>
        <w:widowControl w:val="0"/>
        <w:spacing w:line="480" w:lineRule="auto"/>
        <w:ind w:left="720" w:hanging="720"/>
        <w:rPr>
          <w:rFonts w:ascii="Times New Roman" w:hAnsi="Times New Roman" w:cs="Times New Roman"/>
          <w:b/>
          <w:bCs/>
          <w:i/>
          <w:iCs/>
          <w:lang w:val="en-US"/>
        </w:rPr>
      </w:pPr>
    </w:p>
    <w:p w14:paraId="4B1B7743" w14:textId="77777777" w:rsidR="005965B1" w:rsidRDefault="005965B1" w:rsidP="005965B1">
      <w:pPr>
        <w:pStyle w:val="BodyA"/>
        <w:widowControl w:val="0"/>
        <w:spacing w:line="480" w:lineRule="auto"/>
        <w:ind w:left="720" w:hanging="720"/>
        <w:rPr>
          <w:rFonts w:ascii="Times New Roman" w:hAnsi="Times New Roman" w:cs="Times New Roman"/>
          <w:b/>
          <w:bCs/>
          <w:i/>
          <w:iCs/>
          <w:lang w:val="en-US"/>
        </w:rPr>
      </w:pPr>
    </w:p>
    <w:p w14:paraId="77BB1523" w14:textId="77777777" w:rsidR="005965B1" w:rsidRPr="007579FA" w:rsidRDefault="005965B1" w:rsidP="005965B1">
      <w:pPr>
        <w:pStyle w:val="BodyA"/>
        <w:widowControl w:val="0"/>
        <w:spacing w:line="480" w:lineRule="auto"/>
        <w:ind w:left="720" w:hanging="720"/>
        <w:rPr>
          <w:rFonts w:ascii="Times New Roman" w:eastAsia="Times New Roman" w:hAnsi="Times New Roman" w:cs="Times New Roman"/>
          <w:b/>
          <w:bCs/>
          <w:i/>
          <w:iCs/>
          <w:lang w:val="en-US"/>
        </w:rPr>
      </w:pPr>
      <w:r w:rsidRPr="007579FA">
        <w:rPr>
          <w:rFonts w:ascii="Times New Roman" w:hAnsi="Times New Roman" w:cs="Times New Roman"/>
          <w:b/>
          <w:bCs/>
          <w:i/>
          <w:iCs/>
          <w:lang w:val="en-US"/>
        </w:rPr>
        <w:t>The S</w:t>
      </w:r>
      <w:r>
        <w:rPr>
          <w:rFonts w:ascii="Times New Roman" w:hAnsi="Times New Roman" w:cs="Times New Roman"/>
          <w:b/>
          <w:bCs/>
          <w:i/>
          <w:iCs/>
          <w:lang w:val="en-US"/>
        </w:rPr>
        <w:t>t</w:t>
      </w:r>
      <w:r w:rsidRPr="007579FA">
        <w:rPr>
          <w:rFonts w:ascii="Times New Roman" w:hAnsi="Times New Roman" w:cs="Times New Roman"/>
          <w:b/>
          <w:bCs/>
          <w:i/>
          <w:iCs/>
          <w:lang w:val="en-US"/>
        </w:rPr>
        <w:t>udy of Social Media Activism and the problem of Techno-Determinism</w:t>
      </w:r>
    </w:p>
    <w:p w14:paraId="5F26CAB6" w14:textId="77777777" w:rsidR="005965B1" w:rsidRPr="007579FA" w:rsidRDefault="005965B1" w:rsidP="005965B1">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s>
        <w:spacing w:line="480" w:lineRule="auto"/>
        <w:ind w:firstLine="360"/>
        <w:jc w:val="both"/>
        <w:rPr>
          <w:rFonts w:ascii="Times New Roman" w:eastAsia="Times New Roman" w:hAnsi="Times New Roman" w:cs="Times New Roman"/>
          <w:lang w:val="en-US"/>
        </w:rPr>
      </w:pPr>
      <w:r w:rsidRPr="007579FA">
        <w:rPr>
          <w:rFonts w:ascii="Times New Roman" w:hAnsi="Times New Roman" w:cs="Times New Roman"/>
          <w:lang w:val="en-US"/>
        </w:rPr>
        <w:t xml:space="preserve">In </w:t>
      </w:r>
      <w:r>
        <w:rPr>
          <w:rFonts w:ascii="Times New Roman" w:hAnsi="Times New Roman" w:cs="Times New Roman"/>
          <w:lang w:val="en-US"/>
        </w:rPr>
        <w:t>t</w:t>
      </w:r>
      <w:r w:rsidRPr="007579FA">
        <w:rPr>
          <w:rFonts w:ascii="Times New Roman" w:hAnsi="Times New Roman" w:cs="Times New Roman"/>
          <w:lang w:val="en-US"/>
        </w:rPr>
        <w:t>he last five years, the emergence and survival of large scale movements that relied on social media in order to mobilize and organize collective action, has prompted a series of questions on the way in which these mediated platforms are transforming the experience of political mobilization and action, and what possibilities for bringing about social change do they really offer. These questions are at the heart of current research that seeks to analyze and understand the ‘revolutions’ that have affected the North African and the Middle Eastern regions, the mass protests of the 15M movements in Spain or the development and emergence of the Occupy movements in the U.S. (</w:t>
      </w:r>
      <w:proofErr w:type="spellStart"/>
      <w:r w:rsidRPr="007579FA">
        <w:rPr>
          <w:rFonts w:ascii="Times New Roman" w:hAnsi="Times New Roman" w:cs="Times New Roman"/>
          <w:lang w:val="en-US"/>
        </w:rPr>
        <w:t>Sreberney</w:t>
      </w:r>
      <w:proofErr w:type="spellEnd"/>
      <w:r w:rsidRPr="007579FA">
        <w:rPr>
          <w:rFonts w:ascii="Times New Roman" w:hAnsi="Times New Roman" w:cs="Times New Roman"/>
          <w:lang w:val="en-US"/>
        </w:rPr>
        <w:t xml:space="preserve"> and </w:t>
      </w:r>
      <w:proofErr w:type="spellStart"/>
      <w:r w:rsidRPr="007579FA">
        <w:rPr>
          <w:rFonts w:ascii="Times New Roman" w:hAnsi="Times New Roman" w:cs="Times New Roman"/>
          <w:lang w:val="en-US"/>
        </w:rPr>
        <w:t>Khiabany</w:t>
      </w:r>
      <w:proofErr w:type="spellEnd"/>
      <w:r w:rsidRPr="007579FA">
        <w:rPr>
          <w:rFonts w:ascii="Times New Roman" w:hAnsi="Times New Roman" w:cs="Times New Roman"/>
          <w:lang w:val="en-US"/>
        </w:rPr>
        <w:t xml:space="preserve">, 2010; </w:t>
      </w:r>
      <w:proofErr w:type="spellStart"/>
      <w:r w:rsidRPr="007579FA">
        <w:rPr>
          <w:rFonts w:ascii="Times New Roman" w:hAnsi="Times New Roman" w:cs="Times New Roman"/>
          <w:lang w:val="en-US"/>
        </w:rPr>
        <w:t>Postill</w:t>
      </w:r>
      <w:proofErr w:type="spellEnd"/>
      <w:r w:rsidRPr="007579FA">
        <w:rPr>
          <w:rFonts w:ascii="Times New Roman" w:hAnsi="Times New Roman" w:cs="Times New Roman"/>
          <w:lang w:val="en-US"/>
        </w:rPr>
        <w:t xml:space="preserve">, 2014; Barassi, 2015; </w:t>
      </w:r>
      <w:proofErr w:type="spellStart"/>
      <w:r w:rsidRPr="007579FA">
        <w:rPr>
          <w:rFonts w:ascii="Times New Roman" w:hAnsi="Times New Roman" w:cs="Times New Roman"/>
          <w:lang w:val="en-US"/>
        </w:rPr>
        <w:t>Gerbaudo</w:t>
      </w:r>
      <w:proofErr w:type="spellEnd"/>
      <w:r w:rsidRPr="007579FA">
        <w:rPr>
          <w:rFonts w:ascii="Times New Roman" w:hAnsi="Times New Roman" w:cs="Times New Roman"/>
          <w:lang w:val="en-US"/>
        </w:rPr>
        <w:t>, 2012; Castells, 2012; Juris, 2012). What is becoming clear is that social media technologies have become a new repertoire of political action, and that the study of ‘social media activism’ is an urgent topic of inquiry in the social sciences because it could shed light on the social complexities of contemporary forms of political participation.</w:t>
      </w:r>
    </w:p>
    <w:p w14:paraId="6E3B90A4" w14:textId="77777777" w:rsidR="005965B1" w:rsidRPr="007579FA" w:rsidRDefault="005965B1" w:rsidP="005965B1">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s>
        <w:spacing w:line="480" w:lineRule="auto"/>
        <w:ind w:firstLine="360"/>
        <w:jc w:val="both"/>
        <w:rPr>
          <w:rFonts w:ascii="Times New Roman" w:eastAsia="Times New Roman" w:hAnsi="Times New Roman" w:cs="Times New Roman"/>
          <w:lang w:val="en-US"/>
        </w:rPr>
      </w:pPr>
      <w:r w:rsidRPr="007579FA">
        <w:rPr>
          <w:rFonts w:ascii="Times New Roman" w:hAnsi="Times New Roman" w:cs="Times New Roman"/>
          <w:lang w:val="en-US"/>
        </w:rPr>
        <w:t xml:space="preserve">The study of social media activism finds its roots in the earlier literature on digital activism. The theoretical frameworks on digital activism, which emerged at the end of the 1990s and beginning of the 2000s, highlighted how Internet technologies were enabling new forms of political imagination and organization. Particularly influential in this regard was the work of Castells (1996, 1997) who argued that the Internet has created a situation for which the </w:t>
      </w:r>
      <w:r w:rsidRPr="007579FA">
        <w:rPr>
          <w:rFonts w:ascii="Times New Roman" w:hAnsi="Times New Roman" w:cs="Times New Roman"/>
          <w:i/>
          <w:iCs/>
          <w:lang w:val="en-US"/>
        </w:rPr>
        <w:t>network</w:t>
      </w:r>
      <w:r w:rsidRPr="007579FA">
        <w:rPr>
          <w:rFonts w:ascii="Times New Roman" w:hAnsi="Times New Roman" w:cs="Times New Roman"/>
          <w:lang w:val="en-US"/>
        </w:rPr>
        <w:t xml:space="preserve"> became a privileged and more flexible mode of social organization and, in doing so, it created new political possibilities for social movements. These ‘new’ political possibilities according to Castells (1997) could be seen in the political repertoires of the global justice movements, which strongly relied on networked affinities.  Influenced by the Zapatista teachings and </w:t>
      </w:r>
      <w:proofErr w:type="spellStart"/>
      <w:r w:rsidRPr="007579FA">
        <w:rPr>
          <w:rFonts w:ascii="Times New Roman" w:hAnsi="Times New Roman" w:cs="Times New Roman"/>
          <w:lang w:val="en-US"/>
        </w:rPr>
        <w:t>Deleuze</w:t>
      </w:r>
      <w:proofErr w:type="spellEnd"/>
      <w:r w:rsidRPr="007579FA">
        <w:rPr>
          <w:rFonts w:ascii="Times New Roman" w:hAnsi="Times New Roman" w:cs="Times New Roman"/>
          <w:lang w:val="en-US"/>
        </w:rPr>
        <w:t xml:space="preserve"> and </w:t>
      </w:r>
      <w:proofErr w:type="spellStart"/>
      <w:r w:rsidRPr="007579FA">
        <w:rPr>
          <w:rFonts w:ascii="Times New Roman" w:hAnsi="Times New Roman" w:cs="Times New Roman"/>
          <w:lang w:val="en-US"/>
        </w:rPr>
        <w:t>Guattari’s</w:t>
      </w:r>
      <w:proofErr w:type="spellEnd"/>
      <w:r w:rsidRPr="007579FA">
        <w:rPr>
          <w:rFonts w:ascii="Times New Roman" w:hAnsi="Times New Roman" w:cs="Times New Roman"/>
          <w:lang w:val="en-US"/>
        </w:rPr>
        <w:t xml:space="preserve"> (1987) - and in a similar line to the classical anarchists of the 19</w:t>
      </w:r>
      <w:r w:rsidRPr="007579FA">
        <w:rPr>
          <w:rFonts w:ascii="Times New Roman" w:hAnsi="Times New Roman" w:cs="Times New Roman"/>
          <w:vertAlign w:val="superscript"/>
          <w:lang w:val="en-US"/>
        </w:rPr>
        <w:t>th</w:t>
      </w:r>
      <w:r w:rsidRPr="007579FA">
        <w:rPr>
          <w:rFonts w:ascii="Times New Roman" w:hAnsi="Times New Roman" w:cs="Times New Roman"/>
          <w:lang w:val="en-US"/>
        </w:rPr>
        <w:t xml:space="preserve"> century, such as Kropotkin and </w:t>
      </w:r>
      <w:proofErr w:type="spellStart"/>
      <w:r w:rsidRPr="007579FA">
        <w:rPr>
          <w:rFonts w:ascii="Times New Roman" w:hAnsi="Times New Roman" w:cs="Times New Roman"/>
          <w:lang w:val="en-US"/>
        </w:rPr>
        <w:t>Laundauer</w:t>
      </w:r>
      <w:proofErr w:type="spellEnd"/>
      <w:r w:rsidRPr="007579FA">
        <w:rPr>
          <w:rFonts w:ascii="Times New Roman" w:hAnsi="Times New Roman" w:cs="Times New Roman"/>
          <w:lang w:val="en-US"/>
        </w:rPr>
        <w:t xml:space="preserve"> – the movements at the end of the 90s represented a rupture with the ‘identity politics’ of the 1960s, 70s and 80s, and argued that state relationships ‘capture’ and ‘control’ minorities (Day, 2005). Hence they organized themselves collectively and non-hierarchically by relying on the concept of ‘network’ (</w:t>
      </w:r>
      <w:proofErr w:type="spellStart"/>
      <w:r w:rsidRPr="007579FA">
        <w:rPr>
          <w:rFonts w:ascii="Times New Roman" w:hAnsi="Times New Roman" w:cs="Times New Roman"/>
          <w:lang w:val="en-US"/>
        </w:rPr>
        <w:t>Graeber</w:t>
      </w:r>
      <w:proofErr w:type="spellEnd"/>
      <w:r w:rsidRPr="007579FA">
        <w:rPr>
          <w:rFonts w:ascii="Times New Roman" w:hAnsi="Times New Roman" w:cs="Times New Roman"/>
          <w:lang w:val="en-US"/>
        </w:rPr>
        <w:t>, 2002, Juris, 2008).</w:t>
      </w:r>
    </w:p>
    <w:p w14:paraId="7E28CC53" w14:textId="77777777" w:rsidR="005965B1" w:rsidRPr="007579FA" w:rsidRDefault="005965B1" w:rsidP="005965B1">
      <w:pPr>
        <w:pStyle w:val="BodyText"/>
        <w:spacing w:line="480" w:lineRule="auto"/>
        <w:ind w:firstLine="360"/>
        <w:jc w:val="both"/>
        <w:rPr>
          <w:rFonts w:ascii="Times New Roman" w:eastAsia="Times New Roman" w:hAnsi="Times New Roman" w:cs="Times New Roman"/>
        </w:rPr>
      </w:pPr>
      <w:r w:rsidRPr="007579FA">
        <w:rPr>
          <w:rFonts w:ascii="Times New Roman" w:hAnsi="Times New Roman" w:cs="Times New Roman"/>
        </w:rPr>
        <w:t xml:space="preserve">In understanding these new political imaginations that have affected the movements for global justice, scholars like </w:t>
      </w:r>
      <w:proofErr w:type="spellStart"/>
      <w:r w:rsidRPr="007579FA">
        <w:rPr>
          <w:rFonts w:ascii="Times New Roman" w:hAnsi="Times New Roman" w:cs="Times New Roman"/>
        </w:rPr>
        <w:t>Hardt</w:t>
      </w:r>
      <w:proofErr w:type="spellEnd"/>
      <w:r w:rsidRPr="007579FA">
        <w:rPr>
          <w:rFonts w:ascii="Times New Roman" w:hAnsi="Times New Roman" w:cs="Times New Roman"/>
        </w:rPr>
        <w:t xml:space="preserve"> and </w:t>
      </w:r>
      <w:proofErr w:type="spellStart"/>
      <w:r w:rsidRPr="007579FA">
        <w:rPr>
          <w:rFonts w:ascii="Times New Roman" w:hAnsi="Times New Roman" w:cs="Times New Roman"/>
        </w:rPr>
        <w:t>Negri</w:t>
      </w:r>
      <w:proofErr w:type="spellEnd"/>
      <w:r w:rsidRPr="007579FA">
        <w:rPr>
          <w:rFonts w:ascii="Times New Roman" w:hAnsi="Times New Roman" w:cs="Times New Roman"/>
        </w:rPr>
        <w:t xml:space="preserve"> (2000) have thus emphasized on the 'power of networks', and contended that we were witnessing to the rise of a new form of networked struggle, which did not rely on discipline, but on creativity, communication, and self-organized cooperation (2000:83). Whilst the Italian autonomists talked about ‘multitude’ (</w:t>
      </w:r>
      <w:proofErr w:type="spellStart"/>
      <w:r w:rsidRPr="007579FA">
        <w:rPr>
          <w:rFonts w:ascii="Times New Roman" w:hAnsi="Times New Roman" w:cs="Times New Roman"/>
        </w:rPr>
        <w:t>Hardt</w:t>
      </w:r>
      <w:proofErr w:type="spellEnd"/>
      <w:r w:rsidRPr="007579FA">
        <w:rPr>
          <w:rFonts w:ascii="Times New Roman" w:hAnsi="Times New Roman" w:cs="Times New Roman"/>
        </w:rPr>
        <w:t xml:space="preserve"> and </w:t>
      </w:r>
      <w:proofErr w:type="spellStart"/>
      <w:r w:rsidRPr="007579FA">
        <w:rPr>
          <w:rFonts w:ascii="Times New Roman" w:hAnsi="Times New Roman" w:cs="Times New Roman"/>
        </w:rPr>
        <w:t>Negri</w:t>
      </w:r>
      <w:proofErr w:type="spellEnd"/>
      <w:r w:rsidRPr="007579FA">
        <w:rPr>
          <w:rFonts w:ascii="Times New Roman" w:hAnsi="Times New Roman" w:cs="Times New Roman"/>
        </w:rPr>
        <w:t xml:space="preserve">, 2000; </w:t>
      </w:r>
      <w:proofErr w:type="spellStart"/>
      <w:r w:rsidRPr="007579FA">
        <w:rPr>
          <w:rFonts w:ascii="Times New Roman" w:hAnsi="Times New Roman" w:cs="Times New Roman"/>
        </w:rPr>
        <w:t>Virno</w:t>
      </w:r>
      <w:proofErr w:type="spellEnd"/>
      <w:r w:rsidRPr="007579FA">
        <w:rPr>
          <w:rFonts w:ascii="Times New Roman" w:hAnsi="Times New Roman" w:cs="Times New Roman"/>
        </w:rPr>
        <w:t>, 2004), others emphasized on generalized concepts such as 'mobs' (</w:t>
      </w:r>
      <w:proofErr w:type="spellStart"/>
      <w:r w:rsidRPr="007579FA">
        <w:rPr>
          <w:rFonts w:ascii="Times New Roman" w:hAnsi="Times New Roman" w:cs="Times New Roman"/>
        </w:rPr>
        <w:t>Rheinghold</w:t>
      </w:r>
      <w:proofErr w:type="spellEnd"/>
      <w:r w:rsidRPr="007579FA">
        <w:rPr>
          <w:rFonts w:ascii="Times New Roman" w:hAnsi="Times New Roman" w:cs="Times New Roman"/>
        </w:rPr>
        <w:t xml:space="preserve">, 2002) or ‘networked individualism’/creative autonomy (Castells, 2001, 2009). The overall assumption was that new information technologies had radically transformed older forms of political participation and action, and that if we wanted to understand the relationship between digital activism and social change we needed to look a the more flexible and networked forms of political belonging and participation that these technologies have enabled. </w:t>
      </w:r>
    </w:p>
    <w:p w14:paraId="7E3389F4" w14:textId="77777777" w:rsidR="005965B1" w:rsidRPr="007579FA" w:rsidRDefault="005965B1" w:rsidP="005965B1">
      <w:pPr>
        <w:pStyle w:val="BodyText"/>
        <w:spacing w:line="480" w:lineRule="auto"/>
        <w:ind w:firstLine="360"/>
        <w:jc w:val="both"/>
        <w:rPr>
          <w:rFonts w:ascii="Times New Roman" w:hAnsi="Times New Roman" w:cs="Times New Roman"/>
        </w:rPr>
      </w:pPr>
      <w:r w:rsidRPr="007579FA">
        <w:rPr>
          <w:rFonts w:ascii="Times New Roman" w:hAnsi="Times New Roman" w:cs="Times New Roman"/>
        </w:rPr>
        <w:t>Influenced by these works, the study of digital activism in the last decade has been highly dominated by the understanding that the relationship between media technologies and social movements needed to be theorized by focusing on the concept of ‘network’. Social movements scholars argued that the logic of networks, which was triggered and facilitated by Internet technologies, was radically transforming the ways in which social movements understood and acted political participation.</w:t>
      </w:r>
    </w:p>
    <w:p w14:paraId="1A4054F2" w14:textId="77777777" w:rsidR="005965B1" w:rsidRPr="007579FA" w:rsidRDefault="005965B1" w:rsidP="005965B1">
      <w:pPr>
        <w:pStyle w:val="BodyText"/>
        <w:spacing w:line="480" w:lineRule="auto"/>
        <w:ind w:firstLine="360"/>
        <w:jc w:val="both"/>
        <w:rPr>
          <w:rFonts w:ascii="Times New Roman" w:eastAsia="Times New Roman" w:hAnsi="Times New Roman" w:cs="Times New Roman"/>
        </w:rPr>
      </w:pPr>
      <w:r w:rsidRPr="007579FA">
        <w:rPr>
          <w:rFonts w:ascii="Times New Roman" w:hAnsi="Times New Roman" w:cs="Times New Roman"/>
        </w:rPr>
        <w:t xml:space="preserve"> With the development of social media technologies, we have seen the emergence of much scholarship which – influenced by the literature in the 1990s – claimed that social media technologies ‘determined’ the emergence of new forms of political organization. Castells (2012), for instance, argued that the mass uprising of 2011 </w:t>
      </w:r>
      <w:r>
        <w:rPr>
          <w:rFonts w:ascii="Times New Roman" w:hAnsi="Times New Roman" w:cs="Times New Roman"/>
        </w:rPr>
        <w:t>were determined by the use of social networking sites</w:t>
      </w:r>
      <w:r w:rsidRPr="007579FA">
        <w:rPr>
          <w:rFonts w:ascii="Times New Roman" w:hAnsi="Times New Roman" w:cs="Times New Roman"/>
        </w:rPr>
        <w:t xml:space="preserve">. He argued that social media created a ‘space of autonomy’ </w:t>
      </w:r>
      <w:r>
        <w:rPr>
          <w:rFonts w:ascii="Times New Roman" w:hAnsi="Times New Roman" w:cs="Times New Roman"/>
        </w:rPr>
        <w:t>were activists could express their</w:t>
      </w:r>
      <w:r w:rsidRPr="007579FA">
        <w:rPr>
          <w:rFonts w:ascii="Times New Roman" w:hAnsi="Times New Roman" w:cs="Times New Roman"/>
        </w:rPr>
        <w:t xml:space="preserve"> feelings of collective outrage and hope</w:t>
      </w:r>
      <w:r>
        <w:rPr>
          <w:rFonts w:ascii="Times New Roman" w:hAnsi="Times New Roman" w:cs="Times New Roman"/>
        </w:rPr>
        <w:t xml:space="preserve"> and enable a form of mass emotional contagion</w:t>
      </w:r>
      <w:r w:rsidRPr="007579FA">
        <w:rPr>
          <w:rFonts w:ascii="Times New Roman" w:hAnsi="Times New Roman" w:cs="Times New Roman"/>
        </w:rPr>
        <w:t xml:space="preserve">. </w:t>
      </w:r>
      <w:r>
        <w:rPr>
          <w:rFonts w:ascii="Times New Roman" w:hAnsi="Times New Roman" w:cs="Times New Roman"/>
        </w:rPr>
        <w:t xml:space="preserve">It was by looking at the grassroots forms of emotional expression and organizing that Castells’ concluded </w:t>
      </w:r>
      <w:r w:rsidRPr="007579FA">
        <w:rPr>
          <w:rFonts w:ascii="Times New Roman" w:hAnsi="Times New Roman" w:cs="Times New Roman"/>
        </w:rPr>
        <w:t xml:space="preserve">that social media technologies have become the material support of a new type of political participation based on horizontal networks and leaderless organization. In contrast to Castells, </w:t>
      </w:r>
      <w:proofErr w:type="spellStart"/>
      <w:r w:rsidRPr="007579FA">
        <w:rPr>
          <w:rFonts w:ascii="Times New Roman" w:hAnsi="Times New Roman" w:cs="Times New Roman"/>
        </w:rPr>
        <w:t>Gerbaudo</w:t>
      </w:r>
      <w:proofErr w:type="spellEnd"/>
      <w:r w:rsidRPr="007579FA">
        <w:rPr>
          <w:rFonts w:ascii="Times New Roman" w:hAnsi="Times New Roman" w:cs="Times New Roman"/>
        </w:rPr>
        <w:t xml:space="preserve"> (2012) argued that far from being ‘horizontal’ and ‘leaderless’ these movements often have their leaders and reference points and social media technologies in fact enable the creation of a ‘soft’ type of leadership (</w:t>
      </w:r>
      <w:proofErr w:type="spellStart"/>
      <w:r w:rsidRPr="007579FA">
        <w:rPr>
          <w:rFonts w:ascii="Times New Roman" w:hAnsi="Times New Roman" w:cs="Times New Roman"/>
        </w:rPr>
        <w:t>Gerbaudo</w:t>
      </w:r>
      <w:proofErr w:type="spellEnd"/>
      <w:r w:rsidRPr="007579FA">
        <w:rPr>
          <w:rFonts w:ascii="Times New Roman" w:hAnsi="Times New Roman" w:cs="Times New Roman"/>
        </w:rPr>
        <w:t>, 2012). Accordin</w:t>
      </w:r>
      <w:r>
        <w:rPr>
          <w:rFonts w:ascii="Times New Roman" w:hAnsi="Times New Roman" w:cs="Times New Roman"/>
        </w:rPr>
        <w:t>g to him, social media enabled the</w:t>
      </w:r>
      <w:r w:rsidRPr="007579FA">
        <w:rPr>
          <w:rFonts w:ascii="Times New Roman" w:hAnsi="Times New Roman" w:cs="Times New Roman"/>
        </w:rPr>
        <w:t xml:space="preserve"> choreography of participation bringing people together in the streets and the squares. </w:t>
      </w:r>
    </w:p>
    <w:p w14:paraId="310792C5" w14:textId="77777777" w:rsidR="005965B1" w:rsidRPr="007579FA" w:rsidRDefault="005965B1" w:rsidP="005965B1">
      <w:pPr>
        <w:pStyle w:val="BodyText"/>
        <w:spacing w:line="480" w:lineRule="auto"/>
        <w:ind w:firstLine="360"/>
        <w:jc w:val="both"/>
        <w:rPr>
          <w:rFonts w:ascii="Times New Roman" w:eastAsia="Times New Roman" w:hAnsi="Times New Roman" w:cs="Times New Roman"/>
        </w:rPr>
      </w:pPr>
      <w:r>
        <w:rPr>
          <w:rFonts w:ascii="Times New Roman" w:hAnsi="Times New Roman" w:cs="Times New Roman"/>
        </w:rPr>
        <w:t>Like</w:t>
      </w:r>
      <w:r w:rsidRPr="007579FA">
        <w:rPr>
          <w:rFonts w:ascii="Times New Roman" w:hAnsi="Times New Roman" w:cs="Times New Roman"/>
        </w:rPr>
        <w:t xml:space="preserve"> </w:t>
      </w:r>
      <w:proofErr w:type="spellStart"/>
      <w:r w:rsidRPr="007579FA">
        <w:rPr>
          <w:rFonts w:ascii="Times New Roman" w:hAnsi="Times New Roman" w:cs="Times New Roman"/>
        </w:rPr>
        <w:t>Gerbaudo</w:t>
      </w:r>
      <w:proofErr w:type="spellEnd"/>
      <w:r w:rsidRPr="007579FA">
        <w:rPr>
          <w:rFonts w:ascii="Times New Roman" w:hAnsi="Times New Roman" w:cs="Times New Roman"/>
        </w:rPr>
        <w:t xml:space="preserve"> (2012)</w:t>
      </w:r>
      <w:r>
        <w:rPr>
          <w:rFonts w:ascii="Times New Roman" w:hAnsi="Times New Roman" w:cs="Times New Roman"/>
        </w:rPr>
        <w:t xml:space="preserve">, other </w:t>
      </w:r>
      <w:r w:rsidRPr="007579FA">
        <w:rPr>
          <w:rFonts w:ascii="Times New Roman" w:hAnsi="Times New Roman" w:cs="Times New Roman"/>
        </w:rPr>
        <w:t>scholars have tried to move beyond the concept of ‘network’ by introducing new conceptual terms such as ‘commons’ (Hands, 2011) or ‘connective action’ (</w:t>
      </w:r>
      <w:proofErr w:type="spellStart"/>
      <w:r w:rsidRPr="007579FA">
        <w:rPr>
          <w:rFonts w:ascii="Times New Roman" w:hAnsi="Times New Roman" w:cs="Times New Roman"/>
        </w:rPr>
        <w:t>Segerberg</w:t>
      </w:r>
      <w:proofErr w:type="spellEnd"/>
      <w:r w:rsidRPr="007579FA">
        <w:rPr>
          <w:rFonts w:ascii="Times New Roman" w:hAnsi="Times New Roman" w:cs="Times New Roman"/>
        </w:rPr>
        <w:t xml:space="preserve"> and Bennett, 2013) to address the new ‘logic’ of political participation that is fostered by social media activism. All of these contributions have been important to the emergence of the field of social media activism as they mapped the changing repertoires of political action, and the role social media technologies played in the development of new forms of protest cultures. </w:t>
      </w:r>
    </w:p>
    <w:p w14:paraId="0A9654A7" w14:textId="77777777" w:rsidR="005965B1" w:rsidRPr="007579FA" w:rsidRDefault="005965B1" w:rsidP="005965B1">
      <w:pPr>
        <w:pStyle w:val="BodyText"/>
        <w:spacing w:line="480" w:lineRule="auto"/>
        <w:ind w:firstLine="360"/>
        <w:jc w:val="both"/>
        <w:rPr>
          <w:rFonts w:ascii="Times New Roman" w:eastAsia="Times New Roman" w:hAnsi="Times New Roman" w:cs="Times New Roman"/>
        </w:rPr>
      </w:pPr>
      <w:r w:rsidRPr="007579FA">
        <w:rPr>
          <w:rFonts w:ascii="Times New Roman" w:hAnsi="Times New Roman" w:cs="Times New Roman"/>
        </w:rPr>
        <w:t xml:space="preserve"> Although insightful, the works in the field of social media activism of the last decade have been marked by a profound techno-determinism. Scholars focused on how technologies have determined the rise of </w:t>
      </w:r>
      <w:r w:rsidRPr="007579FA">
        <w:rPr>
          <w:rFonts w:ascii="Times New Roman" w:hAnsi="Times New Roman" w:cs="Times New Roman"/>
          <w:i/>
          <w:iCs/>
        </w:rPr>
        <w:t>new</w:t>
      </w:r>
      <w:r w:rsidRPr="007579FA">
        <w:rPr>
          <w:rFonts w:ascii="Times New Roman" w:hAnsi="Times New Roman" w:cs="Times New Roman"/>
        </w:rPr>
        <w:t xml:space="preserve"> forms of political organization. This is to detriment of a careful appreciation of the fact that the relationship between political activists and social media technologies involves open-ended and complex processes of social construction and human negotiation, which change from context to context, from group to group. This lack of engagement with the cultural specificity of movements on the ground can be found in the work of Castells (2012) or </w:t>
      </w:r>
      <w:proofErr w:type="spellStart"/>
      <w:r w:rsidRPr="007579FA">
        <w:rPr>
          <w:rFonts w:ascii="Times New Roman" w:hAnsi="Times New Roman" w:cs="Times New Roman"/>
        </w:rPr>
        <w:t>Gerbaudo</w:t>
      </w:r>
      <w:proofErr w:type="spellEnd"/>
      <w:r w:rsidRPr="007579FA">
        <w:rPr>
          <w:rFonts w:ascii="Times New Roman" w:hAnsi="Times New Roman" w:cs="Times New Roman"/>
        </w:rPr>
        <w:t xml:space="preserve"> (2012) who focused on the example of different movements, from Egypt to Europe and the U.S. without providing us with a thick analysis of the different cultural and political contexts in which these movements emerged and without exploring the different types of social media activism they engage with. As the next part of the chapter will show, this techno-determinism has been challenged by the emergence of the work of those scholars who have focused on the analysis of movements’ media practices and who have employed the digital ethnographic method.</w:t>
      </w:r>
    </w:p>
    <w:p w14:paraId="443A5047" w14:textId="77777777" w:rsidR="005965B1" w:rsidRPr="007579FA" w:rsidRDefault="005965B1" w:rsidP="005965B1">
      <w:pPr>
        <w:pStyle w:val="BodyA"/>
        <w:tabs>
          <w:tab w:val="left" w:pos="975"/>
          <w:tab w:val="left" w:pos="1335"/>
          <w:tab w:val="left" w:pos="7800"/>
        </w:tabs>
        <w:spacing w:line="480" w:lineRule="auto"/>
        <w:ind w:right="26"/>
        <w:jc w:val="both"/>
        <w:rPr>
          <w:rFonts w:ascii="Times New Roman" w:eastAsia="Times New Roman" w:hAnsi="Times New Roman" w:cs="Times New Roman"/>
          <w:i/>
          <w:iCs/>
          <w:lang w:val="en-US"/>
        </w:rPr>
      </w:pPr>
    </w:p>
    <w:p w14:paraId="0C2683D2" w14:textId="77777777" w:rsidR="005965B1" w:rsidRPr="0056771E" w:rsidRDefault="005965B1" w:rsidP="005965B1">
      <w:pPr>
        <w:pStyle w:val="BodyA"/>
        <w:tabs>
          <w:tab w:val="left" w:pos="975"/>
          <w:tab w:val="left" w:pos="1335"/>
          <w:tab w:val="left" w:pos="7800"/>
        </w:tabs>
        <w:spacing w:line="480" w:lineRule="auto"/>
        <w:ind w:right="26"/>
        <w:jc w:val="both"/>
        <w:rPr>
          <w:rFonts w:ascii="Times New Roman" w:eastAsia="Times New Roman" w:hAnsi="Times New Roman" w:cs="Times New Roman"/>
          <w:b/>
          <w:iCs/>
          <w:lang w:val="en-US"/>
        </w:rPr>
      </w:pPr>
      <w:r w:rsidRPr="0056771E">
        <w:rPr>
          <w:rFonts w:ascii="Times New Roman" w:hAnsi="Times New Roman" w:cs="Times New Roman"/>
          <w:b/>
          <w:iCs/>
          <w:lang w:val="en-US"/>
        </w:rPr>
        <w:t xml:space="preserve">A Critique of Techno-determinism: The ‘Media as Practice’ Approach and the Importance of Digital Ethnography </w:t>
      </w:r>
    </w:p>
    <w:p w14:paraId="3C9BC277" w14:textId="77777777" w:rsidR="005965B1" w:rsidRPr="007579FA" w:rsidRDefault="005965B1" w:rsidP="005965B1">
      <w:pPr>
        <w:pStyle w:val="BodyA"/>
        <w:tabs>
          <w:tab w:val="left" w:pos="975"/>
          <w:tab w:val="left" w:pos="1335"/>
          <w:tab w:val="left" w:pos="7800"/>
        </w:tabs>
        <w:spacing w:line="480" w:lineRule="auto"/>
        <w:ind w:right="26" w:firstLine="567"/>
        <w:jc w:val="both"/>
        <w:rPr>
          <w:rFonts w:ascii="Times New Roman" w:eastAsia="Times New Roman" w:hAnsi="Times New Roman" w:cs="Times New Roman"/>
          <w:lang w:val="en-US"/>
        </w:rPr>
      </w:pPr>
      <w:r w:rsidRPr="007579FA">
        <w:rPr>
          <w:rFonts w:ascii="Times New Roman" w:hAnsi="Times New Roman" w:cs="Times New Roman"/>
          <w:lang w:val="en-US"/>
        </w:rPr>
        <w:t>In contrast to the implicit techno-determinism of scholars like Castells (2012), in recent years we have seen the emergence of a variety of studies that, drawing from the understanding of ‘media as practice’ (</w:t>
      </w:r>
      <w:proofErr w:type="spellStart"/>
      <w:r w:rsidRPr="007579FA">
        <w:rPr>
          <w:rFonts w:ascii="Times New Roman" w:hAnsi="Times New Roman" w:cs="Times New Roman"/>
          <w:lang w:val="en-US"/>
        </w:rPr>
        <w:t>Couldry</w:t>
      </w:r>
      <w:proofErr w:type="spellEnd"/>
      <w:r w:rsidRPr="007579FA">
        <w:rPr>
          <w:rFonts w:ascii="Times New Roman" w:hAnsi="Times New Roman" w:cs="Times New Roman"/>
          <w:lang w:val="en-US"/>
        </w:rPr>
        <w:t xml:space="preserve">, 2004; </w:t>
      </w:r>
      <w:proofErr w:type="spellStart"/>
      <w:r w:rsidRPr="007579FA">
        <w:rPr>
          <w:rFonts w:ascii="Times New Roman" w:hAnsi="Times New Roman" w:cs="Times New Roman"/>
          <w:lang w:val="en-US"/>
        </w:rPr>
        <w:t>Brauchler</w:t>
      </w:r>
      <w:proofErr w:type="spellEnd"/>
      <w:r w:rsidRPr="007579FA">
        <w:rPr>
          <w:rFonts w:ascii="Times New Roman" w:hAnsi="Times New Roman" w:cs="Times New Roman"/>
          <w:lang w:val="en-US"/>
        </w:rPr>
        <w:t xml:space="preserve"> and </w:t>
      </w:r>
      <w:proofErr w:type="spellStart"/>
      <w:r w:rsidRPr="007579FA">
        <w:rPr>
          <w:rFonts w:ascii="Times New Roman" w:hAnsi="Times New Roman" w:cs="Times New Roman"/>
          <w:lang w:val="en-US"/>
        </w:rPr>
        <w:t>Postill</w:t>
      </w:r>
      <w:proofErr w:type="spellEnd"/>
      <w:r w:rsidRPr="007579FA">
        <w:rPr>
          <w:rFonts w:ascii="Times New Roman" w:hAnsi="Times New Roman" w:cs="Times New Roman"/>
          <w:lang w:val="en-US"/>
        </w:rPr>
        <w:t xml:space="preserve">, 2010) have provided us with a variety of scholarship on activists’ uses of web technologies (McCurdy, 2011; </w:t>
      </w:r>
      <w:proofErr w:type="spellStart"/>
      <w:r w:rsidRPr="007579FA">
        <w:rPr>
          <w:rFonts w:ascii="Times New Roman" w:hAnsi="Times New Roman" w:cs="Times New Roman"/>
          <w:lang w:val="en-US"/>
        </w:rPr>
        <w:t>Mattoni</w:t>
      </w:r>
      <w:proofErr w:type="spellEnd"/>
      <w:r w:rsidRPr="007579FA">
        <w:rPr>
          <w:rFonts w:ascii="Times New Roman" w:hAnsi="Times New Roman" w:cs="Times New Roman"/>
          <w:lang w:val="en-US"/>
        </w:rPr>
        <w:t xml:space="preserve">, 2012; Barassi and </w:t>
      </w:r>
      <w:proofErr w:type="spellStart"/>
      <w:r w:rsidRPr="007579FA">
        <w:rPr>
          <w:rFonts w:ascii="Times New Roman" w:hAnsi="Times New Roman" w:cs="Times New Roman"/>
          <w:lang w:val="en-US"/>
        </w:rPr>
        <w:t>Treré</w:t>
      </w:r>
      <w:proofErr w:type="spellEnd"/>
      <w:r w:rsidRPr="007579FA">
        <w:rPr>
          <w:rFonts w:ascii="Times New Roman" w:hAnsi="Times New Roman" w:cs="Times New Roman"/>
          <w:lang w:val="en-US"/>
        </w:rPr>
        <w:t xml:space="preserve">, 2012; </w:t>
      </w:r>
      <w:proofErr w:type="spellStart"/>
      <w:r w:rsidRPr="007579FA">
        <w:rPr>
          <w:rFonts w:ascii="Times New Roman" w:hAnsi="Times New Roman" w:cs="Times New Roman"/>
          <w:lang w:val="en-US"/>
        </w:rPr>
        <w:t>Cammaerts</w:t>
      </w:r>
      <w:proofErr w:type="spellEnd"/>
      <w:r w:rsidRPr="007579FA">
        <w:rPr>
          <w:rFonts w:ascii="Times New Roman" w:hAnsi="Times New Roman" w:cs="Times New Roman"/>
          <w:lang w:val="en-US"/>
        </w:rPr>
        <w:t xml:space="preserve"> et al., 2013 </w:t>
      </w:r>
      <w:proofErr w:type="spellStart"/>
      <w:r w:rsidRPr="007579FA">
        <w:rPr>
          <w:rFonts w:ascii="Times New Roman" w:hAnsi="Times New Roman" w:cs="Times New Roman"/>
          <w:lang w:val="en-US"/>
        </w:rPr>
        <w:t>Feingenbaum</w:t>
      </w:r>
      <w:proofErr w:type="spellEnd"/>
      <w:r w:rsidRPr="007579FA">
        <w:rPr>
          <w:rFonts w:ascii="Times New Roman" w:hAnsi="Times New Roman" w:cs="Times New Roman"/>
          <w:lang w:val="en-US"/>
        </w:rPr>
        <w:t xml:space="preserve"> et al., 2013; Barassi, 2015; </w:t>
      </w:r>
      <w:proofErr w:type="spellStart"/>
      <w:r w:rsidRPr="007579FA">
        <w:rPr>
          <w:rFonts w:ascii="Times New Roman" w:hAnsi="Times New Roman" w:cs="Times New Roman"/>
          <w:lang w:val="en-US"/>
        </w:rPr>
        <w:t>Dencik</w:t>
      </w:r>
      <w:proofErr w:type="spellEnd"/>
      <w:r w:rsidRPr="007579FA">
        <w:rPr>
          <w:rFonts w:ascii="Times New Roman" w:hAnsi="Times New Roman" w:cs="Times New Roman"/>
          <w:lang w:val="en-US"/>
        </w:rPr>
        <w:t xml:space="preserve"> and </w:t>
      </w:r>
      <w:proofErr w:type="spellStart"/>
      <w:r w:rsidRPr="007579FA">
        <w:rPr>
          <w:rFonts w:ascii="Times New Roman" w:hAnsi="Times New Roman" w:cs="Times New Roman"/>
          <w:lang w:val="en-US"/>
        </w:rPr>
        <w:t>Leistert</w:t>
      </w:r>
      <w:proofErr w:type="spellEnd"/>
      <w:r w:rsidRPr="007579FA">
        <w:rPr>
          <w:rFonts w:ascii="Times New Roman" w:hAnsi="Times New Roman" w:cs="Times New Roman"/>
          <w:lang w:val="en-US"/>
        </w:rPr>
        <w:t xml:space="preserve">, 2015). </w:t>
      </w:r>
      <w:r w:rsidRPr="007579FA">
        <w:rPr>
          <w:rFonts w:ascii="Times New Roman" w:hAnsi="Times New Roman" w:cs="Times New Roman"/>
          <w:color w:val="0E0E0E"/>
          <w:u w:color="0E0E0E"/>
          <w:lang w:val="en-US"/>
        </w:rPr>
        <w:t xml:space="preserve">In a well-known article, </w:t>
      </w:r>
      <w:proofErr w:type="spellStart"/>
      <w:r w:rsidRPr="007579FA">
        <w:rPr>
          <w:rFonts w:ascii="Times New Roman" w:hAnsi="Times New Roman" w:cs="Times New Roman"/>
          <w:color w:val="0E0E0E"/>
          <w:u w:color="0E0E0E"/>
          <w:lang w:val="en-US"/>
        </w:rPr>
        <w:t>Couldry</w:t>
      </w:r>
      <w:proofErr w:type="spellEnd"/>
      <w:r w:rsidRPr="007579FA">
        <w:rPr>
          <w:rFonts w:ascii="Times New Roman" w:hAnsi="Times New Roman" w:cs="Times New Roman"/>
          <w:color w:val="0E0E0E"/>
          <w:u w:color="0E0E0E"/>
          <w:lang w:val="en-US"/>
        </w:rPr>
        <w:t xml:space="preserve"> (2004) argued for the importance of moving beyond functionalist approaches in the study of media and analyze </w:t>
      </w:r>
      <w:r w:rsidRPr="007579FA">
        <w:rPr>
          <w:rFonts w:ascii="Times New Roman" w:hAnsi="Times New Roman" w:cs="Times New Roman"/>
          <w:i/>
          <w:iCs/>
          <w:color w:val="0E0E0E"/>
          <w:u w:color="0E0E0E"/>
          <w:lang w:val="en-US"/>
        </w:rPr>
        <w:t>media as practice</w:t>
      </w:r>
      <w:r w:rsidRPr="007579FA">
        <w:rPr>
          <w:rFonts w:ascii="Times New Roman" w:hAnsi="Times New Roman" w:cs="Times New Roman"/>
          <w:color w:val="0E0E0E"/>
          <w:u w:color="0E0E0E"/>
          <w:lang w:val="en-US"/>
        </w:rPr>
        <w:t xml:space="preserve">. For </w:t>
      </w:r>
      <w:proofErr w:type="spellStart"/>
      <w:r w:rsidRPr="007579FA">
        <w:rPr>
          <w:rFonts w:ascii="Times New Roman" w:hAnsi="Times New Roman" w:cs="Times New Roman"/>
          <w:color w:val="0E0E0E"/>
          <w:u w:color="0E0E0E"/>
          <w:lang w:val="en-US"/>
        </w:rPr>
        <w:t>Couldry</w:t>
      </w:r>
      <w:proofErr w:type="spellEnd"/>
      <w:r w:rsidRPr="007579FA">
        <w:rPr>
          <w:rFonts w:ascii="Times New Roman" w:hAnsi="Times New Roman" w:cs="Times New Roman"/>
          <w:color w:val="0E0E0E"/>
          <w:u w:color="0E0E0E"/>
          <w:lang w:val="en-US"/>
        </w:rPr>
        <w:t xml:space="preserve"> (2004), the emphasis on practice as theoretical paradigm presupposes an openness to the variable and complex organization of practice, and a concern with the principle and beliefs whereby practices are ordered, both of which are pivotal if scholars want to avoid functionalist approaches. </w:t>
      </w:r>
      <w:r w:rsidRPr="007579FA">
        <w:rPr>
          <w:rFonts w:ascii="Times New Roman" w:hAnsi="Times New Roman" w:cs="Times New Roman"/>
          <w:lang w:val="en-US"/>
        </w:rPr>
        <w:t xml:space="preserve">Prior to </w:t>
      </w:r>
      <w:proofErr w:type="spellStart"/>
      <w:r w:rsidRPr="007579FA">
        <w:rPr>
          <w:rFonts w:ascii="Times New Roman" w:hAnsi="Times New Roman" w:cs="Times New Roman"/>
          <w:lang w:val="en-US"/>
        </w:rPr>
        <w:t>Couldry</w:t>
      </w:r>
      <w:proofErr w:type="spellEnd"/>
      <w:r w:rsidRPr="007579FA">
        <w:rPr>
          <w:rFonts w:ascii="Times New Roman" w:hAnsi="Times New Roman" w:cs="Times New Roman"/>
          <w:lang w:val="en-US"/>
        </w:rPr>
        <w:t xml:space="preserve">, </w:t>
      </w:r>
      <w:r w:rsidRPr="007579FA">
        <w:rPr>
          <w:rFonts w:ascii="Times New Roman" w:hAnsi="Times New Roman" w:cs="Times New Roman"/>
          <w:color w:val="0E0E0E"/>
          <w:u w:color="0E0E0E"/>
          <w:lang w:val="en-US"/>
        </w:rPr>
        <w:t>the concept of practice has often been central to the anthropology of media.</w:t>
      </w:r>
      <w:r w:rsidRPr="007579FA">
        <w:rPr>
          <w:rFonts w:ascii="Times New Roman" w:hAnsi="Times New Roman" w:cs="Times New Roman"/>
          <w:lang w:val="en-US"/>
        </w:rPr>
        <w:t xml:space="preserve"> However, as </w:t>
      </w:r>
      <w:proofErr w:type="spellStart"/>
      <w:r w:rsidRPr="007579FA">
        <w:rPr>
          <w:rFonts w:ascii="Times New Roman" w:hAnsi="Times New Roman" w:cs="Times New Roman"/>
          <w:lang w:val="en-US"/>
        </w:rPr>
        <w:t>Postill</w:t>
      </w:r>
      <w:proofErr w:type="spellEnd"/>
      <w:r w:rsidRPr="007579FA">
        <w:rPr>
          <w:rFonts w:ascii="Times New Roman" w:hAnsi="Times New Roman" w:cs="Times New Roman"/>
          <w:lang w:val="en-US"/>
        </w:rPr>
        <w:t xml:space="preserve"> (2010) has noticed, one problematic aspect of the media anthropology literature is represented by the fact that the concept of practice has not been properly defined or problematized. Together with </w:t>
      </w:r>
      <w:proofErr w:type="spellStart"/>
      <w:r w:rsidRPr="007579FA">
        <w:rPr>
          <w:rFonts w:ascii="Times New Roman" w:hAnsi="Times New Roman" w:cs="Times New Roman"/>
          <w:lang w:val="en-US"/>
        </w:rPr>
        <w:t>Brauchler</w:t>
      </w:r>
      <w:proofErr w:type="spellEnd"/>
      <w:r w:rsidRPr="007579FA">
        <w:rPr>
          <w:rFonts w:ascii="Times New Roman" w:hAnsi="Times New Roman" w:cs="Times New Roman"/>
          <w:lang w:val="en-US"/>
        </w:rPr>
        <w:t xml:space="preserve">, </w:t>
      </w:r>
      <w:proofErr w:type="spellStart"/>
      <w:r w:rsidRPr="007579FA">
        <w:rPr>
          <w:rFonts w:ascii="Times New Roman" w:hAnsi="Times New Roman" w:cs="Times New Roman"/>
          <w:lang w:val="en-US"/>
        </w:rPr>
        <w:t>Postill</w:t>
      </w:r>
      <w:proofErr w:type="spellEnd"/>
      <w:r w:rsidRPr="007579FA">
        <w:rPr>
          <w:rFonts w:ascii="Times New Roman" w:hAnsi="Times New Roman" w:cs="Times New Roman"/>
          <w:lang w:val="en-US"/>
        </w:rPr>
        <w:t xml:space="preserve"> (2010) has therefore collected in the last </w:t>
      </w:r>
      <w:proofErr w:type="gramStart"/>
      <w:r w:rsidRPr="007579FA">
        <w:rPr>
          <w:rFonts w:ascii="Times New Roman" w:hAnsi="Times New Roman" w:cs="Times New Roman"/>
          <w:lang w:val="en-US"/>
        </w:rPr>
        <w:t>years</w:t>
      </w:r>
      <w:proofErr w:type="gramEnd"/>
      <w:r w:rsidRPr="007579FA">
        <w:rPr>
          <w:rFonts w:ascii="Times New Roman" w:hAnsi="Times New Roman" w:cs="Times New Roman"/>
          <w:lang w:val="en-US"/>
        </w:rPr>
        <w:t xml:space="preserve"> important contributions, which thoroughly engage with practice theory and propose a more nuanced and thorough understanding of </w:t>
      </w:r>
      <w:r w:rsidRPr="007579FA">
        <w:rPr>
          <w:rFonts w:ascii="Times New Roman" w:hAnsi="Times New Roman" w:cs="Times New Roman"/>
          <w:i/>
          <w:iCs/>
          <w:lang w:val="en-US"/>
        </w:rPr>
        <w:t>media as practice</w:t>
      </w:r>
      <w:r w:rsidRPr="007579FA">
        <w:rPr>
          <w:rFonts w:ascii="Times New Roman" w:hAnsi="Times New Roman" w:cs="Times New Roman"/>
          <w:lang w:val="en-US"/>
        </w:rPr>
        <w:t xml:space="preserve"> (</w:t>
      </w:r>
      <w:proofErr w:type="spellStart"/>
      <w:r w:rsidRPr="007579FA">
        <w:rPr>
          <w:rFonts w:ascii="Times New Roman" w:hAnsi="Times New Roman" w:cs="Times New Roman"/>
          <w:lang w:val="en-US"/>
        </w:rPr>
        <w:t>Brauchler</w:t>
      </w:r>
      <w:proofErr w:type="spellEnd"/>
      <w:r w:rsidRPr="007579FA">
        <w:rPr>
          <w:rFonts w:ascii="Times New Roman" w:hAnsi="Times New Roman" w:cs="Times New Roman"/>
          <w:lang w:val="en-US"/>
        </w:rPr>
        <w:t xml:space="preserve"> and </w:t>
      </w:r>
      <w:proofErr w:type="spellStart"/>
      <w:r w:rsidRPr="007579FA">
        <w:rPr>
          <w:rFonts w:ascii="Times New Roman" w:hAnsi="Times New Roman" w:cs="Times New Roman"/>
          <w:lang w:val="en-US"/>
        </w:rPr>
        <w:t>Postill</w:t>
      </w:r>
      <w:proofErr w:type="spellEnd"/>
      <w:r w:rsidRPr="007579FA">
        <w:rPr>
          <w:rFonts w:ascii="Times New Roman" w:hAnsi="Times New Roman" w:cs="Times New Roman"/>
          <w:lang w:val="en-US"/>
        </w:rPr>
        <w:t xml:space="preserve"> </w:t>
      </w:r>
      <w:proofErr w:type="spellStart"/>
      <w:r w:rsidRPr="007579FA">
        <w:rPr>
          <w:rFonts w:ascii="Times New Roman" w:hAnsi="Times New Roman" w:cs="Times New Roman"/>
          <w:lang w:val="en-US"/>
        </w:rPr>
        <w:t>Eds</w:t>
      </w:r>
      <w:proofErr w:type="spellEnd"/>
      <w:r w:rsidRPr="007579FA">
        <w:rPr>
          <w:rFonts w:ascii="Times New Roman" w:hAnsi="Times New Roman" w:cs="Times New Roman"/>
          <w:lang w:val="en-US"/>
        </w:rPr>
        <w:t xml:space="preserve">, 2010). </w:t>
      </w:r>
    </w:p>
    <w:p w14:paraId="3E802B65" w14:textId="77777777" w:rsidR="005965B1" w:rsidRPr="007579FA" w:rsidRDefault="005965B1" w:rsidP="005965B1">
      <w:pPr>
        <w:pStyle w:val="BodyText"/>
        <w:spacing w:line="480" w:lineRule="auto"/>
        <w:jc w:val="both"/>
        <w:rPr>
          <w:rFonts w:ascii="Times New Roman" w:eastAsia="Times New Roman" w:hAnsi="Times New Roman" w:cs="Times New Roman"/>
        </w:rPr>
      </w:pPr>
      <w:r w:rsidRPr="007579FA">
        <w:rPr>
          <w:rFonts w:ascii="Times New Roman" w:eastAsia="Times New Roman" w:hAnsi="Times New Roman" w:cs="Times New Roman"/>
        </w:rPr>
        <w:tab/>
        <w:t>In the understanding of social media activism, the practice approach is perceived as fundamental because it enables us to analyze the different forms of media practices that define the everyday life of social movements without being constrained by techno-centric perspectives. This body of work focuses on the tension between old and new media technologies (</w:t>
      </w:r>
      <w:proofErr w:type="spellStart"/>
      <w:r w:rsidRPr="007579FA">
        <w:rPr>
          <w:rFonts w:ascii="Times New Roman" w:eastAsia="Times New Roman" w:hAnsi="Times New Roman" w:cs="Times New Roman"/>
        </w:rPr>
        <w:t>Mattoni</w:t>
      </w:r>
      <w:proofErr w:type="spellEnd"/>
      <w:r w:rsidRPr="007579FA">
        <w:rPr>
          <w:rFonts w:ascii="Times New Roman" w:eastAsia="Times New Roman" w:hAnsi="Times New Roman" w:cs="Times New Roman"/>
        </w:rPr>
        <w:t xml:space="preserve">, 2012; </w:t>
      </w:r>
      <w:proofErr w:type="spellStart"/>
      <w:r w:rsidRPr="007579FA">
        <w:rPr>
          <w:rFonts w:ascii="Times New Roman" w:eastAsia="Times New Roman" w:hAnsi="Times New Roman" w:cs="Times New Roman"/>
        </w:rPr>
        <w:t>Trere</w:t>
      </w:r>
      <w:proofErr w:type="spellEnd"/>
      <w:r w:rsidRPr="007579FA">
        <w:rPr>
          <w:rFonts w:ascii="Times New Roman" w:eastAsia="Times New Roman" w:hAnsi="Times New Roman" w:cs="Times New Roman"/>
        </w:rPr>
        <w:t xml:space="preserve">, 2012; </w:t>
      </w:r>
      <w:proofErr w:type="spellStart"/>
      <w:r w:rsidRPr="007579FA">
        <w:rPr>
          <w:rFonts w:ascii="Times New Roman" w:eastAsia="Times New Roman" w:hAnsi="Times New Roman" w:cs="Times New Roman"/>
        </w:rPr>
        <w:t>Cammaerts</w:t>
      </w:r>
      <w:proofErr w:type="spellEnd"/>
      <w:r w:rsidRPr="007579FA">
        <w:rPr>
          <w:rFonts w:ascii="Times New Roman" w:eastAsia="Times New Roman" w:hAnsi="Times New Roman" w:cs="Times New Roman"/>
        </w:rPr>
        <w:t xml:space="preserve"> et al, 2013), on the relationship between digital practices and beliefs (Barassi and </w:t>
      </w:r>
      <w:proofErr w:type="spellStart"/>
      <w:r w:rsidRPr="007579FA">
        <w:rPr>
          <w:rFonts w:ascii="Times New Roman" w:eastAsia="Times New Roman" w:hAnsi="Times New Roman" w:cs="Times New Roman"/>
        </w:rPr>
        <w:t>Trere</w:t>
      </w:r>
      <w:proofErr w:type="spellEnd"/>
      <w:r w:rsidRPr="007579FA">
        <w:rPr>
          <w:rFonts w:ascii="Times New Roman" w:eastAsia="Times New Roman" w:hAnsi="Times New Roman" w:cs="Times New Roman"/>
        </w:rPr>
        <w:t xml:space="preserve">, 2012; </w:t>
      </w:r>
      <w:proofErr w:type="spellStart"/>
      <w:r w:rsidRPr="007579FA">
        <w:rPr>
          <w:rFonts w:ascii="Times New Roman" w:eastAsia="Times New Roman" w:hAnsi="Times New Roman" w:cs="Times New Roman"/>
        </w:rPr>
        <w:t>Postill</w:t>
      </w:r>
      <w:proofErr w:type="spellEnd"/>
      <w:r w:rsidRPr="007579FA">
        <w:rPr>
          <w:rFonts w:ascii="Times New Roman" w:eastAsia="Times New Roman" w:hAnsi="Times New Roman" w:cs="Times New Roman"/>
        </w:rPr>
        <w:t>, 2014), on the connection between digital environments and offline spaces (</w:t>
      </w:r>
      <w:r w:rsidRPr="007579FA">
        <w:rPr>
          <w:rFonts w:ascii="Times New Roman" w:hAnsi="Times New Roman" w:cs="Times New Roman"/>
        </w:rPr>
        <w:t xml:space="preserve">(Juris, 2012; </w:t>
      </w:r>
      <w:proofErr w:type="spellStart"/>
      <w:r w:rsidRPr="007579FA">
        <w:rPr>
          <w:rFonts w:ascii="Times New Roman" w:hAnsi="Times New Roman" w:cs="Times New Roman"/>
        </w:rPr>
        <w:t>Feigenbaum</w:t>
      </w:r>
      <w:proofErr w:type="spellEnd"/>
      <w:r w:rsidRPr="007579FA">
        <w:rPr>
          <w:rFonts w:ascii="Times New Roman" w:hAnsi="Times New Roman" w:cs="Times New Roman"/>
        </w:rPr>
        <w:t xml:space="preserve"> et al., 2013) or on the emergence of new temporalities (Barassi, 2015b; </w:t>
      </w:r>
      <w:proofErr w:type="spellStart"/>
      <w:r w:rsidRPr="007579FA">
        <w:rPr>
          <w:rFonts w:ascii="Times New Roman" w:hAnsi="Times New Roman" w:cs="Times New Roman"/>
        </w:rPr>
        <w:t>Kaun</w:t>
      </w:r>
      <w:proofErr w:type="spellEnd"/>
      <w:r w:rsidRPr="007579FA">
        <w:rPr>
          <w:rFonts w:ascii="Times New Roman" w:hAnsi="Times New Roman" w:cs="Times New Roman"/>
        </w:rPr>
        <w:t xml:space="preserve">, 2015). Current research on social movements’ practices is insightful and necessary especially in the study of social media activism. This is because it challenges techno-deterministic assumptions on the pervasiveness and agency of social media technologies, and providing us with more nuanced and context specific understandings. </w:t>
      </w:r>
    </w:p>
    <w:p w14:paraId="560D8533" w14:textId="77777777" w:rsidR="005965B1" w:rsidRPr="007579FA" w:rsidRDefault="005965B1" w:rsidP="005965B1">
      <w:pPr>
        <w:pStyle w:val="BodyText"/>
        <w:spacing w:line="480" w:lineRule="auto"/>
        <w:jc w:val="both"/>
        <w:rPr>
          <w:rFonts w:ascii="Times New Roman" w:eastAsia="Times New Roman" w:hAnsi="Times New Roman" w:cs="Times New Roman"/>
        </w:rPr>
      </w:pPr>
      <w:r w:rsidRPr="007579FA">
        <w:rPr>
          <w:rFonts w:ascii="Times New Roman" w:eastAsia="Times New Roman" w:hAnsi="Times New Roman" w:cs="Times New Roman"/>
        </w:rPr>
        <w:tab/>
        <w:t xml:space="preserve"> It is within this body of literature that we generally find the employment of the digital ethnographic </w:t>
      </w:r>
      <w:r>
        <w:rPr>
          <w:rFonts w:ascii="Times New Roman" w:eastAsia="Times New Roman" w:hAnsi="Times New Roman" w:cs="Times New Roman"/>
        </w:rPr>
        <w:t xml:space="preserve">approach </w:t>
      </w:r>
      <w:r w:rsidRPr="007579FA">
        <w:rPr>
          <w:rFonts w:ascii="Times New Roman" w:eastAsia="Times New Roman" w:hAnsi="Times New Roman" w:cs="Times New Roman"/>
        </w:rPr>
        <w:t xml:space="preserve">and we can fully appreciate its importance (Juris, 2012; </w:t>
      </w:r>
      <w:proofErr w:type="spellStart"/>
      <w:r w:rsidRPr="007579FA">
        <w:rPr>
          <w:rFonts w:ascii="Times New Roman" w:hAnsi="Times New Roman" w:cs="Times New Roman"/>
        </w:rPr>
        <w:t>Postill</w:t>
      </w:r>
      <w:proofErr w:type="spellEnd"/>
      <w:r w:rsidRPr="007579FA">
        <w:rPr>
          <w:rFonts w:ascii="Times New Roman" w:hAnsi="Times New Roman" w:cs="Times New Roman"/>
        </w:rPr>
        <w:t xml:space="preserve"> and Pink, 2012; </w:t>
      </w:r>
      <w:proofErr w:type="spellStart"/>
      <w:r w:rsidRPr="007579FA">
        <w:rPr>
          <w:rFonts w:ascii="Times New Roman" w:hAnsi="Times New Roman" w:cs="Times New Roman"/>
        </w:rPr>
        <w:t>Postill</w:t>
      </w:r>
      <w:proofErr w:type="spellEnd"/>
      <w:r w:rsidRPr="007579FA">
        <w:rPr>
          <w:rFonts w:ascii="Times New Roman" w:hAnsi="Times New Roman" w:cs="Times New Roman"/>
        </w:rPr>
        <w:t xml:space="preserve">, 2014; </w:t>
      </w:r>
      <w:proofErr w:type="spellStart"/>
      <w:r w:rsidRPr="007579FA">
        <w:rPr>
          <w:rFonts w:ascii="Times New Roman" w:hAnsi="Times New Roman" w:cs="Times New Roman"/>
        </w:rPr>
        <w:t>Trere</w:t>
      </w:r>
      <w:proofErr w:type="spellEnd"/>
      <w:r w:rsidRPr="007579FA">
        <w:rPr>
          <w:rFonts w:ascii="Times New Roman" w:hAnsi="Times New Roman" w:cs="Times New Roman"/>
        </w:rPr>
        <w:t xml:space="preserve"> 2015; Barassi, 2015; Bonilla and Rosa, 2015).  It is important to understand, however, that within this body of literature the digital ethnographic </w:t>
      </w:r>
      <w:r>
        <w:rPr>
          <w:rFonts w:ascii="Times New Roman" w:hAnsi="Times New Roman" w:cs="Times New Roman"/>
        </w:rPr>
        <w:t>approach</w:t>
      </w:r>
      <w:r w:rsidRPr="007579FA">
        <w:rPr>
          <w:rFonts w:ascii="Times New Roman" w:hAnsi="Times New Roman" w:cs="Times New Roman"/>
        </w:rPr>
        <w:t xml:space="preserve"> has been developed mostly by combining field research amongst activists with online participant observation. The overall understanding is that there is a deep interconnection and integration between online and offline ethnographic contexts (Miller</w:t>
      </w:r>
      <w:r>
        <w:rPr>
          <w:rFonts w:ascii="Times New Roman" w:hAnsi="Times New Roman" w:cs="Times New Roman"/>
        </w:rPr>
        <w:t xml:space="preserve"> and Slater</w:t>
      </w:r>
      <w:r w:rsidRPr="007579FA">
        <w:rPr>
          <w:rFonts w:ascii="Times New Roman" w:hAnsi="Times New Roman" w:cs="Times New Roman"/>
        </w:rPr>
        <w:t xml:space="preserve">, 2000; Hine, 2002), and therefore that we can only gain an ethnographically thick analysis of social media activism if we appreciate how online practices, texts, and personal choices are based on the real life dynamics, beliefs, power relationships and political imaginations that define the everyday life of the groups studied. </w:t>
      </w:r>
      <w:r w:rsidRPr="007579FA">
        <w:rPr>
          <w:rFonts w:ascii="Times New Roman" w:eastAsia="Times New Roman" w:hAnsi="Times New Roman" w:cs="Times New Roman"/>
        </w:rPr>
        <w:tab/>
      </w:r>
      <w:r w:rsidRPr="007579FA">
        <w:rPr>
          <w:rFonts w:ascii="Times New Roman" w:eastAsia="Times New Roman" w:hAnsi="Times New Roman" w:cs="Times New Roman"/>
        </w:rPr>
        <w:tab/>
      </w:r>
      <w:r w:rsidRPr="007579FA">
        <w:rPr>
          <w:rFonts w:ascii="Times New Roman" w:eastAsia="Times New Roman" w:hAnsi="Times New Roman" w:cs="Times New Roman"/>
        </w:rPr>
        <w:tab/>
      </w:r>
    </w:p>
    <w:p w14:paraId="5FBBE89E" w14:textId="77777777" w:rsidR="005965B1" w:rsidRPr="007579FA" w:rsidRDefault="005965B1" w:rsidP="005965B1">
      <w:pPr>
        <w:pStyle w:val="BodyText"/>
        <w:spacing w:line="480" w:lineRule="auto"/>
        <w:ind w:firstLine="360"/>
        <w:jc w:val="both"/>
        <w:rPr>
          <w:rFonts w:ascii="Times New Roman" w:hAnsi="Times New Roman" w:cs="Times New Roman"/>
        </w:rPr>
      </w:pPr>
      <w:r w:rsidRPr="007579FA">
        <w:rPr>
          <w:rFonts w:ascii="Times New Roman" w:eastAsia="Times New Roman" w:hAnsi="Times New Roman" w:cs="Times New Roman"/>
        </w:rPr>
        <w:t xml:space="preserve">By developing digital ethnographic accounts that look at the interconnection between social media platforms and everyday life, these works in social media activism are important because they challenge contemporary communication research in the field. They do so by showing that </w:t>
      </w:r>
      <w:r w:rsidRPr="007579FA">
        <w:rPr>
          <w:rFonts w:ascii="Times New Roman" w:hAnsi="Times New Roman" w:cs="Times New Roman"/>
        </w:rPr>
        <w:t xml:space="preserve">focusing merely on the online dimension can lead scholars to overlook how online information and practices relate to activists’ political cultures (Barassi, 2015) and produce quantitative data (e.g. number of tweets) that does not really talk about the lived experience of social media activism (Bonilla and Rosa, 2015). Yet they are also important because they provide the field with subjectively thick understandings of the complexity involved in the encounter between political participation and social media technologies.  </w:t>
      </w:r>
    </w:p>
    <w:p w14:paraId="46D7CF3D" w14:textId="77777777" w:rsidR="005965B1" w:rsidRPr="007579FA" w:rsidRDefault="005965B1" w:rsidP="005965B1">
      <w:pPr>
        <w:pStyle w:val="BodyText"/>
        <w:spacing w:line="480" w:lineRule="auto"/>
        <w:ind w:firstLine="360"/>
        <w:jc w:val="both"/>
        <w:rPr>
          <w:rFonts w:ascii="Times New Roman" w:eastAsia="Times New Roman" w:hAnsi="Times New Roman" w:cs="Times New Roman"/>
        </w:rPr>
      </w:pPr>
      <w:r>
        <w:rPr>
          <w:rFonts w:ascii="Times New Roman" w:hAnsi="Times New Roman" w:cs="Times New Roman"/>
        </w:rPr>
        <w:t>One of the advantages</w:t>
      </w:r>
      <w:r w:rsidRPr="007579FA">
        <w:rPr>
          <w:rFonts w:ascii="Times New Roman" w:hAnsi="Times New Roman" w:cs="Times New Roman"/>
        </w:rPr>
        <w:t xml:space="preserve"> of digital ethnography is represented by the fact that, as Hine (2000) and Markham (1998) have argued, this method enables scholars to learn through direct experience. </w:t>
      </w:r>
      <w:bookmarkStart w:id="0" w:name="_GoBack"/>
      <w:bookmarkEnd w:id="0"/>
      <w:r w:rsidRPr="007579FA">
        <w:rPr>
          <w:rFonts w:ascii="Times New Roman" w:hAnsi="Times New Roman" w:cs="Times New Roman"/>
        </w:rPr>
        <w:t xml:space="preserve">One of the richness of the ethnographic method in general lies in the fact that the ethnographer finds him/herself immersed in a different world and proceeds to explore it through the self. Dealing with social injustice, and becoming politically engaged through social media use is a very subjective and personal process, and the digital ethnographic method is thus essential in the study of social media activism, not only because it can challenge techno-deterministic perspectives on the democratic potential of social media technologies but also because it can shed light on this level of social experience. This latter point is evident if we consider the edited collection by Juris and </w:t>
      </w:r>
      <w:proofErr w:type="spellStart"/>
      <w:r w:rsidRPr="007579FA">
        <w:rPr>
          <w:rFonts w:ascii="Times New Roman" w:hAnsi="Times New Roman" w:cs="Times New Roman"/>
        </w:rPr>
        <w:t>Khasnabish</w:t>
      </w:r>
      <w:proofErr w:type="spellEnd"/>
      <w:r w:rsidRPr="007579FA">
        <w:rPr>
          <w:rFonts w:ascii="Times New Roman" w:hAnsi="Times New Roman" w:cs="Times New Roman"/>
        </w:rPr>
        <w:t xml:space="preserve"> (2013) where they argue that activist ethnographers, through their subjective political engagement, produce new meanings and understandings of collective action. It is for this reason that digital ethnographers at present are struggling with the personal traces that they leave behind within the online contexts (</w:t>
      </w:r>
      <w:proofErr w:type="spellStart"/>
      <w:r w:rsidRPr="007579FA">
        <w:rPr>
          <w:rFonts w:ascii="Times New Roman" w:hAnsi="Times New Roman" w:cs="Times New Roman"/>
        </w:rPr>
        <w:t>Postill</w:t>
      </w:r>
      <w:proofErr w:type="spellEnd"/>
      <w:r w:rsidRPr="007579FA">
        <w:rPr>
          <w:rFonts w:ascii="Times New Roman" w:hAnsi="Times New Roman" w:cs="Times New Roman"/>
        </w:rPr>
        <w:t xml:space="preserve"> and Pink, 2012) and with the fact that the may become political agents only by defining the particular site of their research (Bonilla and Rosa, 2015). The challenges encountered by digital ethnographers are not to be understood as deterrents but rather as opening up new possibilities for social research in the study of social media activism. </w:t>
      </w:r>
    </w:p>
    <w:p w14:paraId="603628D5" w14:textId="77777777" w:rsidR="005965B1" w:rsidRPr="007579FA" w:rsidRDefault="005965B1" w:rsidP="005965B1">
      <w:pPr>
        <w:pStyle w:val="BodyText"/>
        <w:spacing w:line="480" w:lineRule="auto"/>
        <w:ind w:right="26" w:firstLine="360"/>
        <w:jc w:val="both"/>
        <w:rPr>
          <w:rFonts w:ascii="Times New Roman" w:hAnsi="Times New Roman" w:cs="Times New Roman"/>
        </w:rPr>
      </w:pPr>
      <w:r w:rsidRPr="007579FA">
        <w:rPr>
          <w:rFonts w:ascii="Times New Roman" w:hAnsi="Times New Roman" w:cs="Times New Roman"/>
        </w:rPr>
        <w:t xml:space="preserve">Although important for developing a new way in which we can understand social media activism today, digital ethnographers are faced by a theoretical and methodological conundrum. On the one hand they are rightly aware of the fact that their method is essential in order to avoid techno-centric and deterministic perspectives. On the other hand, they need to come to terms with the fact that - in the study of social media activism - technological structures matter. This is especially true if, as it emerged from my field research, not only we realize that social media platforms are shaped by corporate discourses and practices, but also we take into account the fact that political activists whose values are rooted in anti-capitalist political cultures perceive the use of these platforms as challenges. In the </w:t>
      </w:r>
      <w:r>
        <w:rPr>
          <w:rFonts w:ascii="Times New Roman" w:hAnsi="Times New Roman" w:cs="Times New Roman"/>
        </w:rPr>
        <w:t>final</w:t>
      </w:r>
      <w:r w:rsidRPr="007579FA">
        <w:rPr>
          <w:rFonts w:ascii="Times New Roman" w:hAnsi="Times New Roman" w:cs="Times New Roman"/>
        </w:rPr>
        <w:t xml:space="preserve"> part of the chapter, I will therefore draw on my own research to discuss how I dealt with this conundrum in the field.</w:t>
      </w:r>
    </w:p>
    <w:p w14:paraId="18C94CC5" w14:textId="77777777" w:rsidR="005965B1" w:rsidRPr="007579FA" w:rsidRDefault="005965B1" w:rsidP="005965B1">
      <w:pPr>
        <w:pStyle w:val="BodyText"/>
        <w:spacing w:line="480" w:lineRule="auto"/>
        <w:ind w:right="26" w:firstLine="360"/>
        <w:jc w:val="both"/>
        <w:rPr>
          <w:rFonts w:ascii="Times New Roman" w:eastAsia="Times New Roman" w:hAnsi="Times New Roman" w:cs="Times New Roman"/>
          <w:i/>
          <w:iCs/>
        </w:rPr>
      </w:pPr>
    </w:p>
    <w:p w14:paraId="7D92EFCA" w14:textId="77777777" w:rsidR="005965B1" w:rsidRPr="007579FA" w:rsidRDefault="005965B1" w:rsidP="005965B1">
      <w:pPr>
        <w:pStyle w:val="BodyText"/>
        <w:spacing w:line="480" w:lineRule="auto"/>
        <w:ind w:right="26"/>
        <w:jc w:val="both"/>
        <w:rPr>
          <w:rFonts w:ascii="Times New Roman" w:hAnsi="Times New Roman" w:cs="Times New Roman"/>
          <w:b/>
          <w:i/>
          <w:iCs/>
        </w:rPr>
      </w:pPr>
      <w:r w:rsidRPr="007579FA">
        <w:rPr>
          <w:rFonts w:ascii="Times New Roman" w:hAnsi="Times New Roman" w:cs="Times New Roman"/>
          <w:b/>
          <w:i/>
          <w:iCs/>
        </w:rPr>
        <w:t>Digital Ethnography Beyond and Within Technological Structures and the Question of Digital Capitalism</w:t>
      </w:r>
    </w:p>
    <w:p w14:paraId="09060A81" w14:textId="77777777" w:rsidR="005965B1" w:rsidRPr="007579FA" w:rsidRDefault="005965B1" w:rsidP="005965B1">
      <w:pPr>
        <w:pStyle w:val="BodyText2"/>
        <w:tabs>
          <w:tab w:val="left" w:pos="8280"/>
        </w:tabs>
        <w:spacing w:after="0"/>
        <w:ind w:right="28" w:firstLine="425"/>
        <w:jc w:val="both"/>
        <w:rPr>
          <w:color w:val="000000"/>
          <w:lang w:val="en-US"/>
        </w:rPr>
      </w:pPr>
      <w:r w:rsidRPr="007579FA">
        <w:rPr>
          <w:color w:val="000000"/>
          <w:lang w:val="en-US"/>
        </w:rPr>
        <w:t xml:space="preserve">In the last 5 years I have been conducting ethnographic fieldwork amongst three collectives of activists in the U.K., Italy and Spain. My ethnographic research focused on activists’ ‘social media practices’, and questioned how social media activism impacted on the political strategies of the groups’ studied, on their political imaginations and on their internal politics. As argued elsewhere (Barassi, 2015), one of the main findings of my research had to do with the tensions activists faced as they tried to come to terms with the corporate nature of social media technologies. Not only activists were aware about the fact that social media technologies exploited personal data for corporate purposes, but they also thought – as Javier, a Spanish environmental activist once explained to me – that social media were ‘privately owned spaces’ that were structured in a particular way that guaranteed the ‘standardization of profiles’ and the commodification of human relationships. </w:t>
      </w:r>
    </w:p>
    <w:p w14:paraId="47CD9C8D" w14:textId="77777777" w:rsidR="005965B1" w:rsidRPr="007579FA" w:rsidRDefault="005965B1" w:rsidP="005965B1">
      <w:pPr>
        <w:pStyle w:val="BodyText2"/>
        <w:tabs>
          <w:tab w:val="left" w:pos="8280"/>
        </w:tabs>
        <w:spacing w:after="0"/>
        <w:ind w:right="28" w:firstLine="425"/>
        <w:jc w:val="both"/>
        <w:rPr>
          <w:color w:val="000000"/>
          <w:lang w:val="en-US"/>
        </w:rPr>
      </w:pPr>
      <w:r w:rsidRPr="007579FA">
        <w:rPr>
          <w:color w:val="000000"/>
          <w:lang w:val="en-US"/>
        </w:rPr>
        <w:t xml:space="preserve">This understanding shares many lines of similarities with current communication research on the political economy of web 2.0. </w:t>
      </w:r>
      <w:proofErr w:type="gramStart"/>
      <w:r w:rsidRPr="007579FA">
        <w:rPr>
          <w:color w:val="000000"/>
          <w:lang w:val="en-US"/>
        </w:rPr>
        <w:t>However</w:t>
      </w:r>
      <w:proofErr w:type="gramEnd"/>
      <w:r w:rsidRPr="007579FA">
        <w:rPr>
          <w:color w:val="000000"/>
          <w:lang w:val="en-US"/>
        </w:rPr>
        <w:t xml:space="preserve"> whilst political economic scholars, argue that, social media corporations have a remarkable advantage over users, whose creative content and free labor is systematically exploited </w:t>
      </w:r>
      <w:r w:rsidRPr="007579FA">
        <w:rPr>
          <w:lang w:val="en-US"/>
        </w:rPr>
        <w:t xml:space="preserve">(Fuchs, 2008, 2013; </w:t>
      </w:r>
      <w:proofErr w:type="spellStart"/>
      <w:r w:rsidRPr="007579FA">
        <w:rPr>
          <w:lang w:val="en-US"/>
        </w:rPr>
        <w:t>Terranova</w:t>
      </w:r>
      <w:proofErr w:type="spellEnd"/>
      <w:r w:rsidRPr="007579FA">
        <w:rPr>
          <w:lang w:val="en-US"/>
        </w:rPr>
        <w:t xml:space="preserve">, 2000, 2013), the activists I worked with believed that this advantage is not that granted, and that they can negotiate with the corporate structure of social media, and use these technologies in instrumental ways. In </w:t>
      </w:r>
      <w:proofErr w:type="gramStart"/>
      <w:r w:rsidRPr="007579FA">
        <w:rPr>
          <w:lang w:val="en-US"/>
        </w:rPr>
        <w:t>fact</w:t>
      </w:r>
      <w:proofErr w:type="gramEnd"/>
      <w:r w:rsidRPr="007579FA">
        <w:rPr>
          <w:lang w:val="en-US"/>
        </w:rPr>
        <w:t xml:space="preserve"> in the same chat with Javier, he argued for the importance of using social media technologies in tactical ways to build different type of values, and different type of social relationships that escaped the logic of capitalism. </w:t>
      </w:r>
    </w:p>
    <w:p w14:paraId="35FBB513" w14:textId="77777777" w:rsidR="005965B1" w:rsidRDefault="005965B1" w:rsidP="005965B1">
      <w:pPr>
        <w:pStyle w:val="Body"/>
        <w:spacing w:line="480" w:lineRule="auto"/>
        <w:ind w:firstLine="567"/>
        <w:jc w:val="both"/>
        <w:rPr>
          <w:color w:val="0D0D0D"/>
          <w:u w:color="0D0D0D"/>
        </w:rPr>
      </w:pPr>
      <w:r w:rsidRPr="007579FA">
        <w:rPr>
          <w:rFonts w:hAnsi="Times New Roman" w:cs="Times New Roman"/>
          <w:lang w:val="en-US"/>
        </w:rPr>
        <w:t xml:space="preserve">During my fieldwork, therefore, it became clear that I needed to address the issue of technological structure when studying social media activism, and tackle critical questions on the corporate logic of social media technologies. </w:t>
      </w:r>
      <w:proofErr w:type="spellStart"/>
      <w:r w:rsidRPr="007579FA">
        <w:t>Within</w:t>
      </w:r>
      <w:proofErr w:type="spellEnd"/>
      <w:r w:rsidRPr="007579FA">
        <w:t xml:space="preserve"> </w:t>
      </w:r>
      <w:r w:rsidRPr="007579FA">
        <w:t>‘</w:t>
      </w:r>
      <w:proofErr w:type="spellStart"/>
      <w:r w:rsidRPr="007579FA">
        <w:t>practice</w:t>
      </w:r>
      <w:proofErr w:type="spellEnd"/>
      <w:r w:rsidRPr="007579FA">
        <w:t xml:space="preserve"> </w:t>
      </w:r>
      <w:proofErr w:type="spellStart"/>
      <w:r w:rsidRPr="007579FA">
        <w:t>theory</w:t>
      </w:r>
      <w:proofErr w:type="spellEnd"/>
      <w:r w:rsidRPr="007579FA">
        <w:t>’</w:t>
      </w:r>
      <w:r w:rsidRPr="007579FA">
        <w:rPr>
          <w:color w:val="0D0D0D"/>
          <w:u w:color="0D0D0D"/>
        </w:rPr>
        <w:t xml:space="preserve"> </w:t>
      </w:r>
      <w:proofErr w:type="spellStart"/>
      <w:r w:rsidRPr="007579FA">
        <w:rPr>
          <w:color w:val="0D0D0D"/>
          <w:u w:color="0D0D0D"/>
        </w:rPr>
        <w:t>scholars</w:t>
      </w:r>
      <w:proofErr w:type="spellEnd"/>
      <w:r w:rsidRPr="007579FA">
        <w:rPr>
          <w:color w:val="0D0D0D"/>
          <w:u w:color="0D0D0D"/>
        </w:rPr>
        <w:t xml:space="preserve"> </w:t>
      </w:r>
      <w:proofErr w:type="spellStart"/>
      <w:r w:rsidRPr="007579FA">
        <w:rPr>
          <w:color w:val="0D0D0D"/>
          <w:u w:color="0D0D0D"/>
        </w:rPr>
        <w:t>have</w:t>
      </w:r>
      <w:proofErr w:type="spellEnd"/>
      <w:r w:rsidRPr="007579FA">
        <w:rPr>
          <w:color w:val="0D0D0D"/>
          <w:u w:color="0D0D0D"/>
        </w:rPr>
        <w:t xml:space="preserve"> </w:t>
      </w:r>
      <w:proofErr w:type="spellStart"/>
      <w:r w:rsidRPr="007579FA">
        <w:rPr>
          <w:color w:val="0D0D0D"/>
          <w:u w:color="0D0D0D"/>
        </w:rPr>
        <w:t>often</w:t>
      </w:r>
      <w:proofErr w:type="spellEnd"/>
      <w:r w:rsidRPr="007579FA">
        <w:rPr>
          <w:color w:val="0D0D0D"/>
          <w:u w:color="0D0D0D"/>
        </w:rPr>
        <w:t xml:space="preserve"> </w:t>
      </w:r>
      <w:proofErr w:type="spellStart"/>
      <w:r w:rsidRPr="007579FA">
        <w:rPr>
          <w:color w:val="0D0D0D"/>
          <w:u w:color="0D0D0D"/>
        </w:rPr>
        <w:t>considered</w:t>
      </w:r>
      <w:proofErr w:type="spellEnd"/>
      <w:r w:rsidRPr="007579FA">
        <w:rPr>
          <w:color w:val="0D0D0D"/>
          <w:u w:color="0D0D0D"/>
        </w:rPr>
        <w:t xml:space="preserve"> </w:t>
      </w:r>
      <w:proofErr w:type="spellStart"/>
      <w:r w:rsidRPr="007579FA">
        <w:rPr>
          <w:color w:val="0D0D0D"/>
          <w:u w:color="0D0D0D"/>
        </w:rPr>
        <w:t>questions</w:t>
      </w:r>
      <w:proofErr w:type="spellEnd"/>
      <w:r w:rsidRPr="007579FA">
        <w:rPr>
          <w:color w:val="0D0D0D"/>
          <w:u w:color="0D0D0D"/>
        </w:rPr>
        <w:t xml:space="preserve"> of </w:t>
      </w:r>
      <w:proofErr w:type="spellStart"/>
      <w:r w:rsidRPr="007579FA">
        <w:rPr>
          <w:color w:val="0D0D0D"/>
          <w:u w:color="0D0D0D"/>
        </w:rPr>
        <w:t>technological</w:t>
      </w:r>
      <w:proofErr w:type="spellEnd"/>
      <w:r w:rsidRPr="007579FA">
        <w:rPr>
          <w:color w:val="0D0D0D"/>
          <w:u w:color="0D0D0D"/>
        </w:rPr>
        <w:t xml:space="preserve"> </w:t>
      </w:r>
      <w:proofErr w:type="spellStart"/>
      <w:r w:rsidRPr="007579FA">
        <w:rPr>
          <w:color w:val="0D0D0D"/>
          <w:u w:color="0D0D0D"/>
        </w:rPr>
        <w:t>structure</w:t>
      </w:r>
      <w:proofErr w:type="spellEnd"/>
      <w:r w:rsidRPr="007579FA">
        <w:rPr>
          <w:color w:val="0D0D0D"/>
          <w:u w:color="0D0D0D"/>
        </w:rPr>
        <w:t xml:space="preserve"> by </w:t>
      </w:r>
      <w:proofErr w:type="spellStart"/>
      <w:r w:rsidRPr="007579FA">
        <w:rPr>
          <w:color w:val="0D0D0D"/>
          <w:u w:color="0D0D0D"/>
        </w:rPr>
        <w:t>relying</w:t>
      </w:r>
      <w:proofErr w:type="spellEnd"/>
      <w:r w:rsidRPr="007579FA">
        <w:rPr>
          <w:color w:val="0D0D0D"/>
          <w:u w:color="0D0D0D"/>
        </w:rPr>
        <w:t xml:space="preserve"> on a non-techno-</w:t>
      </w:r>
      <w:proofErr w:type="spellStart"/>
      <w:r w:rsidRPr="007579FA">
        <w:rPr>
          <w:color w:val="0D0D0D"/>
          <w:u w:color="0D0D0D"/>
        </w:rPr>
        <w:t>deterministic</w:t>
      </w:r>
      <w:proofErr w:type="spellEnd"/>
      <w:r w:rsidRPr="007579FA">
        <w:rPr>
          <w:color w:val="0D0D0D"/>
          <w:u w:color="0D0D0D"/>
        </w:rPr>
        <w:t xml:space="preserve"> </w:t>
      </w:r>
      <w:proofErr w:type="spellStart"/>
      <w:r w:rsidRPr="007579FA">
        <w:rPr>
          <w:color w:val="0D0D0D"/>
          <w:u w:color="0D0D0D"/>
        </w:rPr>
        <w:t>perspective</w:t>
      </w:r>
      <w:proofErr w:type="spellEnd"/>
      <w:r w:rsidRPr="007579FA">
        <w:rPr>
          <w:color w:val="0D0D0D"/>
          <w:u w:color="0D0D0D"/>
        </w:rPr>
        <w:t xml:space="preserve">. In </w:t>
      </w:r>
      <w:proofErr w:type="spellStart"/>
      <w:r w:rsidRPr="007579FA">
        <w:rPr>
          <w:color w:val="0D0D0D"/>
          <w:u w:color="0D0D0D"/>
        </w:rPr>
        <w:t>fact</w:t>
      </w:r>
      <w:proofErr w:type="spellEnd"/>
      <w:r w:rsidRPr="007579FA">
        <w:rPr>
          <w:color w:val="0D0D0D"/>
          <w:u w:color="0D0D0D"/>
        </w:rPr>
        <w:t xml:space="preserve"> </w:t>
      </w:r>
      <w:proofErr w:type="spellStart"/>
      <w:r w:rsidRPr="007579FA">
        <w:rPr>
          <w:color w:val="0D0D0D"/>
          <w:u w:color="0D0D0D"/>
        </w:rPr>
        <w:t>they</w:t>
      </w:r>
      <w:proofErr w:type="spellEnd"/>
      <w:r w:rsidRPr="007579FA">
        <w:rPr>
          <w:color w:val="0D0D0D"/>
          <w:u w:color="0D0D0D"/>
        </w:rPr>
        <w:t xml:space="preserve"> </w:t>
      </w:r>
      <w:proofErr w:type="spellStart"/>
      <w:r w:rsidRPr="007579FA">
        <w:rPr>
          <w:color w:val="0D0D0D"/>
          <w:u w:color="0D0D0D"/>
        </w:rPr>
        <w:t>have</w:t>
      </w:r>
      <w:proofErr w:type="spellEnd"/>
      <w:r w:rsidRPr="007579FA">
        <w:rPr>
          <w:color w:val="0D0D0D"/>
          <w:u w:color="0D0D0D"/>
        </w:rPr>
        <w:t xml:space="preserve"> </w:t>
      </w:r>
      <w:proofErr w:type="spellStart"/>
      <w:r w:rsidRPr="007579FA">
        <w:rPr>
          <w:color w:val="0D0D0D"/>
          <w:u w:color="0D0D0D"/>
        </w:rPr>
        <w:t>explored</w:t>
      </w:r>
      <w:proofErr w:type="spellEnd"/>
      <w:r w:rsidRPr="007579FA">
        <w:rPr>
          <w:color w:val="0D0D0D"/>
          <w:u w:color="0D0D0D"/>
        </w:rPr>
        <w:t xml:space="preserve"> </w:t>
      </w:r>
      <w:proofErr w:type="spellStart"/>
      <w:r w:rsidRPr="007579FA">
        <w:rPr>
          <w:color w:val="0D0D0D"/>
          <w:u w:color="0D0D0D"/>
        </w:rPr>
        <w:t>not</w:t>
      </w:r>
      <w:proofErr w:type="spellEnd"/>
      <w:r w:rsidRPr="007579FA">
        <w:rPr>
          <w:color w:val="0D0D0D"/>
          <w:u w:color="0D0D0D"/>
        </w:rPr>
        <w:t xml:space="preserve"> </w:t>
      </w:r>
      <w:proofErr w:type="spellStart"/>
      <w:r w:rsidRPr="007579FA">
        <w:rPr>
          <w:color w:val="0D0D0D"/>
          <w:u w:color="0D0D0D"/>
        </w:rPr>
        <w:t>only</w:t>
      </w:r>
      <w:proofErr w:type="spellEnd"/>
      <w:r w:rsidRPr="007579FA">
        <w:rPr>
          <w:color w:val="0D0D0D"/>
          <w:u w:color="0D0D0D"/>
        </w:rPr>
        <w:t xml:space="preserve"> </w:t>
      </w:r>
      <w:proofErr w:type="spellStart"/>
      <w:r w:rsidRPr="007579FA">
        <w:rPr>
          <w:color w:val="0D0D0D"/>
          <w:u w:color="0D0D0D"/>
        </w:rPr>
        <w:t>how</w:t>
      </w:r>
      <w:proofErr w:type="spellEnd"/>
      <w:r w:rsidRPr="007579FA">
        <w:rPr>
          <w:color w:val="0D0D0D"/>
          <w:u w:color="0D0D0D"/>
        </w:rPr>
        <w:t xml:space="preserve"> </w:t>
      </w:r>
      <w:proofErr w:type="spellStart"/>
      <w:r w:rsidRPr="007579FA">
        <w:rPr>
          <w:color w:val="0D0D0D"/>
          <w:u w:color="0D0D0D"/>
        </w:rPr>
        <w:t>structural</w:t>
      </w:r>
      <w:proofErr w:type="spellEnd"/>
      <w:r w:rsidRPr="007579FA">
        <w:rPr>
          <w:color w:val="0D0D0D"/>
          <w:u w:color="0D0D0D"/>
        </w:rPr>
        <w:t xml:space="preserve"> </w:t>
      </w:r>
      <w:proofErr w:type="spellStart"/>
      <w:r w:rsidRPr="007579FA">
        <w:rPr>
          <w:color w:val="0D0D0D"/>
          <w:u w:color="0D0D0D"/>
        </w:rPr>
        <w:t>models</w:t>
      </w:r>
      <w:proofErr w:type="spellEnd"/>
      <w:r w:rsidRPr="007579FA">
        <w:rPr>
          <w:color w:val="0D0D0D"/>
          <w:u w:color="0D0D0D"/>
        </w:rPr>
        <w:t xml:space="preserve"> are </w:t>
      </w:r>
      <w:proofErr w:type="spellStart"/>
      <w:r w:rsidRPr="007579FA">
        <w:rPr>
          <w:color w:val="0D0D0D"/>
          <w:u w:color="0D0D0D"/>
        </w:rPr>
        <w:t>internalized</w:t>
      </w:r>
      <w:proofErr w:type="spellEnd"/>
      <w:r w:rsidRPr="007579FA">
        <w:rPr>
          <w:color w:val="0D0D0D"/>
          <w:u w:color="0D0D0D"/>
        </w:rPr>
        <w:t xml:space="preserve"> - </w:t>
      </w:r>
      <w:proofErr w:type="spellStart"/>
      <w:r w:rsidRPr="007579FA">
        <w:rPr>
          <w:color w:val="0D0D0D"/>
          <w:u w:color="0D0D0D"/>
        </w:rPr>
        <w:t>as</w:t>
      </w:r>
      <w:proofErr w:type="spellEnd"/>
      <w:r w:rsidRPr="007579FA">
        <w:rPr>
          <w:color w:val="0D0D0D"/>
          <w:u w:color="0D0D0D"/>
        </w:rPr>
        <w:t xml:space="preserve"> </w:t>
      </w:r>
      <w:proofErr w:type="spellStart"/>
      <w:r w:rsidRPr="007579FA">
        <w:rPr>
          <w:color w:val="0D0D0D"/>
          <w:u w:color="0D0D0D"/>
        </w:rPr>
        <w:t>Bourdieu</w:t>
      </w:r>
      <w:proofErr w:type="spellEnd"/>
      <w:r w:rsidRPr="007579FA">
        <w:rPr>
          <w:color w:val="0D0D0D"/>
          <w:u w:color="0D0D0D"/>
        </w:rPr>
        <w:t xml:space="preserve"> (1977) and </w:t>
      </w:r>
      <w:proofErr w:type="spellStart"/>
      <w:r w:rsidRPr="007579FA">
        <w:rPr>
          <w:color w:val="0D0D0D"/>
          <w:u w:color="0D0D0D"/>
        </w:rPr>
        <w:t>Giddens</w:t>
      </w:r>
      <w:proofErr w:type="spellEnd"/>
      <w:r w:rsidRPr="007579FA">
        <w:rPr>
          <w:color w:val="0D0D0D"/>
          <w:u w:color="0D0D0D"/>
        </w:rPr>
        <w:t xml:space="preserve"> (1986) </w:t>
      </w:r>
      <w:proofErr w:type="spellStart"/>
      <w:r w:rsidRPr="007579FA">
        <w:rPr>
          <w:color w:val="0D0D0D"/>
          <w:u w:color="0D0D0D"/>
        </w:rPr>
        <w:t>pointed</w:t>
      </w:r>
      <w:proofErr w:type="spellEnd"/>
      <w:r w:rsidRPr="007579FA">
        <w:rPr>
          <w:color w:val="0D0D0D"/>
          <w:u w:color="0D0D0D"/>
        </w:rPr>
        <w:t xml:space="preserve"> out - </w:t>
      </w:r>
      <w:proofErr w:type="spellStart"/>
      <w:r w:rsidRPr="007579FA">
        <w:rPr>
          <w:color w:val="0D0D0D"/>
          <w:u w:color="0D0D0D"/>
        </w:rPr>
        <w:t>but</w:t>
      </w:r>
      <w:proofErr w:type="spellEnd"/>
      <w:r w:rsidRPr="007579FA">
        <w:rPr>
          <w:color w:val="0D0D0D"/>
          <w:u w:color="0D0D0D"/>
        </w:rPr>
        <w:t xml:space="preserve"> </w:t>
      </w:r>
      <w:proofErr w:type="spellStart"/>
      <w:r w:rsidRPr="007579FA">
        <w:rPr>
          <w:color w:val="0D0D0D"/>
          <w:u w:color="0D0D0D"/>
        </w:rPr>
        <w:t>also</w:t>
      </w:r>
      <w:proofErr w:type="spellEnd"/>
      <w:r w:rsidRPr="007579FA">
        <w:rPr>
          <w:color w:val="0D0D0D"/>
          <w:u w:color="0D0D0D"/>
        </w:rPr>
        <w:t xml:space="preserve"> </w:t>
      </w:r>
      <w:proofErr w:type="spellStart"/>
      <w:r w:rsidRPr="007579FA">
        <w:rPr>
          <w:color w:val="0D0D0D"/>
          <w:u w:color="0D0D0D"/>
        </w:rPr>
        <w:t>how</w:t>
      </w:r>
      <w:proofErr w:type="spellEnd"/>
      <w:r w:rsidRPr="007579FA">
        <w:rPr>
          <w:color w:val="0D0D0D"/>
          <w:u w:color="0D0D0D"/>
        </w:rPr>
        <w:t xml:space="preserve"> human </w:t>
      </w:r>
      <w:proofErr w:type="spellStart"/>
      <w:r w:rsidRPr="007579FA">
        <w:rPr>
          <w:color w:val="0D0D0D"/>
          <w:u w:color="0D0D0D"/>
        </w:rPr>
        <w:t>actors</w:t>
      </w:r>
      <w:proofErr w:type="spellEnd"/>
      <w:r w:rsidRPr="007579FA">
        <w:rPr>
          <w:color w:val="0D0D0D"/>
          <w:u w:color="0D0D0D"/>
        </w:rPr>
        <w:t xml:space="preserve"> </w:t>
      </w:r>
      <w:proofErr w:type="spellStart"/>
      <w:r w:rsidRPr="007579FA">
        <w:rPr>
          <w:color w:val="0D0D0D"/>
          <w:u w:color="0D0D0D"/>
        </w:rPr>
        <w:t>simultaneously</w:t>
      </w:r>
      <w:proofErr w:type="spellEnd"/>
      <w:r w:rsidRPr="007579FA">
        <w:rPr>
          <w:color w:val="0D0D0D"/>
          <w:u w:color="0D0D0D"/>
        </w:rPr>
        <w:t xml:space="preserve"> </w:t>
      </w:r>
      <w:proofErr w:type="spellStart"/>
      <w:r w:rsidRPr="007579FA">
        <w:rPr>
          <w:color w:val="0D0D0D"/>
          <w:u w:color="0D0D0D"/>
        </w:rPr>
        <w:t>reproduce</w:t>
      </w:r>
      <w:proofErr w:type="spellEnd"/>
      <w:r w:rsidRPr="007579FA">
        <w:rPr>
          <w:color w:val="0D0D0D"/>
          <w:u w:color="0D0D0D"/>
        </w:rPr>
        <w:t xml:space="preserve"> </w:t>
      </w:r>
      <w:proofErr w:type="spellStart"/>
      <w:r w:rsidRPr="007579FA">
        <w:rPr>
          <w:color w:val="0D0D0D"/>
          <w:u w:color="0D0D0D"/>
        </w:rPr>
        <w:t>technological</w:t>
      </w:r>
      <w:proofErr w:type="spellEnd"/>
      <w:r w:rsidRPr="007579FA">
        <w:rPr>
          <w:color w:val="0D0D0D"/>
          <w:u w:color="0D0D0D"/>
        </w:rPr>
        <w:t xml:space="preserve"> </w:t>
      </w:r>
      <w:proofErr w:type="spellStart"/>
      <w:r w:rsidRPr="007579FA">
        <w:rPr>
          <w:color w:val="0D0D0D"/>
          <w:u w:color="0D0D0D"/>
        </w:rPr>
        <w:t>structures</w:t>
      </w:r>
      <w:proofErr w:type="spellEnd"/>
      <w:r w:rsidRPr="007579FA">
        <w:rPr>
          <w:color w:val="0D0D0D"/>
          <w:u w:color="0D0D0D"/>
        </w:rPr>
        <w:t xml:space="preserve"> </w:t>
      </w:r>
      <w:proofErr w:type="spellStart"/>
      <w:r w:rsidRPr="007579FA">
        <w:rPr>
          <w:color w:val="0D0D0D"/>
          <w:u w:color="0D0D0D"/>
        </w:rPr>
        <w:t>whilst</w:t>
      </w:r>
      <w:proofErr w:type="spellEnd"/>
      <w:r w:rsidRPr="007579FA">
        <w:rPr>
          <w:color w:val="0D0D0D"/>
          <w:u w:color="0D0D0D"/>
        </w:rPr>
        <w:t xml:space="preserve"> </w:t>
      </w:r>
      <w:proofErr w:type="spellStart"/>
      <w:r w:rsidRPr="007579FA">
        <w:rPr>
          <w:color w:val="0D0D0D"/>
          <w:u w:color="0D0D0D"/>
        </w:rPr>
        <w:t>circumventing</w:t>
      </w:r>
      <w:proofErr w:type="spellEnd"/>
      <w:r w:rsidRPr="007579FA">
        <w:rPr>
          <w:color w:val="0D0D0D"/>
          <w:u w:color="0D0D0D"/>
        </w:rPr>
        <w:t xml:space="preserve"> </w:t>
      </w:r>
      <w:proofErr w:type="spellStart"/>
      <w:r w:rsidRPr="007579FA">
        <w:rPr>
          <w:color w:val="0D0D0D"/>
          <w:u w:color="0D0D0D"/>
        </w:rPr>
        <w:t>them</w:t>
      </w:r>
      <w:proofErr w:type="spellEnd"/>
      <w:r w:rsidRPr="007579FA">
        <w:rPr>
          <w:color w:val="0D0D0D"/>
          <w:u w:color="0D0D0D"/>
        </w:rPr>
        <w:t xml:space="preserve"> and </w:t>
      </w:r>
      <w:proofErr w:type="spellStart"/>
      <w:r w:rsidRPr="007579FA">
        <w:rPr>
          <w:color w:val="0D0D0D"/>
          <w:u w:color="0D0D0D"/>
        </w:rPr>
        <w:t>creating</w:t>
      </w:r>
      <w:proofErr w:type="spellEnd"/>
      <w:r w:rsidRPr="007579FA">
        <w:rPr>
          <w:color w:val="0D0D0D"/>
          <w:u w:color="0D0D0D"/>
        </w:rPr>
        <w:t xml:space="preserve"> new </w:t>
      </w:r>
      <w:proofErr w:type="spellStart"/>
      <w:r w:rsidRPr="007579FA">
        <w:rPr>
          <w:color w:val="0D0D0D"/>
          <w:u w:color="0D0D0D"/>
        </w:rPr>
        <w:t>possibilities</w:t>
      </w:r>
      <w:proofErr w:type="spellEnd"/>
      <w:r w:rsidRPr="007579FA">
        <w:rPr>
          <w:color w:val="0D0D0D"/>
          <w:u w:color="0D0D0D"/>
        </w:rPr>
        <w:t xml:space="preserve"> for social </w:t>
      </w:r>
      <w:proofErr w:type="spellStart"/>
      <w:proofErr w:type="gramStart"/>
      <w:r w:rsidRPr="007579FA">
        <w:rPr>
          <w:color w:val="0D0D0D"/>
          <w:u w:color="0D0D0D"/>
        </w:rPr>
        <w:t>organization</w:t>
      </w:r>
      <w:proofErr w:type="spellEnd"/>
      <w:r w:rsidRPr="007579FA">
        <w:rPr>
          <w:color w:val="0D0D0D"/>
          <w:u w:color="0D0D0D"/>
        </w:rPr>
        <w:t xml:space="preserve">  (</w:t>
      </w:r>
      <w:proofErr w:type="spellStart"/>
      <w:proofErr w:type="gramEnd"/>
      <w:r w:rsidRPr="007579FA">
        <w:rPr>
          <w:color w:val="0D0D0D"/>
          <w:u w:color="0D0D0D"/>
        </w:rPr>
        <w:t>Orlikowski</w:t>
      </w:r>
      <w:proofErr w:type="spellEnd"/>
      <w:r w:rsidRPr="007579FA">
        <w:rPr>
          <w:color w:val="0D0D0D"/>
          <w:u w:color="0D0D0D"/>
        </w:rPr>
        <w:t xml:space="preserve">, 2000). </w:t>
      </w:r>
      <w:r>
        <w:rPr>
          <w:color w:val="0D0D0D"/>
          <w:u w:color="0D0D0D"/>
        </w:rPr>
        <w:t xml:space="preserve">Virtual and </w:t>
      </w:r>
      <w:proofErr w:type="spellStart"/>
      <w:r w:rsidR="0039185A">
        <w:rPr>
          <w:color w:val="0D0D0D"/>
          <w:u w:color="0D0D0D"/>
        </w:rPr>
        <w:t>d</w:t>
      </w:r>
      <w:r>
        <w:rPr>
          <w:color w:val="0D0D0D"/>
          <w:u w:color="0D0D0D"/>
        </w:rPr>
        <w:t>igital</w:t>
      </w:r>
      <w:proofErr w:type="spellEnd"/>
      <w:r>
        <w:rPr>
          <w:color w:val="0D0D0D"/>
          <w:u w:color="0D0D0D"/>
        </w:rPr>
        <w:t xml:space="preserve"> </w:t>
      </w:r>
      <w:proofErr w:type="spellStart"/>
      <w:r>
        <w:rPr>
          <w:color w:val="0D0D0D"/>
          <w:u w:color="0D0D0D"/>
        </w:rPr>
        <w:t>ethnographic</w:t>
      </w:r>
      <w:proofErr w:type="spellEnd"/>
      <w:r>
        <w:rPr>
          <w:color w:val="0D0D0D"/>
          <w:u w:color="0D0D0D"/>
        </w:rPr>
        <w:t xml:space="preserve"> </w:t>
      </w:r>
      <w:proofErr w:type="spellStart"/>
      <w:r>
        <w:rPr>
          <w:color w:val="0D0D0D"/>
          <w:u w:color="0D0D0D"/>
        </w:rPr>
        <w:t>approaches</w:t>
      </w:r>
      <w:proofErr w:type="spellEnd"/>
      <w:r>
        <w:rPr>
          <w:color w:val="0D0D0D"/>
          <w:u w:color="0D0D0D"/>
        </w:rPr>
        <w:t xml:space="preserve">, </w:t>
      </w:r>
      <w:proofErr w:type="spellStart"/>
      <w:r>
        <w:rPr>
          <w:color w:val="0D0D0D"/>
          <w:u w:color="0D0D0D"/>
        </w:rPr>
        <w:t>as</w:t>
      </w:r>
      <w:proofErr w:type="spellEnd"/>
      <w:r>
        <w:rPr>
          <w:color w:val="0D0D0D"/>
          <w:u w:color="0D0D0D"/>
        </w:rPr>
        <w:t xml:space="preserve"> </w:t>
      </w:r>
      <w:proofErr w:type="spellStart"/>
      <w:r>
        <w:rPr>
          <w:color w:val="0D0D0D"/>
          <w:u w:color="0D0D0D"/>
        </w:rPr>
        <w:t>mentioned</w:t>
      </w:r>
      <w:proofErr w:type="spellEnd"/>
      <w:r>
        <w:rPr>
          <w:color w:val="0D0D0D"/>
          <w:u w:color="0D0D0D"/>
        </w:rPr>
        <w:t xml:space="preserve"> in the </w:t>
      </w:r>
      <w:proofErr w:type="spellStart"/>
      <w:r>
        <w:rPr>
          <w:color w:val="0D0D0D"/>
          <w:u w:color="0D0D0D"/>
        </w:rPr>
        <w:t>introduction</w:t>
      </w:r>
      <w:proofErr w:type="spellEnd"/>
      <w:r>
        <w:rPr>
          <w:color w:val="0D0D0D"/>
          <w:u w:color="0D0D0D"/>
        </w:rPr>
        <w:t xml:space="preserve"> </w:t>
      </w:r>
      <w:proofErr w:type="spellStart"/>
      <w:r>
        <w:rPr>
          <w:color w:val="0D0D0D"/>
          <w:u w:color="0D0D0D"/>
        </w:rPr>
        <w:t>have</w:t>
      </w:r>
      <w:proofErr w:type="spellEnd"/>
      <w:r>
        <w:rPr>
          <w:color w:val="0D0D0D"/>
          <w:u w:color="0D0D0D"/>
        </w:rPr>
        <w:t xml:space="preserve"> </w:t>
      </w:r>
      <w:proofErr w:type="spellStart"/>
      <w:r>
        <w:rPr>
          <w:color w:val="0D0D0D"/>
          <w:u w:color="0D0D0D"/>
        </w:rPr>
        <w:t>been</w:t>
      </w:r>
      <w:proofErr w:type="spellEnd"/>
      <w:r>
        <w:rPr>
          <w:color w:val="0D0D0D"/>
          <w:u w:color="0D0D0D"/>
        </w:rPr>
        <w:t xml:space="preserve"> </w:t>
      </w:r>
      <w:proofErr w:type="spellStart"/>
      <w:r>
        <w:rPr>
          <w:color w:val="0D0D0D"/>
          <w:u w:color="0D0D0D"/>
        </w:rPr>
        <w:t>dominated</w:t>
      </w:r>
      <w:proofErr w:type="spellEnd"/>
      <w:r>
        <w:rPr>
          <w:color w:val="0D0D0D"/>
          <w:u w:color="0D0D0D"/>
        </w:rPr>
        <w:t xml:space="preserve"> by </w:t>
      </w:r>
      <w:proofErr w:type="spellStart"/>
      <w:r>
        <w:rPr>
          <w:color w:val="0D0D0D"/>
          <w:u w:color="0D0D0D"/>
        </w:rPr>
        <w:t>such</w:t>
      </w:r>
      <w:proofErr w:type="spellEnd"/>
      <w:r>
        <w:rPr>
          <w:color w:val="0D0D0D"/>
          <w:u w:color="0D0D0D"/>
        </w:rPr>
        <w:t xml:space="preserve"> </w:t>
      </w:r>
      <w:proofErr w:type="spellStart"/>
      <w:r>
        <w:rPr>
          <w:color w:val="0D0D0D"/>
          <w:u w:color="0D0D0D"/>
        </w:rPr>
        <w:t>understandings</w:t>
      </w:r>
      <w:proofErr w:type="spellEnd"/>
      <w:r>
        <w:rPr>
          <w:color w:val="0D0D0D"/>
          <w:u w:color="0D0D0D"/>
        </w:rPr>
        <w:t xml:space="preserve"> (</w:t>
      </w:r>
      <w:proofErr w:type="spellStart"/>
      <w:r>
        <w:rPr>
          <w:color w:val="0D0D0D"/>
          <w:u w:color="0D0D0D"/>
        </w:rPr>
        <w:t>see</w:t>
      </w:r>
      <w:proofErr w:type="spellEnd"/>
      <w:r>
        <w:rPr>
          <w:color w:val="0D0D0D"/>
          <w:u w:color="0D0D0D"/>
        </w:rPr>
        <w:t xml:space="preserve"> </w:t>
      </w:r>
      <w:proofErr w:type="spellStart"/>
      <w:r>
        <w:rPr>
          <w:color w:val="0D0D0D"/>
          <w:u w:color="0D0D0D"/>
        </w:rPr>
        <w:t>Hine</w:t>
      </w:r>
      <w:proofErr w:type="spellEnd"/>
      <w:r>
        <w:rPr>
          <w:color w:val="0D0D0D"/>
          <w:u w:color="0D0D0D"/>
        </w:rPr>
        <w:t xml:space="preserve">, 2000, 2015) </w:t>
      </w:r>
      <w:proofErr w:type="spellStart"/>
      <w:r>
        <w:rPr>
          <w:color w:val="0D0D0D"/>
          <w:u w:color="0D0D0D"/>
        </w:rPr>
        <w:t>about</w:t>
      </w:r>
      <w:proofErr w:type="spellEnd"/>
      <w:r>
        <w:rPr>
          <w:color w:val="0D0D0D"/>
          <w:u w:color="0D0D0D"/>
        </w:rPr>
        <w:t xml:space="preserve"> the </w:t>
      </w:r>
      <w:proofErr w:type="spellStart"/>
      <w:r>
        <w:rPr>
          <w:color w:val="0D0D0D"/>
          <w:u w:color="0D0D0D"/>
        </w:rPr>
        <w:t>importance</w:t>
      </w:r>
      <w:proofErr w:type="spellEnd"/>
      <w:r>
        <w:rPr>
          <w:color w:val="0D0D0D"/>
          <w:u w:color="0D0D0D"/>
        </w:rPr>
        <w:t xml:space="preserve"> of </w:t>
      </w:r>
      <w:proofErr w:type="spellStart"/>
      <w:r>
        <w:rPr>
          <w:color w:val="0D0D0D"/>
          <w:u w:color="0D0D0D"/>
        </w:rPr>
        <w:t>simultaneously</w:t>
      </w:r>
      <w:proofErr w:type="spellEnd"/>
      <w:r>
        <w:rPr>
          <w:color w:val="0D0D0D"/>
          <w:u w:color="0D0D0D"/>
        </w:rPr>
        <w:t xml:space="preserve"> </w:t>
      </w:r>
      <w:proofErr w:type="spellStart"/>
      <w:r>
        <w:rPr>
          <w:color w:val="0D0D0D"/>
          <w:u w:color="0D0D0D"/>
        </w:rPr>
        <w:t>consider</w:t>
      </w:r>
      <w:proofErr w:type="spellEnd"/>
      <w:r>
        <w:rPr>
          <w:color w:val="0D0D0D"/>
          <w:u w:color="0D0D0D"/>
        </w:rPr>
        <w:t xml:space="preserve"> </w:t>
      </w:r>
      <w:proofErr w:type="spellStart"/>
      <w:r>
        <w:rPr>
          <w:color w:val="0D0D0D"/>
          <w:u w:color="0D0D0D"/>
        </w:rPr>
        <w:t>technological</w:t>
      </w:r>
      <w:proofErr w:type="spellEnd"/>
      <w:r>
        <w:rPr>
          <w:color w:val="0D0D0D"/>
          <w:u w:color="0D0D0D"/>
        </w:rPr>
        <w:t xml:space="preserve"> </w:t>
      </w:r>
      <w:proofErr w:type="spellStart"/>
      <w:r>
        <w:rPr>
          <w:color w:val="0D0D0D"/>
          <w:u w:color="0D0D0D"/>
        </w:rPr>
        <w:t>designs</w:t>
      </w:r>
      <w:proofErr w:type="spellEnd"/>
      <w:r>
        <w:rPr>
          <w:color w:val="0D0D0D"/>
          <w:u w:color="0D0D0D"/>
        </w:rPr>
        <w:t xml:space="preserve"> and </w:t>
      </w:r>
      <w:proofErr w:type="spellStart"/>
      <w:r>
        <w:rPr>
          <w:color w:val="0D0D0D"/>
          <w:u w:color="0D0D0D"/>
        </w:rPr>
        <w:t>structures</w:t>
      </w:r>
      <w:proofErr w:type="spellEnd"/>
      <w:r>
        <w:rPr>
          <w:color w:val="0D0D0D"/>
          <w:u w:color="0D0D0D"/>
        </w:rPr>
        <w:t xml:space="preserve"> </w:t>
      </w:r>
      <w:proofErr w:type="spellStart"/>
      <w:r>
        <w:rPr>
          <w:color w:val="0D0D0D"/>
          <w:u w:color="0D0D0D"/>
        </w:rPr>
        <w:t>as</w:t>
      </w:r>
      <w:proofErr w:type="spellEnd"/>
      <w:r>
        <w:rPr>
          <w:color w:val="0D0D0D"/>
          <w:u w:color="0D0D0D"/>
        </w:rPr>
        <w:t xml:space="preserve"> </w:t>
      </w:r>
      <w:proofErr w:type="spellStart"/>
      <w:r>
        <w:rPr>
          <w:color w:val="0D0D0D"/>
          <w:u w:color="0D0D0D"/>
        </w:rPr>
        <w:t>well</w:t>
      </w:r>
      <w:proofErr w:type="spellEnd"/>
      <w:r>
        <w:rPr>
          <w:color w:val="0D0D0D"/>
          <w:u w:color="0D0D0D"/>
        </w:rPr>
        <w:t xml:space="preserve"> </w:t>
      </w:r>
      <w:proofErr w:type="spellStart"/>
      <w:r>
        <w:rPr>
          <w:color w:val="0D0D0D"/>
          <w:u w:color="0D0D0D"/>
        </w:rPr>
        <w:t>as</w:t>
      </w:r>
      <w:proofErr w:type="spellEnd"/>
      <w:r>
        <w:rPr>
          <w:color w:val="0D0D0D"/>
          <w:u w:color="0D0D0D"/>
        </w:rPr>
        <w:t xml:space="preserve"> </w:t>
      </w:r>
      <w:proofErr w:type="spellStart"/>
      <w:r>
        <w:rPr>
          <w:color w:val="0D0D0D"/>
          <w:u w:color="0D0D0D"/>
        </w:rPr>
        <w:t>issues</w:t>
      </w:r>
      <w:proofErr w:type="spellEnd"/>
      <w:r>
        <w:rPr>
          <w:color w:val="0D0D0D"/>
          <w:u w:color="0D0D0D"/>
        </w:rPr>
        <w:t xml:space="preserve"> of </w:t>
      </w:r>
      <w:proofErr w:type="spellStart"/>
      <w:r>
        <w:rPr>
          <w:color w:val="0D0D0D"/>
          <w:u w:color="0D0D0D"/>
        </w:rPr>
        <w:t>adaptation</w:t>
      </w:r>
      <w:proofErr w:type="spellEnd"/>
      <w:r>
        <w:rPr>
          <w:color w:val="0D0D0D"/>
          <w:u w:color="0D0D0D"/>
        </w:rPr>
        <w:t xml:space="preserve"> and </w:t>
      </w:r>
      <w:proofErr w:type="spellStart"/>
      <w:r>
        <w:rPr>
          <w:color w:val="0D0D0D"/>
          <w:u w:color="0D0D0D"/>
        </w:rPr>
        <w:t>appropriation</w:t>
      </w:r>
      <w:proofErr w:type="spellEnd"/>
      <w:r>
        <w:rPr>
          <w:color w:val="0D0D0D"/>
          <w:u w:color="0D0D0D"/>
        </w:rPr>
        <w:t xml:space="preserve">. </w:t>
      </w:r>
      <w:proofErr w:type="spellStart"/>
      <w:r>
        <w:rPr>
          <w:color w:val="0D0D0D"/>
          <w:u w:color="0D0D0D"/>
        </w:rPr>
        <w:t>However</w:t>
      </w:r>
      <w:proofErr w:type="spellEnd"/>
      <w:r>
        <w:rPr>
          <w:color w:val="0D0D0D"/>
          <w:u w:color="0D0D0D"/>
        </w:rPr>
        <w:t xml:space="preserve">, </w:t>
      </w:r>
      <w:proofErr w:type="spellStart"/>
      <w:r>
        <w:rPr>
          <w:color w:val="0D0D0D"/>
          <w:u w:color="0D0D0D"/>
        </w:rPr>
        <w:t>as</w:t>
      </w:r>
      <w:proofErr w:type="spellEnd"/>
      <w:r>
        <w:rPr>
          <w:color w:val="0D0D0D"/>
          <w:u w:color="0D0D0D"/>
        </w:rPr>
        <w:t xml:space="preserve"> </w:t>
      </w:r>
      <w:proofErr w:type="spellStart"/>
      <w:r>
        <w:rPr>
          <w:color w:val="0D0D0D"/>
          <w:u w:color="0D0D0D"/>
        </w:rPr>
        <w:t>argued</w:t>
      </w:r>
      <w:proofErr w:type="spellEnd"/>
      <w:r>
        <w:rPr>
          <w:color w:val="0D0D0D"/>
          <w:u w:color="0D0D0D"/>
        </w:rPr>
        <w:t xml:space="preserve"> </w:t>
      </w:r>
      <w:proofErr w:type="spellStart"/>
      <w:r>
        <w:rPr>
          <w:color w:val="0D0D0D"/>
          <w:u w:color="0D0D0D"/>
        </w:rPr>
        <w:t>elsewhere</w:t>
      </w:r>
      <w:proofErr w:type="spellEnd"/>
      <w:r>
        <w:rPr>
          <w:color w:val="0D0D0D"/>
          <w:u w:color="0D0D0D"/>
        </w:rPr>
        <w:t xml:space="preserve"> (Barassi, 2015), </w:t>
      </w:r>
      <w:proofErr w:type="spellStart"/>
      <w:r>
        <w:rPr>
          <w:color w:val="0D0D0D"/>
          <w:u w:color="0D0D0D"/>
        </w:rPr>
        <w:t>what</w:t>
      </w:r>
      <w:proofErr w:type="spellEnd"/>
      <w:r>
        <w:rPr>
          <w:color w:val="0D0D0D"/>
          <w:u w:color="0D0D0D"/>
        </w:rPr>
        <w:t xml:space="preserve"> </w:t>
      </w:r>
      <w:proofErr w:type="spellStart"/>
      <w:r>
        <w:rPr>
          <w:color w:val="0D0D0D"/>
          <w:u w:color="0D0D0D"/>
        </w:rPr>
        <w:t>is</w:t>
      </w:r>
      <w:proofErr w:type="spellEnd"/>
      <w:r>
        <w:rPr>
          <w:color w:val="0D0D0D"/>
          <w:u w:color="0D0D0D"/>
        </w:rPr>
        <w:t xml:space="preserve"> </w:t>
      </w:r>
      <w:proofErr w:type="spellStart"/>
      <w:r>
        <w:rPr>
          <w:color w:val="0D0D0D"/>
          <w:u w:color="0D0D0D"/>
        </w:rPr>
        <w:t>missing</w:t>
      </w:r>
      <w:proofErr w:type="spellEnd"/>
      <w:r>
        <w:rPr>
          <w:color w:val="0D0D0D"/>
          <w:u w:color="0D0D0D"/>
        </w:rPr>
        <w:t xml:space="preserve"> from </w:t>
      </w:r>
      <w:proofErr w:type="spellStart"/>
      <w:r>
        <w:rPr>
          <w:color w:val="0D0D0D"/>
          <w:u w:color="0D0D0D"/>
        </w:rPr>
        <w:t>contemporary</w:t>
      </w:r>
      <w:proofErr w:type="spellEnd"/>
      <w:r>
        <w:rPr>
          <w:color w:val="0D0D0D"/>
          <w:u w:color="0D0D0D"/>
        </w:rPr>
        <w:t xml:space="preserve"> </w:t>
      </w:r>
      <w:proofErr w:type="spellStart"/>
      <w:r>
        <w:rPr>
          <w:color w:val="0D0D0D"/>
          <w:u w:color="0D0D0D"/>
        </w:rPr>
        <w:t>digital</w:t>
      </w:r>
      <w:proofErr w:type="spellEnd"/>
      <w:r>
        <w:rPr>
          <w:color w:val="0D0D0D"/>
          <w:u w:color="0D0D0D"/>
        </w:rPr>
        <w:t xml:space="preserve"> </w:t>
      </w:r>
      <w:proofErr w:type="spellStart"/>
      <w:r>
        <w:rPr>
          <w:color w:val="0D0D0D"/>
          <w:u w:color="0D0D0D"/>
        </w:rPr>
        <w:t>ethnographic</w:t>
      </w:r>
      <w:proofErr w:type="spellEnd"/>
      <w:r>
        <w:rPr>
          <w:color w:val="0D0D0D"/>
          <w:u w:color="0D0D0D"/>
        </w:rPr>
        <w:t xml:space="preserve"> </w:t>
      </w:r>
      <w:proofErr w:type="spellStart"/>
      <w:r>
        <w:rPr>
          <w:color w:val="0D0D0D"/>
          <w:u w:color="0D0D0D"/>
        </w:rPr>
        <w:t>approaches</w:t>
      </w:r>
      <w:proofErr w:type="spellEnd"/>
      <w:r>
        <w:rPr>
          <w:color w:val="0D0D0D"/>
          <w:u w:color="0D0D0D"/>
        </w:rPr>
        <w:t xml:space="preserve"> </w:t>
      </w:r>
      <w:proofErr w:type="spellStart"/>
      <w:r>
        <w:rPr>
          <w:color w:val="0D0D0D"/>
          <w:u w:color="0D0D0D"/>
        </w:rPr>
        <w:t>is</w:t>
      </w:r>
      <w:proofErr w:type="spellEnd"/>
      <w:r>
        <w:rPr>
          <w:color w:val="0D0D0D"/>
          <w:u w:color="0D0D0D"/>
        </w:rPr>
        <w:t xml:space="preserve"> an engagement with the </w:t>
      </w:r>
      <w:proofErr w:type="spellStart"/>
      <w:r>
        <w:rPr>
          <w:color w:val="0D0D0D"/>
          <w:u w:color="0D0D0D"/>
        </w:rPr>
        <w:t>literature</w:t>
      </w:r>
      <w:proofErr w:type="spellEnd"/>
      <w:r>
        <w:rPr>
          <w:color w:val="0D0D0D"/>
          <w:u w:color="0D0D0D"/>
        </w:rPr>
        <w:t xml:space="preserve"> on the </w:t>
      </w:r>
      <w:proofErr w:type="spellStart"/>
      <w:r>
        <w:rPr>
          <w:color w:val="0D0D0D"/>
          <w:u w:color="0D0D0D"/>
        </w:rPr>
        <w:t>political</w:t>
      </w:r>
      <w:proofErr w:type="spellEnd"/>
      <w:r>
        <w:rPr>
          <w:color w:val="0D0D0D"/>
          <w:u w:color="0D0D0D"/>
        </w:rPr>
        <w:t xml:space="preserve"> economy of the web and </w:t>
      </w:r>
      <w:proofErr w:type="spellStart"/>
      <w:r>
        <w:rPr>
          <w:color w:val="0D0D0D"/>
          <w:u w:color="0D0D0D"/>
        </w:rPr>
        <w:t>digital</w:t>
      </w:r>
      <w:proofErr w:type="spellEnd"/>
      <w:r>
        <w:rPr>
          <w:color w:val="0D0D0D"/>
          <w:u w:color="0D0D0D"/>
        </w:rPr>
        <w:t xml:space="preserve"> </w:t>
      </w:r>
      <w:proofErr w:type="spellStart"/>
      <w:r>
        <w:rPr>
          <w:color w:val="0D0D0D"/>
          <w:u w:color="0D0D0D"/>
        </w:rPr>
        <w:t>technologies</w:t>
      </w:r>
      <w:proofErr w:type="spellEnd"/>
      <w:r>
        <w:rPr>
          <w:color w:val="0D0D0D"/>
          <w:u w:color="0D0D0D"/>
        </w:rPr>
        <w:t xml:space="preserve"> (</w:t>
      </w:r>
      <w:r w:rsidRPr="007579FA">
        <w:rPr>
          <w:rFonts w:hAnsi="Times New Roman" w:cs="Times New Roman"/>
          <w:lang w:val="en-US"/>
        </w:rPr>
        <w:t xml:space="preserve">Fisher, 2010; Fuchs, 2008; Curran, 2012; </w:t>
      </w:r>
      <w:proofErr w:type="spellStart"/>
      <w:r w:rsidRPr="007579FA">
        <w:rPr>
          <w:rFonts w:hAnsi="Times New Roman" w:cs="Times New Roman"/>
          <w:lang w:val="en-US"/>
        </w:rPr>
        <w:t>McChesney</w:t>
      </w:r>
      <w:proofErr w:type="spellEnd"/>
      <w:r w:rsidRPr="007579FA">
        <w:rPr>
          <w:rFonts w:hAnsi="Times New Roman" w:cs="Times New Roman"/>
          <w:lang w:val="en-US"/>
        </w:rPr>
        <w:t>, 2013</w:t>
      </w:r>
      <w:r>
        <w:rPr>
          <w:color w:val="0D0D0D"/>
          <w:u w:color="0D0D0D"/>
        </w:rPr>
        <w:t xml:space="preserve">). The </w:t>
      </w:r>
      <w:proofErr w:type="spellStart"/>
      <w:r>
        <w:rPr>
          <w:color w:val="0D0D0D"/>
          <w:u w:color="0D0D0D"/>
        </w:rPr>
        <w:t>two</w:t>
      </w:r>
      <w:proofErr w:type="spellEnd"/>
      <w:r>
        <w:rPr>
          <w:color w:val="0D0D0D"/>
          <w:u w:color="0D0D0D"/>
        </w:rPr>
        <w:t xml:space="preserve"> </w:t>
      </w:r>
      <w:proofErr w:type="spellStart"/>
      <w:r>
        <w:rPr>
          <w:color w:val="0D0D0D"/>
          <w:u w:color="0D0D0D"/>
        </w:rPr>
        <w:t>fields</w:t>
      </w:r>
      <w:proofErr w:type="spellEnd"/>
      <w:r>
        <w:rPr>
          <w:color w:val="0D0D0D"/>
          <w:u w:color="0D0D0D"/>
        </w:rPr>
        <w:t xml:space="preserve"> </w:t>
      </w:r>
      <w:proofErr w:type="spellStart"/>
      <w:r>
        <w:rPr>
          <w:color w:val="0D0D0D"/>
          <w:u w:color="0D0D0D"/>
        </w:rPr>
        <w:t>remain</w:t>
      </w:r>
      <w:proofErr w:type="spellEnd"/>
      <w:r>
        <w:rPr>
          <w:color w:val="0D0D0D"/>
          <w:u w:color="0D0D0D"/>
        </w:rPr>
        <w:t xml:space="preserve"> </w:t>
      </w:r>
      <w:proofErr w:type="spellStart"/>
      <w:r>
        <w:rPr>
          <w:color w:val="0D0D0D"/>
          <w:u w:color="0D0D0D"/>
        </w:rPr>
        <w:t>separated</w:t>
      </w:r>
      <w:proofErr w:type="spellEnd"/>
      <w:r>
        <w:rPr>
          <w:color w:val="0D0D0D"/>
          <w:u w:color="0D0D0D"/>
        </w:rPr>
        <w:t xml:space="preserve"> and </w:t>
      </w:r>
      <w:proofErr w:type="spellStart"/>
      <w:r>
        <w:rPr>
          <w:color w:val="0D0D0D"/>
          <w:u w:color="0D0D0D"/>
        </w:rPr>
        <w:t>defined</w:t>
      </w:r>
      <w:proofErr w:type="spellEnd"/>
      <w:r>
        <w:rPr>
          <w:color w:val="0D0D0D"/>
          <w:u w:color="0D0D0D"/>
        </w:rPr>
        <w:t xml:space="preserve"> by a </w:t>
      </w:r>
      <w:proofErr w:type="spellStart"/>
      <w:r>
        <w:rPr>
          <w:color w:val="0D0D0D"/>
          <w:u w:color="0D0D0D"/>
        </w:rPr>
        <w:t>specific</w:t>
      </w:r>
      <w:proofErr w:type="spellEnd"/>
      <w:r>
        <w:rPr>
          <w:color w:val="0D0D0D"/>
          <w:u w:color="0D0D0D"/>
        </w:rPr>
        <w:t xml:space="preserve"> </w:t>
      </w:r>
      <w:proofErr w:type="spellStart"/>
      <w:r>
        <w:rPr>
          <w:color w:val="0D0D0D"/>
          <w:u w:color="0D0D0D"/>
        </w:rPr>
        <w:t>research</w:t>
      </w:r>
      <w:proofErr w:type="spellEnd"/>
      <w:r>
        <w:rPr>
          <w:color w:val="0D0D0D"/>
          <w:u w:color="0D0D0D"/>
        </w:rPr>
        <w:t xml:space="preserve"> position. </w:t>
      </w:r>
      <w:r>
        <w:t xml:space="preserve">On the </w:t>
      </w:r>
      <w:proofErr w:type="spellStart"/>
      <w:r>
        <w:t>one</w:t>
      </w:r>
      <w:proofErr w:type="spellEnd"/>
      <w:r>
        <w:t xml:space="preserve"> </w:t>
      </w:r>
      <w:proofErr w:type="spellStart"/>
      <w:r>
        <w:t>hand</w:t>
      </w:r>
      <w:proofErr w:type="spellEnd"/>
      <w:r>
        <w:rPr>
          <w:lang w:val="en-US"/>
        </w:rPr>
        <w:t xml:space="preserve"> political economic approaches neglect a careful consideration of everyday social practices and of how people negotiate and resist with </w:t>
      </w:r>
      <w:r>
        <w:t xml:space="preserve">the </w:t>
      </w:r>
      <w:proofErr w:type="spellStart"/>
      <w:r>
        <w:t>political</w:t>
      </w:r>
      <w:proofErr w:type="spellEnd"/>
      <w:r>
        <w:t xml:space="preserve"> economy of the web. On the </w:t>
      </w:r>
      <w:proofErr w:type="spellStart"/>
      <w:r>
        <w:t>other</w:t>
      </w:r>
      <w:proofErr w:type="spellEnd"/>
      <w:r>
        <w:t xml:space="preserve"> </w:t>
      </w:r>
      <w:proofErr w:type="spellStart"/>
      <w:r>
        <w:t>hand</w:t>
      </w:r>
      <w:proofErr w:type="spellEnd"/>
      <w:r>
        <w:rPr>
          <w:lang w:val="en-US"/>
        </w:rPr>
        <w:t xml:space="preserve">, </w:t>
      </w:r>
      <w:proofErr w:type="spellStart"/>
      <w:r>
        <w:t>digital</w:t>
      </w:r>
      <w:proofErr w:type="spellEnd"/>
      <w:r>
        <w:t xml:space="preserve"> </w:t>
      </w:r>
      <w:proofErr w:type="spellStart"/>
      <w:r>
        <w:t>ethnographic</w:t>
      </w:r>
      <w:proofErr w:type="spellEnd"/>
      <w:r>
        <w:t xml:space="preserve"> </w:t>
      </w:r>
      <w:proofErr w:type="spellStart"/>
      <w:r>
        <w:t>approaches</w:t>
      </w:r>
      <w:proofErr w:type="spellEnd"/>
      <w:r>
        <w:t xml:space="preserve"> </w:t>
      </w:r>
      <w:proofErr w:type="spellStart"/>
      <w:r>
        <w:t>often</w:t>
      </w:r>
      <w:proofErr w:type="spellEnd"/>
      <w:r>
        <w:t xml:space="preserve"> do </w:t>
      </w:r>
      <w:proofErr w:type="spellStart"/>
      <w:r>
        <w:t>not</w:t>
      </w:r>
      <w:proofErr w:type="spellEnd"/>
      <w:r>
        <w:t xml:space="preserve"> take</w:t>
      </w:r>
      <w:r>
        <w:rPr>
          <w:lang w:val="en-US"/>
        </w:rPr>
        <w:t xml:space="preserve"> into consideration the broader political economic factors that shape digital environments</w:t>
      </w:r>
      <w:r>
        <w:t>.</w:t>
      </w:r>
    </w:p>
    <w:p w14:paraId="145E6A4E" w14:textId="77777777" w:rsidR="005965B1" w:rsidRPr="007579FA" w:rsidRDefault="005965B1" w:rsidP="005965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pPr>
      <w:r>
        <w:rPr>
          <w:color w:val="000000"/>
        </w:rPr>
        <w:tab/>
        <w:t xml:space="preserve">It is for this reason, that during my fieldwork, I decided to analyze </w:t>
      </w:r>
      <w:r w:rsidRPr="007579FA">
        <w:rPr>
          <w:color w:val="000000"/>
        </w:rPr>
        <w:t xml:space="preserve">activists’ everyday negotiation with the corporate structure of social media technologies by rethinking and re-framing the concept of </w:t>
      </w:r>
      <w:r w:rsidRPr="007579FA">
        <w:rPr>
          <w:i/>
          <w:color w:val="000000"/>
        </w:rPr>
        <w:t>digital capitalism</w:t>
      </w:r>
      <w:r w:rsidRPr="007579FA">
        <w:rPr>
          <w:color w:val="000000"/>
        </w:rPr>
        <w:t xml:space="preserve">. </w:t>
      </w:r>
      <w:r w:rsidRPr="007579FA">
        <w:t>The concept of</w:t>
      </w:r>
      <w:r w:rsidRPr="007579FA">
        <w:rPr>
          <w:i/>
        </w:rPr>
        <w:t xml:space="preserve"> digital capitalism </w:t>
      </w:r>
      <w:r w:rsidRPr="007579FA">
        <w:t xml:space="preserve">was developed by Schiller (2000) to argue that under the pressure of Western governments (and in particular the U.S.) the Internet began a political economic transition in order to support </w:t>
      </w:r>
      <w:proofErr w:type="spellStart"/>
      <w:proofErr w:type="gramStart"/>
      <w:r w:rsidRPr="007579FA">
        <w:t>pport</w:t>
      </w:r>
      <w:proofErr w:type="spellEnd"/>
      <w:r w:rsidRPr="007579FA">
        <w:t xml:space="preserve">  </w:t>
      </w:r>
      <w:proofErr w:type="spellStart"/>
      <w:r w:rsidRPr="007579FA">
        <w:t>traernments</w:t>
      </w:r>
      <w:proofErr w:type="spellEnd"/>
      <w:proofErr w:type="gramEnd"/>
      <w:r w:rsidRPr="007579FA">
        <w:t xml:space="preserve"> (and </w:t>
      </w:r>
      <w:proofErr w:type="spellStart"/>
      <w:r w:rsidRPr="007579FA">
        <w:t>inintracorporate</w:t>
      </w:r>
      <w:proofErr w:type="spellEnd"/>
      <w:r w:rsidRPr="007579FA">
        <w:t xml:space="preserve"> and </w:t>
      </w:r>
      <w:proofErr w:type="spellStart"/>
      <w:r w:rsidRPr="007579FA">
        <w:t>intercorporate</w:t>
      </w:r>
      <w:proofErr w:type="spellEnd"/>
      <w:r w:rsidRPr="007579FA">
        <w:t xml:space="preserve"> business processes [</w:t>
      </w:r>
      <w:proofErr w:type="spellStart"/>
      <w:r w:rsidRPr="007579FA">
        <w:t>ss</w:t>
      </w:r>
      <w:proofErr w:type="spellEnd"/>
      <w:r w:rsidRPr="007579FA">
        <w:t xml:space="preserve"> processes [</w:t>
      </w:r>
      <w:proofErr w:type="spellStart"/>
      <w:r w:rsidRPr="007579FA">
        <w:t>ses</w:t>
      </w:r>
      <w:proofErr w:type="spellEnd"/>
      <w:r w:rsidRPr="007579FA">
        <w:t xml:space="preserve"> [ </w:t>
      </w:r>
      <w:proofErr w:type="spellStart"/>
      <w:r w:rsidRPr="007579FA">
        <w:t>procesrmation</w:t>
      </w:r>
      <w:proofErr w:type="spellEnd"/>
      <w:r w:rsidRPr="007579FA">
        <w:t xml:space="preserve">, according to Schiller, lead to the establishment of a communication infrastructure network that is highly shaped by the neoliberal logic. Such an understanding, is broadly shared amongst critical communication scholars (Curran, 2012; </w:t>
      </w:r>
      <w:proofErr w:type="spellStart"/>
      <w:r w:rsidRPr="007579FA">
        <w:t>McChesney</w:t>
      </w:r>
      <w:proofErr w:type="spellEnd"/>
      <w:r w:rsidRPr="007579FA">
        <w:t xml:space="preserve">, 2013) who have argued that the establishment and strengthening of digital capitalism was tightly linked to the refashioning of the World Wide Web as a consumer medium (Schiller, 2000: 89-142).  With the development of Web 2.O technologies, and especially corporate social media, such critical approaches have become particularly important. This is because it became clear that, as mentioned above, Web 2.0 technologies were in fact consumer media that were designed to exploit user data for profit, and hence were largely shaped by corporate discourses and practices (Fisher, 2010; Fuchs, 2008; Curran, 2012; </w:t>
      </w:r>
      <w:proofErr w:type="spellStart"/>
      <w:r w:rsidRPr="007579FA">
        <w:t>McChesney</w:t>
      </w:r>
      <w:proofErr w:type="spellEnd"/>
      <w:r w:rsidRPr="007579FA">
        <w:t>, 2013).</w:t>
      </w:r>
    </w:p>
    <w:p w14:paraId="0520E1FF" w14:textId="77777777" w:rsidR="005965B1" w:rsidRPr="007579FA" w:rsidRDefault="005965B1" w:rsidP="005965B1">
      <w:pPr>
        <w:pStyle w:val="Body"/>
        <w:spacing w:line="480" w:lineRule="auto"/>
        <w:ind w:firstLine="567"/>
        <w:jc w:val="both"/>
        <w:rPr>
          <w:rFonts w:eastAsia="Cambria" w:hAnsi="Times New Roman" w:cs="Times New Roman"/>
          <w:lang w:val="en-US"/>
        </w:rPr>
      </w:pPr>
      <w:r w:rsidRPr="007579FA">
        <w:rPr>
          <w:rFonts w:eastAsia="Cambria" w:hAnsi="Times New Roman" w:cs="Times New Roman"/>
          <w:lang w:val="en-US"/>
        </w:rPr>
        <w:t xml:space="preserve">Despite insightful in raising critical questions on the political economy of the web, </w:t>
      </w:r>
      <w:r>
        <w:rPr>
          <w:rFonts w:eastAsia="Cambria" w:hAnsi="Times New Roman" w:cs="Times New Roman"/>
          <w:lang w:val="en-US"/>
        </w:rPr>
        <w:t xml:space="preserve">the concept of digital capitalism as used in communication research is grounded on a monolithic perspective (Wheeler, 2000) and does </w:t>
      </w:r>
      <w:r w:rsidRPr="007579FA">
        <w:rPr>
          <w:rFonts w:eastAsia="Times New Roman" w:hAnsi="Times New Roman" w:cs="Times New Roman"/>
          <w:lang w:val="en-US"/>
        </w:rPr>
        <w:t>not consider</w:t>
      </w:r>
      <w:r>
        <w:rPr>
          <w:rFonts w:eastAsia="Times New Roman" w:hAnsi="Times New Roman" w:cs="Times New Roman"/>
          <w:lang w:val="en-US"/>
        </w:rPr>
        <w:t xml:space="preserve"> on the one hand the cultural tensions of digital capitalism and on the other</w:t>
      </w:r>
      <w:r w:rsidRPr="007579FA">
        <w:rPr>
          <w:rFonts w:eastAsia="Times New Roman" w:hAnsi="Times New Roman" w:cs="Times New Roman"/>
          <w:lang w:val="en-US"/>
        </w:rPr>
        <w:t xml:space="preserve"> how people are</w:t>
      </w:r>
      <w:r>
        <w:rPr>
          <w:rFonts w:eastAsia="Times New Roman" w:hAnsi="Times New Roman" w:cs="Times New Roman"/>
          <w:lang w:val="en-US"/>
        </w:rPr>
        <w:t xml:space="preserve"> understanding and</w:t>
      </w:r>
      <w:r w:rsidRPr="007579FA">
        <w:rPr>
          <w:rFonts w:eastAsia="Times New Roman" w:hAnsi="Times New Roman" w:cs="Times New Roman"/>
          <w:lang w:val="en-US"/>
        </w:rPr>
        <w:t xml:space="preserve"> experiencing </w:t>
      </w:r>
      <w:r>
        <w:rPr>
          <w:rFonts w:eastAsia="Times New Roman" w:hAnsi="Times New Roman" w:cs="Times New Roman"/>
          <w:lang w:val="en-US"/>
        </w:rPr>
        <w:t>the political economy of the web</w:t>
      </w:r>
      <w:r w:rsidRPr="007579FA">
        <w:rPr>
          <w:rFonts w:hAnsi="Times New Roman" w:cs="Times New Roman"/>
          <w:lang w:val="en-US"/>
        </w:rPr>
        <w:t xml:space="preserve">. </w:t>
      </w:r>
      <w:r>
        <w:rPr>
          <w:rFonts w:hAnsi="Times New Roman" w:cs="Times New Roman"/>
          <w:lang w:val="en-US"/>
        </w:rPr>
        <w:t xml:space="preserve">In contrast to these approaches, during my research I </w:t>
      </w:r>
      <w:r w:rsidRPr="007579FA">
        <w:rPr>
          <w:rFonts w:hAnsi="Times New Roman" w:cs="Times New Roman"/>
          <w:lang w:val="en-US"/>
        </w:rPr>
        <w:t xml:space="preserve">decided to use the concept of digital capitalism as an analytical and methodological tool that enabled me to explore </w:t>
      </w:r>
      <w:r w:rsidRPr="007579FA">
        <w:rPr>
          <w:rFonts w:eastAsia="Cambria" w:hAnsi="Times New Roman" w:cs="Times New Roman"/>
          <w:lang w:val="en-US"/>
        </w:rPr>
        <w:t xml:space="preserve">the corporatization of web platforms </w:t>
      </w:r>
      <w:r>
        <w:rPr>
          <w:rFonts w:eastAsia="Cambria" w:hAnsi="Times New Roman" w:cs="Times New Roman"/>
          <w:lang w:val="en-US"/>
        </w:rPr>
        <w:t xml:space="preserve">by looking at how technological structures are often shaped by </w:t>
      </w:r>
      <w:r w:rsidRPr="00016296">
        <w:rPr>
          <w:rFonts w:eastAsia="Cambria" w:hAnsi="Times New Roman" w:cs="Times New Roman"/>
          <w:i/>
          <w:lang w:val="en-US"/>
        </w:rPr>
        <w:t>cultural</w:t>
      </w:r>
      <w:r w:rsidRPr="007579FA">
        <w:rPr>
          <w:rFonts w:eastAsia="Cambria" w:hAnsi="Times New Roman" w:cs="Times New Roman"/>
          <w:i/>
          <w:iCs/>
          <w:lang w:val="en-US"/>
        </w:rPr>
        <w:t xml:space="preserve"> process</w:t>
      </w:r>
      <w:r>
        <w:rPr>
          <w:rFonts w:eastAsia="Cambria" w:hAnsi="Times New Roman" w:cs="Times New Roman"/>
          <w:i/>
          <w:iCs/>
          <w:lang w:val="en-US"/>
        </w:rPr>
        <w:t xml:space="preserve"> </w:t>
      </w:r>
      <w:r>
        <w:rPr>
          <w:rFonts w:eastAsia="Cambria" w:hAnsi="Times New Roman" w:cs="Times New Roman"/>
          <w:iCs/>
          <w:lang w:val="en-US"/>
        </w:rPr>
        <w:t>that are rooted in the history of capitalism</w:t>
      </w:r>
      <w:r w:rsidRPr="007579FA">
        <w:rPr>
          <w:rFonts w:eastAsia="Cambria" w:hAnsi="Times New Roman" w:cs="Times New Roman"/>
          <w:i/>
          <w:iCs/>
          <w:lang w:val="en-US"/>
        </w:rPr>
        <w:t>,</w:t>
      </w:r>
      <w:r>
        <w:rPr>
          <w:rFonts w:eastAsia="Cambria" w:hAnsi="Times New Roman" w:cs="Times New Roman"/>
          <w:i/>
          <w:iCs/>
          <w:lang w:val="en-US"/>
        </w:rPr>
        <w:t xml:space="preserve"> </w:t>
      </w:r>
      <w:r w:rsidRPr="00016296">
        <w:rPr>
          <w:rFonts w:eastAsia="Cambria" w:hAnsi="Times New Roman" w:cs="Times New Roman"/>
          <w:iCs/>
          <w:lang w:val="en-US"/>
        </w:rPr>
        <w:t>such as</w:t>
      </w:r>
      <w:r>
        <w:rPr>
          <w:rFonts w:eastAsia="Cambria" w:hAnsi="Times New Roman" w:cs="Times New Roman"/>
          <w:iCs/>
          <w:lang w:val="en-US"/>
        </w:rPr>
        <w:t xml:space="preserve"> individualism, time regimes or the exploitation of free labor (Barassi, 2015). </w:t>
      </w:r>
      <w:r>
        <w:rPr>
          <w:rFonts w:eastAsia="Cambria" w:hAnsi="Times New Roman" w:cs="Times New Roman"/>
          <w:lang w:val="en-US"/>
        </w:rPr>
        <w:t xml:space="preserve">At the same time the concept has also enabled </w:t>
      </w:r>
      <w:proofErr w:type="gramStart"/>
      <w:r>
        <w:rPr>
          <w:rFonts w:eastAsia="Cambria" w:hAnsi="Times New Roman" w:cs="Times New Roman"/>
          <w:lang w:val="en-US"/>
        </w:rPr>
        <w:t>me  to</w:t>
      </w:r>
      <w:proofErr w:type="gramEnd"/>
      <w:r>
        <w:rPr>
          <w:rFonts w:eastAsia="Cambria" w:hAnsi="Times New Roman" w:cs="Times New Roman"/>
          <w:lang w:val="en-US"/>
        </w:rPr>
        <w:t xml:space="preserve"> explore </w:t>
      </w:r>
      <w:r w:rsidRPr="007579FA">
        <w:rPr>
          <w:rFonts w:eastAsia="Cambria" w:hAnsi="Times New Roman" w:cs="Times New Roman"/>
          <w:lang w:val="en-US"/>
        </w:rPr>
        <w:t>the</w:t>
      </w:r>
      <w:r>
        <w:rPr>
          <w:rFonts w:eastAsia="Cambria" w:hAnsi="Times New Roman" w:cs="Times New Roman"/>
          <w:lang w:val="en-US"/>
        </w:rPr>
        <w:t xml:space="preserve"> ethnographic</w:t>
      </w:r>
      <w:r w:rsidRPr="007579FA">
        <w:rPr>
          <w:rFonts w:eastAsia="Cambria" w:hAnsi="Times New Roman" w:cs="Times New Roman"/>
          <w:lang w:val="en-US"/>
        </w:rPr>
        <w:t xml:space="preserve"> tensions that arise in activists’ </w:t>
      </w:r>
      <w:r w:rsidRPr="007579FA">
        <w:rPr>
          <w:rFonts w:eastAsia="Cambria" w:hAnsi="Times New Roman" w:cs="Times New Roman"/>
          <w:i/>
          <w:iCs/>
          <w:lang w:val="en-US"/>
        </w:rPr>
        <w:t>encounter with digital capitalism</w:t>
      </w:r>
      <w:r w:rsidRPr="007579FA">
        <w:rPr>
          <w:rFonts w:eastAsia="Cambria" w:hAnsi="Times New Roman" w:cs="Times New Roman"/>
          <w:lang w:val="en-US"/>
        </w:rPr>
        <w:t xml:space="preserve"> </w:t>
      </w:r>
      <w:r w:rsidRPr="007579FA">
        <w:rPr>
          <w:rFonts w:hAnsi="Times New Roman" w:cs="Times New Roman"/>
          <w:lang w:val="en-US"/>
        </w:rPr>
        <w:t>through their everyday web uses</w:t>
      </w:r>
      <w:r w:rsidRPr="007579FA">
        <w:rPr>
          <w:rFonts w:eastAsia="Cambria" w:hAnsi="Times New Roman" w:cs="Times New Roman"/>
          <w:lang w:val="en-US"/>
        </w:rPr>
        <w:t>.</w:t>
      </w:r>
      <w:r>
        <w:rPr>
          <w:rFonts w:eastAsia="Cambria" w:hAnsi="Times New Roman" w:cs="Times New Roman"/>
          <w:lang w:val="en-US"/>
        </w:rPr>
        <w:t>, and I have focused on three different tensions: networked individualism, the temporal context of immediacy and the exploitation of digital labor.</w:t>
      </w:r>
    </w:p>
    <w:p w14:paraId="598A94D4" w14:textId="77777777" w:rsidR="005965B1" w:rsidRPr="007579FA" w:rsidRDefault="005965B1" w:rsidP="005965B1">
      <w:pPr>
        <w:pStyle w:val="NormalWeb"/>
        <w:spacing w:line="480" w:lineRule="auto"/>
        <w:jc w:val="both"/>
        <w:rPr>
          <w:rFonts w:ascii="Times New Roman" w:hAnsi="Times New Roman" w:cs="Times New Roman"/>
          <w:sz w:val="24"/>
          <w:szCs w:val="24"/>
        </w:rPr>
      </w:pPr>
      <w:r w:rsidRPr="007579FA">
        <w:rPr>
          <w:rFonts w:ascii="Times New Roman" w:eastAsia="Times New Roman" w:hAnsi="Times New Roman" w:cs="Times New Roman"/>
          <w:sz w:val="24"/>
          <w:szCs w:val="24"/>
        </w:rPr>
        <w:tab/>
      </w:r>
      <w:r w:rsidRPr="007579FA">
        <w:rPr>
          <w:rFonts w:ascii="Times New Roman" w:hAnsi="Times New Roman" w:cs="Times New Roman"/>
          <w:sz w:val="24"/>
          <w:szCs w:val="24"/>
        </w:rPr>
        <w:t>Although my own ethnographic research focused on the concept of digital capitalism, and on the social and cultural tensions that digital capitalism creates especially in the context of political activism, I certainly believe that “</w:t>
      </w:r>
      <w:r w:rsidRPr="007579FA">
        <w:rPr>
          <w:rFonts w:ascii="Times New Roman" w:hAnsi="Times New Roman" w:cs="Times New Roman"/>
          <w:color w:val="0D0D0D"/>
          <w:sz w:val="24"/>
          <w:szCs w:val="24"/>
          <w:u w:color="0D0D0D"/>
        </w:rPr>
        <w:t xml:space="preserve">cultural experiences witnessed on web platforms cannot be ‘simply dismissed as yet another form of corporate control over culture, or Orwellian </w:t>
      </w:r>
      <w:proofErr w:type="spellStart"/>
      <w:r w:rsidRPr="007579FA">
        <w:rPr>
          <w:rFonts w:ascii="Times New Roman" w:hAnsi="Times New Roman" w:cs="Times New Roman"/>
          <w:color w:val="0D0D0D"/>
          <w:sz w:val="24"/>
          <w:szCs w:val="24"/>
          <w:u w:color="0D0D0D"/>
        </w:rPr>
        <w:t>dataveillant</w:t>
      </w:r>
      <w:proofErr w:type="spellEnd"/>
      <w:r w:rsidRPr="007579FA">
        <w:rPr>
          <w:rFonts w:ascii="Times New Roman" w:hAnsi="Times New Roman" w:cs="Times New Roman"/>
          <w:color w:val="0D0D0D"/>
          <w:sz w:val="24"/>
          <w:szCs w:val="24"/>
          <w:u w:color="0D0D0D"/>
        </w:rPr>
        <w:t xml:space="preserve"> machine’ </w:t>
      </w:r>
      <w:proofErr w:type="spellStart"/>
      <w:r w:rsidRPr="007579FA">
        <w:rPr>
          <w:rFonts w:ascii="Times New Roman" w:hAnsi="Times New Roman" w:cs="Times New Roman"/>
          <w:color w:val="0D0D0D"/>
          <w:sz w:val="24"/>
          <w:szCs w:val="24"/>
          <w:u w:color="0D0D0D"/>
        </w:rPr>
        <w:t>Langlois</w:t>
      </w:r>
      <w:proofErr w:type="spellEnd"/>
      <w:r w:rsidRPr="007579FA">
        <w:rPr>
          <w:rFonts w:ascii="Times New Roman" w:hAnsi="Times New Roman" w:cs="Times New Roman"/>
          <w:color w:val="0D0D0D"/>
          <w:sz w:val="24"/>
          <w:szCs w:val="24"/>
          <w:u w:color="0D0D0D"/>
        </w:rPr>
        <w:t xml:space="preserve"> et al., 2009: 1). </w:t>
      </w:r>
      <w:r w:rsidRPr="007579FA">
        <w:rPr>
          <w:rFonts w:ascii="Times New Roman" w:hAnsi="Times New Roman" w:cs="Times New Roman"/>
          <w:sz w:val="24"/>
          <w:szCs w:val="24"/>
        </w:rPr>
        <w:t xml:space="preserve">However, I wanted to focus on the cultural experiences created by digital capitalism, because I feel that we have little data available on how activist cultures - that have been fighting for years against capitalism - are dealing and negotiating with the corporate nature of social media. This understanding, I believe, it is essential to critically reflect on the advantages and challenges of social media activism for political activists, and to re-think the importance of the digital ethnographic method beyond and within technological structures. </w:t>
      </w:r>
    </w:p>
    <w:p w14:paraId="347C74C3" w14:textId="77777777" w:rsidR="005965B1" w:rsidRPr="007579FA" w:rsidRDefault="005965B1" w:rsidP="005965B1">
      <w:pPr>
        <w:pStyle w:val="NormalWeb"/>
        <w:spacing w:line="480" w:lineRule="auto"/>
        <w:jc w:val="both"/>
        <w:rPr>
          <w:rFonts w:ascii="Times New Roman" w:hAnsi="Times New Roman" w:cs="Times New Roman"/>
          <w:sz w:val="24"/>
          <w:szCs w:val="24"/>
        </w:rPr>
      </w:pPr>
    </w:p>
    <w:p w14:paraId="25983E53" w14:textId="77777777" w:rsidR="005965B1" w:rsidRPr="007579FA" w:rsidRDefault="005965B1" w:rsidP="005965B1">
      <w:pPr>
        <w:pStyle w:val="NormalWeb"/>
        <w:spacing w:line="480" w:lineRule="auto"/>
        <w:jc w:val="both"/>
        <w:rPr>
          <w:rFonts w:ascii="Times New Roman" w:hAnsi="Times New Roman" w:cs="Times New Roman"/>
          <w:b/>
          <w:sz w:val="24"/>
          <w:szCs w:val="24"/>
        </w:rPr>
      </w:pPr>
      <w:r w:rsidRPr="007579FA">
        <w:rPr>
          <w:rFonts w:ascii="Times New Roman" w:hAnsi="Times New Roman" w:cs="Times New Roman"/>
          <w:b/>
          <w:sz w:val="24"/>
          <w:szCs w:val="24"/>
        </w:rPr>
        <w:t>Conclusion</w:t>
      </w:r>
    </w:p>
    <w:p w14:paraId="5C9BB5B1" w14:textId="77777777" w:rsidR="005965B1" w:rsidRPr="007579FA" w:rsidRDefault="005965B1" w:rsidP="005965B1">
      <w:pPr>
        <w:pStyle w:val="NormalWeb"/>
        <w:spacing w:line="480" w:lineRule="auto"/>
        <w:jc w:val="both"/>
        <w:rPr>
          <w:rFonts w:ascii="Times New Roman" w:hAnsi="Times New Roman" w:cs="Times New Roman"/>
          <w:sz w:val="24"/>
          <w:szCs w:val="24"/>
        </w:rPr>
      </w:pPr>
      <w:r w:rsidRPr="007579FA">
        <w:rPr>
          <w:rFonts w:ascii="Times New Roman" w:hAnsi="Times New Roman" w:cs="Times New Roman"/>
          <w:sz w:val="24"/>
          <w:szCs w:val="24"/>
        </w:rPr>
        <w:t xml:space="preserve">In order to understand the way in which social media technologies are transforming political participation and action it is important to maintain a critical perspective that challenges the techno-determinism implicit to current research. In this framework the ethnographic method is essential. The understanding of the way in which social media are transforming political participation and action can only be really achieved on the ground; by looking at </w:t>
      </w:r>
      <w:proofErr w:type="gramStart"/>
      <w:r w:rsidRPr="007579FA">
        <w:rPr>
          <w:rFonts w:ascii="Times New Roman" w:hAnsi="Times New Roman" w:cs="Times New Roman"/>
          <w:sz w:val="24"/>
          <w:szCs w:val="24"/>
        </w:rPr>
        <w:t>activists</w:t>
      </w:r>
      <w:proofErr w:type="gramEnd"/>
      <w:r w:rsidRPr="007579FA">
        <w:rPr>
          <w:rFonts w:ascii="Times New Roman" w:hAnsi="Times New Roman" w:cs="Times New Roman"/>
          <w:sz w:val="24"/>
          <w:szCs w:val="24"/>
        </w:rPr>
        <w:t xml:space="preserve"> everyday experiences, and by considering the cultural and context specific issues that emerge on the field. As it has been argued, the extension of the digital ethnographic method within the study of social media activism, has been crucial precisely for this reason: it has highlighted the cultural nuances of social media activism and the unpredictability of activists experiences of these technologies. </w:t>
      </w:r>
      <w:proofErr w:type="gramStart"/>
      <w:r w:rsidRPr="007579FA">
        <w:rPr>
          <w:rFonts w:ascii="Times New Roman" w:hAnsi="Times New Roman" w:cs="Times New Roman"/>
          <w:sz w:val="24"/>
          <w:szCs w:val="24"/>
        </w:rPr>
        <w:t>Furthermore</w:t>
      </w:r>
      <w:proofErr w:type="gramEnd"/>
      <w:r w:rsidRPr="007579FA">
        <w:rPr>
          <w:rFonts w:ascii="Times New Roman" w:hAnsi="Times New Roman" w:cs="Times New Roman"/>
          <w:sz w:val="24"/>
          <w:szCs w:val="24"/>
        </w:rPr>
        <w:t xml:space="preserve"> the digital ethnography of social media activism, as different scholars have shown, is important also because it sheds light on the fact that political participation on social media technologies is a very subjective process. </w:t>
      </w:r>
    </w:p>
    <w:p w14:paraId="5C962256" w14:textId="77777777" w:rsidR="005965B1" w:rsidRPr="007579FA" w:rsidRDefault="005965B1" w:rsidP="005965B1">
      <w:pPr>
        <w:pStyle w:val="NormalWeb"/>
        <w:spacing w:line="480" w:lineRule="auto"/>
        <w:ind w:firstLine="720"/>
        <w:jc w:val="both"/>
        <w:rPr>
          <w:rFonts w:ascii="Times New Roman" w:hAnsi="Times New Roman" w:cs="Times New Roman"/>
          <w:sz w:val="24"/>
          <w:szCs w:val="24"/>
        </w:rPr>
      </w:pPr>
      <w:r w:rsidRPr="007579FA">
        <w:rPr>
          <w:rFonts w:ascii="Times New Roman" w:hAnsi="Times New Roman" w:cs="Times New Roman"/>
          <w:sz w:val="24"/>
          <w:szCs w:val="24"/>
        </w:rPr>
        <w:t xml:space="preserve">Digital ethnographic approaches in the study of social media activism, therefore, </w:t>
      </w:r>
      <w:r w:rsidRPr="007579FA">
        <w:rPr>
          <w:rFonts w:ascii="Times New Roman" w:eastAsia="Times New Roman" w:hAnsi="Times New Roman" w:cs="Times New Roman"/>
          <w:sz w:val="24"/>
          <w:szCs w:val="24"/>
        </w:rPr>
        <w:t xml:space="preserve">shed light on how Web 2.0 technologies are impacting on political participation and imagination, by moving away from techno-centric and deterministic perspectives. However, as this chapter has argued, digital ethnographers are challenged by a theoretical and methodological conundrum. Although it is clear that in the study of social media activism we have much to gain if we move away from techno-determinism, it is also clear that in the everyday life of political </w:t>
      </w:r>
      <w:proofErr w:type="gramStart"/>
      <w:r w:rsidRPr="007579FA">
        <w:rPr>
          <w:rFonts w:ascii="Times New Roman" w:eastAsia="Times New Roman" w:hAnsi="Times New Roman" w:cs="Times New Roman"/>
          <w:sz w:val="24"/>
          <w:szCs w:val="24"/>
        </w:rPr>
        <w:t>activists</w:t>
      </w:r>
      <w:proofErr w:type="gramEnd"/>
      <w:r w:rsidRPr="007579FA">
        <w:rPr>
          <w:rFonts w:ascii="Times New Roman" w:eastAsia="Times New Roman" w:hAnsi="Times New Roman" w:cs="Times New Roman"/>
          <w:sz w:val="24"/>
          <w:szCs w:val="24"/>
        </w:rPr>
        <w:t xml:space="preserve"> technological structures matter. This is particularly true if we consider the fact that activists are aware that social media technologies are highly shaped and defined by corporate discourses and practices. By reframing the concept of digital capitalism, therefore, this chapter aimed at discussing this conundrum and at taking a first, tentative step in the development of a digital ethnographic approach that enables us to appreciate the impact of technological structures whilst understanding how people actively negotiate with them.</w:t>
      </w:r>
    </w:p>
    <w:p w14:paraId="06B031AF" w14:textId="77777777" w:rsidR="005965B1" w:rsidRPr="007579FA" w:rsidRDefault="005965B1" w:rsidP="005965B1">
      <w:pPr>
        <w:pStyle w:val="NormalWeb"/>
        <w:spacing w:line="480" w:lineRule="auto"/>
        <w:jc w:val="both"/>
        <w:rPr>
          <w:rFonts w:ascii="Times New Roman" w:eastAsia="Times New Roman" w:hAnsi="Times New Roman" w:cs="Times New Roman"/>
          <w:sz w:val="24"/>
          <w:szCs w:val="24"/>
        </w:rPr>
      </w:pPr>
    </w:p>
    <w:p w14:paraId="306EC464" w14:textId="77777777" w:rsidR="005965B1" w:rsidRPr="007579FA" w:rsidRDefault="005965B1" w:rsidP="005965B1">
      <w:pPr>
        <w:pStyle w:val="NormalWeb"/>
        <w:spacing w:line="480" w:lineRule="auto"/>
        <w:jc w:val="both"/>
        <w:rPr>
          <w:rFonts w:ascii="Times New Roman" w:eastAsia="Times New Roman" w:hAnsi="Times New Roman" w:cs="Times New Roman"/>
          <w:b/>
          <w:sz w:val="24"/>
          <w:szCs w:val="24"/>
        </w:rPr>
      </w:pPr>
      <w:r w:rsidRPr="007579FA">
        <w:rPr>
          <w:rFonts w:ascii="Times New Roman" w:eastAsia="Times New Roman" w:hAnsi="Times New Roman" w:cs="Times New Roman"/>
          <w:b/>
          <w:sz w:val="24"/>
          <w:szCs w:val="24"/>
        </w:rPr>
        <w:t>References</w:t>
      </w:r>
    </w:p>
    <w:p w14:paraId="2471048D"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r w:rsidRPr="007579FA">
        <w:t xml:space="preserve">Barassi, Veronica. 2015a. </w:t>
      </w:r>
      <w:r w:rsidRPr="007579FA">
        <w:rPr>
          <w:i/>
          <w:iCs/>
        </w:rPr>
        <w:t>Activism on the Web: Everyday Struggles against Digital Capitalism</w:t>
      </w:r>
      <w:r w:rsidRPr="007579FA">
        <w:t>. New York, NY: Routledge.</w:t>
      </w:r>
    </w:p>
    <w:p w14:paraId="1EC84EFF"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r w:rsidRPr="007579FA">
        <w:t xml:space="preserve">———. 2015b. ‘Social Media, Immediacy and the Time for Democracy: Critical Reflections on Social Media as “Temporalizing Practices”’. In </w:t>
      </w:r>
      <w:r w:rsidRPr="007579FA">
        <w:rPr>
          <w:i/>
          <w:iCs/>
        </w:rPr>
        <w:t>Critical Perspectives on Social Media and Protest: Between Control and Emancipation</w:t>
      </w:r>
      <w:r w:rsidRPr="007579FA">
        <w:t xml:space="preserve">, edited by Lina </w:t>
      </w:r>
      <w:proofErr w:type="spellStart"/>
      <w:r w:rsidRPr="007579FA">
        <w:t>Dencik</w:t>
      </w:r>
      <w:proofErr w:type="spellEnd"/>
      <w:r w:rsidRPr="007579FA">
        <w:t xml:space="preserve"> and Oliver </w:t>
      </w:r>
      <w:proofErr w:type="spellStart"/>
      <w:r w:rsidRPr="007579FA">
        <w:t>Leistert</w:t>
      </w:r>
      <w:proofErr w:type="spellEnd"/>
      <w:r w:rsidRPr="007579FA">
        <w:t xml:space="preserve">, 73–89. New York: </w:t>
      </w:r>
      <w:proofErr w:type="spellStart"/>
      <w:r w:rsidRPr="007579FA">
        <w:t>Rowman</w:t>
      </w:r>
      <w:proofErr w:type="spellEnd"/>
      <w:r w:rsidRPr="007579FA">
        <w:t xml:space="preserve"> &amp; Littlefield International.</w:t>
      </w:r>
    </w:p>
    <w:p w14:paraId="058B41D7"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r w:rsidRPr="007579FA">
        <w:t xml:space="preserve">Barassi, Veronica, and Emiliano </w:t>
      </w:r>
      <w:proofErr w:type="spellStart"/>
      <w:r w:rsidRPr="007579FA">
        <w:t>Treré</w:t>
      </w:r>
      <w:proofErr w:type="spellEnd"/>
      <w:r w:rsidRPr="007579FA">
        <w:t xml:space="preserve">. 2012. ‘Does Web 3.0 Come after Web 2.0? Deconstructing Theoretical Assumptions through Practice’. </w:t>
      </w:r>
      <w:r w:rsidRPr="007579FA">
        <w:rPr>
          <w:i/>
          <w:iCs/>
        </w:rPr>
        <w:t>New Media &amp; Society</w:t>
      </w:r>
      <w:r w:rsidRPr="007579FA">
        <w:t xml:space="preserve"> 14 (8): 1269–85. doi:10.1177/1461444812445878.</w:t>
      </w:r>
    </w:p>
    <w:p w14:paraId="4A69873B"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r w:rsidRPr="007579FA">
        <w:t xml:space="preserve">Bennett, W. Lance, and Alexandra </w:t>
      </w:r>
      <w:proofErr w:type="spellStart"/>
      <w:r w:rsidRPr="007579FA">
        <w:t>Segerberg</w:t>
      </w:r>
      <w:proofErr w:type="spellEnd"/>
      <w:r w:rsidRPr="007579FA">
        <w:t xml:space="preserve">. 2012. ‘The Logic of Connective Action’. </w:t>
      </w:r>
      <w:r w:rsidRPr="007579FA">
        <w:rPr>
          <w:i/>
          <w:iCs/>
        </w:rPr>
        <w:t>Information, Communication &amp; Society</w:t>
      </w:r>
      <w:r w:rsidRPr="007579FA">
        <w:t xml:space="preserve"> 15 (5): 739–68. doi:10.1080/1369118X.2012.670661.</w:t>
      </w:r>
    </w:p>
    <w:p w14:paraId="4D75D021"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r w:rsidRPr="007579FA">
        <w:t xml:space="preserve">Bonilla, </w:t>
      </w:r>
      <w:proofErr w:type="spellStart"/>
      <w:r w:rsidRPr="007579FA">
        <w:t>Yarimar</w:t>
      </w:r>
      <w:proofErr w:type="spellEnd"/>
      <w:r w:rsidRPr="007579FA">
        <w:t xml:space="preserve">, and Jonathan Rosa. 2015. ‘#Ferguson: Digital Protest, Hashtag Ethnography, and the Racial Politics of Social Media in the United States’. </w:t>
      </w:r>
      <w:r w:rsidRPr="007579FA">
        <w:rPr>
          <w:i/>
          <w:iCs/>
        </w:rPr>
        <w:t>American Ethnologist</w:t>
      </w:r>
      <w:r w:rsidRPr="007579FA">
        <w:t xml:space="preserve"> 42 (1): 4–17. doi:10.1111/amet.12112.</w:t>
      </w:r>
    </w:p>
    <w:p w14:paraId="3BBE58D5"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r w:rsidRPr="007579FA">
        <w:t xml:space="preserve">Bourdieu, Pierre. 1977. </w:t>
      </w:r>
      <w:r w:rsidRPr="007579FA">
        <w:rPr>
          <w:i/>
          <w:iCs/>
        </w:rPr>
        <w:t>Outline of a Theory of Practice</w:t>
      </w:r>
      <w:r w:rsidRPr="007579FA">
        <w:t>. Edited by Jack Goody. Translated by Richard Nice. Cambridge, U.K.; New York: Cambridge University Press.</w:t>
      </w:r>
    </w:p>
    <w:p w14:paraId="1062AADD"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proofErr w:type="spellStart"/>
      <w:r w:rsidRPr="007579FA">
        <w:t>Brauchler</w:t>
      </w:r>
      <w:proofErr w:type="spellEnd"/>
      <w:r w:rsidRPr="007579FA">
        <w:t xml:space="preserve">, Birgit, and John </w:t>
      </w:r>
      <w:proofErr w:type="spellStart"/>
      <w:r w:rsidRPr="007579FA">
        <w:t>Postill</w:t>
      </w:r>
      <w:proofErr w:type="spellEnd"/>
      <w:r w:rsidRPr="007579FA">
        <w:t xml:space="preserve">. 2010. </w:t>
      </w:r>
      <w:proofErr w:type="spellStart"/>
      <w:r w:rsidRPr="007579FA">
        <w:rPr>
          <w:i/>
          <w:iCs/>
        </w:rPr>
        <w:t>Theorising</w:t>
      </w:r>
      <w:proofErr w:type="spellEnd"/>
      <w:r w:rsidRPr="007579FA">
        <w:rPr>
          <w:i/>
          <w:iCs/>
        </w:rPr>
        <w:t xml:space="preserve"> Media and Practice</w:t>
      </w:r>
      <w:r w:rsidRPr="007579FA">
        <w:t xml:space="preserve">. </w:t>
      </w:r>
      <w:proofErr w:type="gramStart"/>
      <w:r w:rsidRPr="007579FA">
        <w:t>Oxford ;</w:t>
      </w:r>
      <w:proofErr w:type="gramEnd"/>
      <w:r w:rsidRPr="007579FA">
        <w:t xml:space="preserve"> New York: </w:t>
      </w:r>
      <w:proofErr w:type="spellStart"/>
      <w:r w:rsidRPr="007579FA">
        <w:t>Berghahn</w:t>
      </w:r>
      <w:proofErr w:type="spellEnd"/>
      <w:r w:rsidRPr="007579FA">
        <w:t xml:space="preserve"> Books.</w:t>
      </w:r>
    </w:p>
    <w:p w14:paraId="34419EB4"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proofErr w:type="spellStart"/>
      <w:r w:rsidRPr="007579FA">
        <w:t>Cammaerts</w:t>
      </w:r>
      <w:proofErr w:type="spellEnd"/>
      <w:r w:rsidRPr="007579FA">
        <w:t xml:space="preserve">, Bart, Alice </w:t>
      </w:r>
      <w:proofErr w:type="spellStart"/>
      <w:r w:rsidRPr="007579FA">
        <w:t>Mattoni</w:t>
      </w:r>
      <w:proofErr w:type="spellEnd"/>
      <w:r w:rsidRPr="007579FA">
        <w:t xml:space="preserve">, and Patrick </w:t>
      </w:r>
      <w:proofErr w:type="spellStart"/>
      <w:r w:rsidRPr="007579FA">
        <w:t>Mccurdy</w:t>
      </w:r>
      <w:proofErr w:type="spellEnd"/>
      <w:r w:rsidRPr="007579FA">
        <w:t xml:space="preserve">. 2013. </w:t>
      </w:r>
      <w:r w:rsidRPr="007579FA">
        <w:rPr>
          <w:i/>
          <w:iCs/>
        </w:rPr>
        <w:t>Mediation and Protest Movements</w:t>
      </w:r>
      <w:r w:rsidRPr="007579FA">
        <w:t>. Bristol, UK; Wilmington, NC, USA: Intellect.</w:t>
      </w:r>
    </w:p>
    <w:p w14:paraId="54721EA1"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r w:rsidRPr="007579FA">
        <w:t xml:space="preserve">Castells, Manuel. 1996. </w:t>
      </w:r>
      <w:r w:rsidRPr="007579FA">
        <w:rPr>
          <w:i/>
          <w:iCs/>
        </w:rPr>
        <w:t>The Rise of the Network Society: Information Age: Economy, Society, and Culture v. 1</w:t>
      </w:r>
      <w:r w:rsidRPr="007579FA">
        <w:t xml:space="preserve">. </w:t>
      </w:r>
      <w:proofErr w:type="spellStart"/>
      <w:r w:rsidRPr="007579FA">
        <w:t>Chichester</w:t>
      </w:r>
      <w:proofErr w:type="spellEnd"/>
      <w:r w:rsidRPr="007579FA">
        <w:t xml:space="preserve">, West </w:t>
      </w:r>
      <w:proofErr w:type="gramStart"/>
      <w:r w:rsidRPr="007579FA">
        <w:t>Sussex ;</w:t>
      </w:r>
      <w:proofErr w:type="gramEnd"/>
      <w:r w:rsidRPr="007579FA">
        <w:t xml:space="preserve"> Malden, MA: Wiley-Blackwell.</w:t>
      </w:r>
    </w:p>
    <w:p w14:paraId="390DEC04"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r w:rsidRPr="007579FA">
        <w:t xml:space="preserve">———. 1997. </w:t>
      </w:r>
      <w:r w:rsidRPr="007579FA">
        <w:rPr>
          <w:i/>
          <w:iCs/>
        </w:rPr>
        <w:t>The Power of Identity: The Information Age - Economy, Society, and Culture: 2</w:t>
      </w:r>
      <w:r w:rsidRPr="007579FA">
        <w:t>. Malden, MA: Wiley-Blackwell.</w:t>
      </w:r>
    </w:p>
    <w:p w14:paraId="66243403"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r w:rsidRPr="007579FA">
        <w:t xml:space="preserve">———. 2001. </w:t>
      </w:r>
      <w:r w:rsidRPr="007579FA">
        <w:rPr>
          <w:i/>
          <w:iCs/>
        </w:rPr>
        <w:t>The Internet Galaxy: Reflections on the Internet, Business, and Society</w:t>
      </w:r>
      <w:r w:rsidRPr="007579FA">
        <w:t>. Oxford: OUP Oxford.</w:t>
      </w:r>
    </w:p>
    <w:p w14:paraId="15EC39C6"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r w:rsidRPr="007579FA">
        <w:t xml:space="preserve">———. 2009. </w:t>
      </w:r>
      <w:r w:rsidRPr="007579FA">
        <w:rPr>
          <w:i/>
          <w:iCs/>
        </w:rPr>
        <w:t>Communication Power</w:t>
      </w:r>
      <w:r w:rsidRPr="007579FA">
        <w:t>. Oxford: Oxford University Press.</w:t>
      </w:r>
    </w:p>
    <w:p w14:paraId="22711CE0"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r w:rsidRPr="007579FA">
        <w:t xml:space="preserve">———. 2012. </w:t>
      </w:r>
      <w:r w:rsidRPr="007579FA">
        <w:rPr>
          <w:i/>
          <w:iCs/>
        </w:rPr>
        <w:t>Networks of Outrage and Hope: Social Movements in the Internet Age</w:t>
      </w:r>
      <w:r w:rsidRPr="007579FA">
        <w:t xml:space="preserve">. 1 edition. Cambridge, </w:t>
      </w:r>
      <w:proofErr w:type="gramStart"/>
      <w:r w:rsidRPr="007579FA">
        <w:t>UK ;</w:t>
      </w:r>
      <w:proofErr w:type="gramEnd"/>
      <w:r w:rsidRPr="007579FA">
        <w:t xml:space="preserve"> Malden, MA: Polity Press.</w:t>
      </w:r>
    </w:p>
    <w:p w14:paraId="686D7CD6"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proofErr w:type="spellStart"/>
      <w:r w:rsidRPr="007579FA">
        <w:t>Couldry</w:t>
      </w:r>
      <w:proofErr w:type="spellEnd"/>
      <w:r w:rsidRPr="007579FA">
        <w:t>, Nick. 2004. ‘</w:t>
      </w:r>
      <w:proofErr w:type="spellStart"/>
      <w:r w:rsidRPr="007579FA">
        <w:t>Theorising</w:t>
      </w:r>
      <w:proofErr w:type="spellEnd"/>
      <w:r w:rsidRPr="007579FA">
        <w:t xml:space="preserve"> Media as Practice’. </w:t>
      </w:r>
      <w:r w:rsidRPr="007579FA">
        <w:rPr>
          <w:i/>
          <w:iCs/>
        </w:rPr>
        <w:t>Social Semiotics</w:t>
      </w:r>
      <w:r w:rsidRPr="007579FA">
        <w:t xml:space="preserve"> 14 (2): 115–32. doi:10.1080/1035033042000238295.</w:t>
      </w:r>
    </w:p>
    <w:p w14:paraId="4B5B182D"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r w:rsidRPr="007579FA">
        <w:t xml:space="preserve">Curran, James. 2012. ‘Rethinking Internet History’. In </w:t>
      </w:r>
      <w:r w:rsidRPr="007579FA">
        <w:rPr>
          <w:i/>
          <w:iCs/>
        </w:rPr>
        <w:t>Misunderstanding the Internet</w:t>
      </w:r>
      <w:r w:rsidRPr="007579FA">
        <w:t>, edited by James Curran, Natalie Fenton, and Des Freedman, 34–67. London New York: Routledge.</w:t>
      </w:r>
    </w:p>
    <w:p w14:paraId="00BB488C"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r w:rsidRPr="007579FA">
        <w:t xml:space="preserve">Day, Richard J. F. 2005. </w:t>
      </w:r>
      <w:r w:rsidRPr="007579FA">
        <w:rPr>
          <w:i/>
          <w:iCs/>
        </w:rPr>
        <w:t>Gramsci Is Dead: Anarchist Currents in the Newest Social Movements</w:t>
      </w:r>
      <w:r w:rsidRPr="007579FA">
        <w:t xml:space="preserve">. </w:t>
      </w:r>
      <w:proofErr w:type="gramStart"/>
      <w:r w:rsidRPr="007579FA">
        <w:t>London ;</w:t>
      </w:r>
      <w:proofErr w:type="gramEnd"/>
      <w:r w:rsidRPr="007579FA">
        <w:t xml:space="preserve"> Ann Arbor, MI : Toronto: Pluto Press.</w:t>
      </w:r>
    </w:p>
    <w:p w14:paraId="2BDAE04D"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proofErr w:type="spellStart"/>
      <w:r w:rsidRPr="007579FA">
        <w:t>Deleuze</w:t>
      </w:r>
      <w:proofErr w:type="spellEnd"/>
      <w:r w:rsidRPr="007579FA">
        <w:t xml:space="preserve">, Gilles, and Felix </w:t>
      </w:r>
      <w:proofErr w:type="spellStart"/>
      <w:r w:rsidRPr="007579FA">
        <w:t>Guattari</w:t>
      </w:r>
      <w:proofErr w:type="spellEnd"/>
      <w:r w:rsidRPr="007579FA">
        <w:t xml:space="preserve">. 100AD. </w:t>
      </w:r>
      <w:r w:rsidRPr="007579FA">
        <w:rPr>
          <w:i/>
          <w:iCs/>
        </w:rPr>
        <w:t>A Thousand Plateaus: Capitalism and Schizophrenia</w:t>
      </w:r>
      <w:r w:rsidRPr="007579FA">
        <w:t>. New Ed edition. London: Continuum International Publishing Group Ltd.</w:t>
      </w:r>
    </w:p>
    <w:p w14:paraId="06DBC1B8"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proofErr w:type="spellStart"/>
      <w:r w:rsidRPr="007579FA">
        <w:t>Dencik</w:t>
      </w:r>
      <w:proofErr w:type="spellEnd"/>
      <w:r w:rsidRPr="007579FA">
        <w:t xml:space="preserve">, Lina. 2015. ‘The Struggle Within: Discord, Conflict and Paranoia in Social Media Protest’. In </w:t>
      </w:r>
      <w:r w:rsidRPr="007579FA">
        <w:rPr>
          <w:i/>
          <w:iCs/>
        </w:rPr>
        <w:t>Critical Perspectives on Social Media and Protest: Between Control and Emancipation</w:t>
      </w:r>
      <w:r w:rsidRPr="007579FA">
        <w:t xml:space="preserve">, edited by Oliver </w:t>
      </w:r>
      <w:proofErr w:type="spellStart"/>
      <w:r w:rsidRPr="007579FA">
        <w:t>Leistert</w:t>
      </w:r>
      <w:proofErr w:type="spellEnd"/>
      <w:r w:rsidRPr="007579FA">
        <w:t xml:space="preserve"> and Emiliano </w:t>
      </w:r>
      <w:proofErr w:type="spellStart"/>
      <w:r w:rsidRPr="007579FA">
        <w:t>Treré</w:t>
      </w:r>
      <w:proofErr w:type="spellEnd"/>
      <w:r w:rsidRPr="007579FA">
        <w:t xml:space="preserve">, 163–81. New York: </w:t>
      </w:r>
      <w:proofErr w:type="spellStart"/>
      <w:r w:rsidRPr="007579FA">
        <w:t>Rowman</w:t>
      </w:r>
      <w:proofErr w:type="spellEnd"/>
      <w:r w:rsidRPr="007579FA">
        <w:t xml:space="preserve"> &amp; Littlefield International.</w:t>
      </w:r>
    </w:p>
    <w:p w14:paraId="37A3635C"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proofErr w:type="spellStart"/>
      <w:r w:rsidRPr="007579FA">
        <w:t>Dencik</w:t>
      </w:r>
      <w:proofErr w:type="spellEnd"/>
      <w:r w:rsidRPr="007579FA">
        <w:t xml:space="preserve">, Lina, and Oliver </w:t>
      </w:r>
      <w:proofErr w:type="spellStart"/>
      <w:r w:rsidRPr="007579FA">
        <w:t>Leistert</w:t>
      </w:r>
      <w:proofErr w:type="spellEnd"/>
      <w:r w:rsidRPr="007579FA">
        <w:t xml:space="preserve">, eds. 2015. </w:t>
      </w:r>
      <w:r w:rsidRPr="007579FA">
        <w:rPr>
          <w:i/>
          <w:iCs/>
        </w:rPr>
        <w:t>Critical Perspectives on Social Media and Protest: Between Control and Emancipation</w:t>
      </w:r>
      <w:r w:rsidRPr="007579FA">
        <w:t xml:space="preserve">. New York: </w:t>
      </w:r>
      <w:proofErr w:type="spellStart"/>
      <w:r w:rsidRPr="007579FA">
        <w:t>Rowman</w:t>
      </w:r>
      <w:proofErr w:type="spellEnd"/>
      <w:r w:rsidRPr="007579FA">
        <w:t xml:space="preserve"> &amp; Littlefield International.</w:t>
      </w:r>
    </w:p>
    <w:p w14:paraId="12278266"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proofErr w:type="spellStart"/>
      <w:r w:rsidRPr="007579FA">
        <w:t>Feigenbaum</w:t>
      </w:r>
      <w:proofErr w:type="spellEnd"/>
      <w:r w:rsidRPr="007579FA">
        <w:t xml:space="preserve">, Anna, Fabian </w:t>
      </w:r>
      <w:proofErr w:type="spellStart"/>
      <w:r w:rsidRPr="007579FA">
        <w:t>Frenzel</w:t>
      </w:r>
      <w:proofErr w:type="spellEnd"/>
      <w:r w:rsidRPr="007579FA">
        <w:t xml:space="preserve">, and Patrick McCurdy. 2013. </w:t>
      </w:r>
      <w:r w:rsidRPr="007579FA">
        <w:rPr>
          <w:i/>
          <w:iCs/>
        </w:rPr>
        <w:t>Protest Camps</w:t>
      </w:r>
      <w:r w:rsidRPr="007579FA">
        <w:t>. London: Zed Books.</w:t>
      </w:r>
    </w:p>
    <w:p w14:paraId="10C2473E"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r w:rsidRPr="007579FA">
        <w:t xml:space="preserve">Fisher, </w:t>
      </w:r>
      <w:proofErr w:type="spellStart"/>
      <w:r w:rsidRPr="007579FA">
        <w:t>Eran</w:t>
      </w:r>
      <w:proofErr w:type="spellEnd"/>
      <w:r w:rsidRPr="007579FA">
        <w:t xml:space="preserve">. 2010. </w:t>
      </w:r>
      <w:r w:rsidRPr="007579FA">
        <w:rPr>
          <w:i/>
          <w:iCs/>
        </w:rPr>
        <w:t>Media and New Capitalism in the Digital Age: The Spirit of Networks</w:t>
      </w:r>
      <w:r w:rsidRPr="007579FA">
        <w:t>. Basingstoke and New York, NY: Palgrave Macmillan.</w:t>
      </w:r>
    </w:p>
    <w:p w14:paraId="0833D43E"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r w:rsidRPr="007579FA">
        <w:t xml:space="preserve">Fuchs, Christian. 2007. </w:t>
      </w:r>
      <w:r w:rsidRPr="007579FA">
        <w:rPr>
          <w:i/>
          <w:iCs/>
        </w:rPr>
        <w:t>Internet and Society: Social Theory in the Information Age</w:t>
      </w:r>
      <w:r w:rsidRPr="007579FA">
        <w:t>. London and New York, NY: Routledge.</w:t>
      </w:r>
    </w:p>
    <w:p w14:paraId="47620346"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r w:rsidRPr="007579FA">
        <w:t xml:space="preserve">———. 2014. </w:t>
      </w:r>
      <w:r w:rsidRPr="007579FA">
        <w:rPr>
          <w:i/>
          <w:iCs/>
        </w:rPr>
        <w:t xml:space="preserve">Digital </w:t>
      </w:r>
      <w:proofErr w:type="spellStart"/>
      <w:r w:rsidRPr="007579FA">
        <w:rPr>
          <w:i/>
          <w:iCs/>
        </w:rPr>
        <w:t>Labour</w:t>
      </w:r>
      <w:proofErr w:type="spellEnd"/>
      <w:r w:rsidRPr="007579FA">
        <w:rPr>
          <w:i/>
          <w:iCs/>
        </w:rPr>
        <w:t xml:space="preserve"> and Karl Marx</w:t>
      </w:r>
      <w:r w:rsidRPr="007579FA">
        <w:t xml:space="preserve">. </w:t>
      </w:r>
      <w:proofErr w:type="gramStart"/>
      <w:r w:rsidRPr="007579FA">
        <w:t>London ;</w:t>
      </w:r>
      <w:proofErr w:type="gramEnd"/>
      <w:r w:rsidRPr="007579FA">
        <w:t xml:space="preserve"> New York, N.Y: Routledge.</w:t>
      </w:r>
    </w:p>
    <w:p w14:paraId="1624697A"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proofErr w:type="spellStart"/>
      <w:r w:rsidRPr="007579FA">
        <w:t>Gerbaudo</w:t>
      </w:r>
      <w:proofErr w:type="spellEnd"/>
      <w:r w:rsidRPr="007579FA">
        <w:t xml:space="preserve">, Paolo. 2012. </w:t>
      </w:r>
      <w:r w:rsidRPr="007579FA">
        <w:rPr>
          <w:i/>
          <w:iCs/>
        </w:rPr>
        <w:t>Tweets and the Streets: Social Media and Contemporary Activism</w:t>
      </w:r>
      <w:r w:rsidRPr="007579FA">
        <w:t>. London: Pluto Press.</w:t>
      </w:r>
    </w:p>
    <w:p w14:paraId="0DEF2705"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r w:rsidRPr="007579FA">
        <w:t xml:space="preserve">Giddens, Anthony. 1986. </w:t>
      </w:r>
      <w:r w:rsidRPr="007579FA">
        <w:rPr>
          <w:i/>
          <w:iCs/>
        </w:rPr>
        <w:t>The Constitution of Society: Outline of the Theory of Structuration</w:t>
      </w:r>
      <w:r w:rsidRPr="007579FA">
        <w:t>. University of California Press.</w:t>
      </w:r>
    </w:p>
    <w:p w14:paraId="2AB8990C"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proofErr w:type="spellStart"/>
      <w:r w:rsidRPr="007579FA">
        <w:t>Graeber</w:t>
      </w:r>
      <w:proofErr w:type="spellEnd"/>
      <w:r w:rsidRPr="007579FA">
        <w:t xml:space="preserve">, David. 2002. ‘The New Anarchists’. </w:t>
      </w:r>
      <w:r w:rsidRPr="007579FA">
        <w:rPr>
          <w:i/>
          <w:iCs/>
        </w:rPr>
        <w:t>New Left Review</w:t>
      </w:r>
      <w:r w:rsidRPr="007579FA">
        <w:t>, II</w:t>
      </w:r>
      <w:proofErr w:type="gramStart"/>
      <w:r w:rsidRPr="007579FA">
        <w:t>, ,</w:t>
      </w:r>
      <w:proofErr w:type="gramEnd"/>
      <w:r w:rsidRPr="007579FA">
        <w:t xml:space="preserve"> no. 13 (February): 61–73.</w:t>
      </w:r>
    </w:p>
    <w:p w14:paraId="06D43DF9"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proofErr w:type="spellStart"/>
      <w:r w:rsidRPr="007579FA">
        <w:t>Hardt</w:t>
      </w:r>
      <w:proofErr w:type="spellEnd"/>
      <w:r w:rsidRPr="007579FA">
        <w:t xml:space="preserve">, Michael, and Antonio </w:t>
      </w:r>
      <w:proofErr w:type="spellStart"/>
      <w:r w:rsidRPr="007579FA">
        <w:t>Negri</w:t>
      </w:r>
      <w:proofErr w:type="spellEnd"/>
      <w:r w:rsidRPr="007579FA">
        <w:t xml:space="preserve">. 2000. </w:t>
      </w:r>
      <w:r w:rsidRPr="007579FA">
        <w:rPr>
          <w:i/>
          <w:iCs/>
        </w:rPr>
        <w:t>Multitude: War and Democracy in the Age of Empire</w:t>
      </w:r>
      <w:r w:rsidRPr="007579FA">
        <w:t>. New York, NY: Penguin.</w:t>
      </w:r>
    </w:p>
    <w:p w14:paraId="175A406B" w14:textId="77777777" w:rsidR="005965B1"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r w:rsidRPr="007579FA">
        <w:t xml:space="preserve">Hine, Christine. 2000. </w:t>
      </w:r>
      <w:r w:rsidRPr="007579FA">
        <w:rPr>
          <w:i/>
          <w:iCs/>
        </w:rPr>
        <w:t>Virtual Ethnography</w:t>
      </w:r>
      <w:r w:rsidRPr="007579FA">
        <w:t>. SAGE.</w:t>
      </w:r>
    </w:p>
    <w:p w14:paraId="7C65FCDE"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r>
        <w:t>Hine, Christine. 2015. Ethnography for the Internet. Embedded, Embodied, Everyday. Bloomsbury Publishing.</w:t>
      </w:r>
    </w:p>
    <w:p w14:paraId="6FA2D319"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r w:rsidRPr="007579FA">
        <w:t xml:space="preserve">Juris, Jeffrey S. 2008. </w:t>
      </w:r>
      <w:r w:rsidRPr="007579FA">
        <w:rPr>
          <w:i/>
          <w:iCs/>
        </w:rPr>
        <w:t>Networking Futures: The Movements against Corporate Globalization</w:t>
      </w:r>
      <w:r w:rsidRPr="007579FA">
        <w:t>. Durham, N.C: Duke University Press Books.</w:t>
      </w:r>
    </w:p>
    <w:p w14:paraId="54894910"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r w:rsidRPr="007579FA">
        <w:t xml:space="preserve">———. 2012. ‘Reflections on #Occupy Everywhere: Social Media, Public Space, and Emerging Logics of Aggregation’. </w:t>
      </w:r>
      <w:r w:rsidRPr="007579FA">
        <w:rPr>
          <w:i/>
          <w:iCs/>
        </w:rPr>
        <w:t>American Ethnologist</w:t>
      </w:r>
      <w:r w:rsidRPr="007579FA">
        <w:t xml:space="preserve"> 39 (2): 259–79. doi:10.1111/j.1548-1425.2012.</w:t>
      </w:r>
      <w:proofErr w:type="gramStart"/>
      <w:r w:rsidRPr="007579FA">
        <w:t>01362.x.</w:t>
      </w:r>
      <w:proofErr w:type="gramEnd"/>
    </w:p>
    <w:p w14:paraId="31C4C2B4"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r w:rsidRPr="007579FA">
        <w:t xml:space="preserve">Juris, Jeffrey S., and Alexander </w:t>
      </w:r>
      <w:proofErr w:type="spellStart"/>
      <w:r w:rsidRPr="007579FA">
        <w:t>Khasnabish</w:t>
      </w:r>
      <w:proofErr w:type="spellEnd"/>
      <w:r w:rsidRPr="007579FA">
        <w:t xml:space="preserve">, eds. 2013. </w:t>
      </w:r>
      <w:r w:rsidRPr="007579FA">
        <w:rPr>
          <w:i/>
          <w:iCs/>
        </w:rPr>
        <w:t>Insurgent Encounters: Transnational Activism, Ethnography, and the Political</w:t>
      </w:r>
      <w:r w:rsidRPr="007579FA">
        <w:t xml:space="preserve">. </w:t>
      </w:r>
      <w:proofErr w:type="gramStart"/>
      <w:r w:rsidRPr="007579FA">
        <w:t>Durham ;</w:t>
      </w:r>
      <w:proofErr w:type="gramEnd"/>
      <w:r w:rsidRPr="007579FA">
        <w:t xml:space="preserve"> London: Duke University Press.</w:t>
      </w:r>
    </w:p>
    <w:p w14:paraId="646E4FB3"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proofErr w:type="spellStart"/>
      <w:r w:rsidRPr="007579FA">
        <w:t>Kaun</w:t>
      </w:r>
      <w:proofErr w:type="spellEnd"/>
      <w:r w:rsidRPr="007579FA">
        <w:t xml:space="preserve">, Anne. 2015. ‘“This Space Belongs to Us!”, Protest Spaces in Times of Accelerating Capitalism’. In </w:t>
      </w:r>
      <w:r w:rsidRPr="007579FA">
        <w:rPr>
          <w:i/>
          <w:iCs/>
        </w:rPr>
        <w:t>Critical Perspectives on Social Media and Protest: Between Control and Emancipation</w:t>
      </w:r>
      <w:r w:rsidRPr="007579FA">
        <w:t xml:space="preserve">, edited by Lina </w:t>
      </w:r>
      <w:proofErr w:type="spellStart"/>
      <w:r w:rsidRPr="007579FA">
        <w:t>Dencik</w:t>
      </w:r>
      <w:proofErr w:type="spellEnd"/>
      <w:r w:rsidRPr="007579FA">
        <w:t xml:space="preserve"> and Oliver </w:t>
      </w:r>
      <w:proofErr w:type="spellStart"/>
      <w:r w:rsidRPr="007579FA">
        <w:t>Leistert</w:t>
      </w:r>
      <w:proofErr w:type="spellEnd"/>
      <w:r w:rsidRPr="007579FA">
        <w:t xml:space="preserve">, 89–109. New York: </w:t>
      </w:r>
      <w:proofErr w:type="spellStart"/>
      <w:r w:rsidRPr="007579FA">
        <w:t>Rowman</w:t>
      </w:r>
      <w:proofErr w:type="spellEnd"/>
      <w:r w:rsidRPr="007579FA">
        <w:t xml:space="preserve"> &amp; Littlefield International.</w:t>
      </w:r>
    </w:p>
    <w:p w14:paraId="76F47DD6"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proofErr w:type="spellStart"/>
      <w:r w:rsidRPr="007579FA">
        <w:t>Langlois</w:t>
      </w:r>
      <w:proofErr w:type="spellEnd"/>
      <w:r w:rsidRPr="007579FA">
        <w:t xml:space="preserve">, </w:t>
      </w:r>
      <w:proofErr w:type="spellStart"/>
      <w:r w:rsidRPr="007579FA">
        <w:t>Ganaele</w:t>
      </w:r>
      <w:proofErr w:type="spellEnd"/>
      <w:r w:rsidRPr="007579FA">
        <w:t xml:space="preserve">, Fenwick </w:t>
      </w:r>
      <w:proofErr w:type="spellStart"/>
      <w:r w:rsidRPr="007579FA">
        <w:t>McKelvey</w:t>
      </w:r>
      <w:proofErr w:type="spellEnd"/>
      <w:r w:rsidRPr="007579FA">
        <w:t xml:space="preserve">, Greg Elmer, and Kenneth </w:t>
      </w:r>
      <w:proofErr w:type="spellStart"/>
      <w:r w:rsidRPr="007579FA">
        <w:t>Werbin</w:t>
      </w:r>
      <w:proofErr w:type="spellEnd"/>
      <w:r w:rsidRPr="007579FA">
        <w:t>. 2009. ‘FCJ-095 Mapping Commercial Web 2.0 Worlds: Towards a New Critical Ontogenesis’. http://fourteen.fibreculturejournal.org/fcj-095-mapping-commercial-web-2-0-worlds-towards-a-new-critical-ontogenesis/.</w:t>
      </w:r>
    </w:p>
    <w:p w14:paraId="1C8C6598"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r w:rsidRPr="007579FA">
        <w:t xml:space="preserve">Markham, Annette N. 1998. </w:t>
      </w:r>
      <w:r w:rsidRPr="007579FA">
        <w:rPr>
          <w:i/>
          <w:iCs/>
        </w:rPr>
        <w:t>Life Online: Researching Real Experience in Virtual Space</w:t>
      </w:r>
      <w:r w:rsidRPr="007579FA">
        <w:t xml:space="preserve">. </w:t>
      </w:r>
      <w:proofErr w:type="spellStart"/>
      <w:r w:rsidRPr="007579FA">
        <w:t>Rowman</w:t>
      </w:r>
      <w:proofErr w:type="spellEnd"/>
      <w:r w:rsidRPr="007579FA">
        <w:t xml:space="preserve"> Altamira.</w:t>
      </w:r>
    </w:p>
    <w:p w14:paraId="51222C98"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proofErr w:type="spellStart"/>
      <w:r w:rsidRPr="007579FA">
        <w:t>McChesney</w:t>
      </w:r>
      <w:proofErr w:type="spellEnd"/>
      <w:r w:rsidRPr="007579FA">
        <w:t xml:space="preserve">, Robert W. 2013. </w:t>
      </w:r>
      <w:r w:rsidRPr="007579FA">
        <w:rPr>
          <w:i/>
          <w:iCs/>
        </w:rPr>
        <w:t>Digital Disconnect</w:t>
      </w:r>
      <w:r w:rsidRPr="007579FA">
        <w:t>. New York: THE NEW PRESS.</w:t>
      </w:r>
    </w:p>
    <w:p w14:paraId="27159BC9"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r w:rsidRPr="007579FA">
        <w:t xml:space="preserve">McCurdy, Patrick. 2011. ‘Theorizing “Lay Theories of Media”: A Case Study of the Dissent! Network at the 2005 Gleneagles G8 Summit’. </w:t>
      </w:r>
      <w:r w:rsidRPr="007579FA">
        <w:rPr>
          <w:i/>
          <w:iCs/>
        </w:rPr>
        <w:t>International Journal of Communication</w:t>
      </w:r>
      <w:r w:rsidRPr="007579FA">
        <w:t xml:space="preserve"> 5 (0): 20.</w:t>
      </w:r>
    </w:p>
    <w:p w14:paraId="03063C53"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r w:rsidRPr="007579FA">
        <w:t xml:space="preserve">Miller, Daniel, and Don Slater. 2001. </w:t>
      </w:r>
      <w:r w:rsidRPr="007579FA">
        <w:rPr>
          <w:i/>
          <w:iCs/>
        </w:rPr>
        <w:t>The Internet: An Ethnographic Approach</w:t>
      </w:r>
      <w:r w:rsidRPr="007579FA">
        <w:t xml:space="preserve">. </w:t>
      </w:r>
      <w:proofErr w:type="gramStart"/>
      <w:r w:rsidRPr="007579FA">
        <w:t>Oxford ;</w:t>
      </w:r>
      <w:proofErr w:type="gramEnd"/>
      <w:r w:rsidRPr="007579FA">
        <w:t xml:space="preserve"> New York: Berg 3PL.</w:t>
      </w:r>
    </w:p>
    <w:p w14:paraId="2144E883" w14:textId="77777777" w:rsidR="005965B1"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proofErr w:type="spellStart"/>
      <w:r w:rsidRPr="007579FA">
        <w:t>Orlikowski</w:t>
      </w:r>
      <w:proofErr w:type="spellEnd"/>
      <w:r w:rsidRPr="007579FA">
        <w:t xml:space="preserve">, Wanda J. 2000. ‘Using Technology and Constituting Structures: A Practice Lens for Studying Technology in Organizations’. </w:t>
      </w:r>
      <w:r w:rsidRPr="007579FA">
        <w:rPr>
          <w:i/>
          <w:iCs/>
        </w:rPr>
        <w:t>Organization Science</w:t>
      </w:r>
      <w:r w:rsidRPr="007579FA">
        <w:t xml:space="preserve"> 11 (4): 404–28. doi:10.1287/orsc.11.4.404.14600.</w:t>
      </w:r>
    </w:p>
    <w:p w14:paraId="6B98B172"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r>
        <w:t xml:space="preserve">Pink, Sarah and Heather Horst, John </w:t>
      </w:r>
      <w:proofErr w:type="spellStart"/>
      <w:r>
        <w:t>Postill</w:t>
      </w:r>
      <w:proofErr w:type="spellEnd"/>
      <w:r>
        <w:t xml:space="preserve">, Larissa </w:t>
      </w:r>
      <w:proofErr w:type="spellStart"/>
      <w:r>
        <w:t>Hjorth</w:t>
      </w:r>
      <w:proofErr w:type="spellEnd"/>
      <w:r>
        <w:t xml:space="preserve">, Tania Lewis, Jo </w:t>
      </w:r>
      <w:proofErr w:type="spellStart"/>
      <w:r>
        <w:t>Tacchi</w:t>
      </w:r>
      <w:proofErr w:type="spellEnd"/>
      <w:r>
        <w:t xml:space="preserve"> (2015) </w:t>
      </w:r>
      <w:r w:rsidRPr="00016296">
        <w:rPr>
          <w:i/>
        </w:rPr>
        <w:t>Digital Ethnography. Principles and Practices</w:t>
      </w:r>
      <w:r>
        <w:t>. SAGE</w:t>
      </w:r>
    </w:p>
    <w:p w14:paraId="5BDC5AAC"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proofErr w:type="spellStart"/>
      <w:r w:rsidRPr="007579FA">
        <w:t>Postill</w:t>
      </w:r>
      <w:proofErr w:type="spellEnd"/>
      <w:r w:rsidRPr="007579FA">
        <w:t xml:space="preserve">, John. 2014. ‘Democracy in an Age of Viral Reality: A Media </w:t>
      </w:r>
      <w:proofErr w:type="spellStart"/>
      <w:r w:rsidRPr="007579FA">
        <w:t>Epidemiography</w:t>
      </w:r>
      <w:proofErr w:type="spellEnd"/>
      <w:r w:rsidRPr="007579FA">
        <w:t xml:space="preserve"> of Spain’s </w:t>
      </w:r>
      <w:proofErr w:type="spellStart"/>
      <w:r w:rsidRPr="007579FA">
        <w:t>Indignados</w:t>
      </w:r>
      <w:proofErr w:type="spellEnd"/>
      <w:r w:rsidRPr="007579FA">
        <w:t xml:space="preserve"> Movement’. </w:t>
      </w:r>
      <w:r w:rsidRPr="007579FA">
        <w:rPr>
          <w:i/>
          <w:iCs/>
        </w:rPr>
        <w:t>Ethnography</w:t>
      </w:r>
      <w:r w:rsidRPr="007579FA">
        <w:t xml:space="preserve"> 15 (1): 51–69. doi:10.1177/1466138113502513.</w:t>
      </w:r>
    </w:p>
    <w:p w14:paraId="2F8F66DB"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proofErr w:type="spellStart"/>
      <w:r w:rsidRPr="007579FA">
        <w:t>Postill</w:t>
      </w:r>
      <w:proofErr w:type="spellEnd"/>
      <w:r w:rsidRPr="007579FA">
        <w:t xml:space="preserve">, John, and Sarah Pink. 2012. ‘Social Media Ethnography: The Digital Researcher in a Messy Web’. </w:t>
      </w:r>
      <w:r w:rsidRPr="007579FA">
        <w:rPr>
          <w:i/>
          <w:iCs/>
        </w:rPr>
        <w:t>Media International Australia, Incorporating Culture &amp; Policy</w:t>
      </w:r>
      <w:r w:rsidRPr="007579FA">
        <w:t>, no. 145 (November): 123.</w:t>
      </w:r>
    </w:p>
    <w:p w14:paraId="2B69A864"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r w:rsidRPr="007579FA">
        <w:t xml:space="preserve">Rheingold, Howard. 2003. </w:t>
      </w:r>
      <w:r w:rsidRPr="007579FA">
        <w:rPr>
          <w:i/>
          <w:iCs/>
        </w:rPr>
        <w:t>Smart Mobs: The Next Social Revolution</w:t>
      </w:r>
      <w:r w:rsidRPr="007579FA">
        <w:t>. New Ed edition. Cambridge, MA: Perseus Books.</w:t>
      </w:r>
    </w:p>
    <w:p w14:paraId="0F6DCD16"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r w:rsidRPr="007579FA">
        <w:t xml:space="preserve">Schiller, Dan. 2000. </w:t>
      </w:r>
      <w:r w:rsidRPr="007579FA">
        <w:rPr>
          <w:i/>
          <w:iCs/>
        </w:rPr>
        <w:t>Digital Capitalism: Networking the Global Market System</w:t>
      </w:r>
      <w:r w:rsidRPr="007579FA">
        <w:t>. New Ed edition. Cambridge, Mass.: MIT Press.</w:t>
      </w:r>
    </w:p>
    <w:p w14:paraId="026186C9"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proofErr w:type="spellStart"/>
      <w:r w:rsidRPr="007579FA">
        <w:t>Sreberny</w:t>
      </w:r>
      <w:proofErr w:type="spellEnd"/>
      <w:r w:rsidRPr="007579FA">
        <w:t xml:space="preserve">, A., and G. </w:t>
      </w:r>
      <w:proofErr w:type="spellStart"/>
      <w:r w:rsidRPr="007579FA">
        <w:t>Khiabany</w:t>
      </w:r>
      <w:proofErr w:type="spellEnd"/>
      <w:r w:rsidRPr="007579FA">
        <w:t xml:space="preserve">. 2010. </w:t>
      </w:r>
      <w:proofErr w:type="spellStart"/>
      <w:r w:rsidRPr="007579FA">
        <w:rPr>
          <w:i/>
          <w:iCs/>
        </w:rPr>
        <w:t>Blogistan</w:t>
      </w:r>
      <w:proofErr w:type="spellEnd"/>
      <w:r w:rsidRPr="007579FA">
        <w:rPr>
          <w:i/>
          <w:iCs/>
        </w:rPr>
        <w:t>: The Internet and Politics in Iran</w:t>
      </w:r>
      <w:r w:rsidRPr="007579FA">
        <w:t xml:space="preserve">. </w:t>
      </w:r>
      <w:proofErr w:type="gramStart"/>
      <w:r w:rsidRPr="007579FA">
        <w:t>London ;</w:t>
      </w:r>
      <w:proofErr w:type="gramEnd"/>
      <w:r w:rsidRPr="007579FA">
        <w:t xml:space="preserve"> New York: I. B. </w:t>
      </w:r>
      <w:proofErr w:type="spellStart"/>
      <w:r w:rsidRPr="007579FA">
        <w:t>Tauris</w:t>
      </w:r>
      <w:proofErr w:type="spellEnd"/>
      <w:r w:rsidRPr="007579FA">
        <w:t>.</w:t>
      </w:r>
    </w:p>
    <w:p w14:paraId="727C6C90"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proofErr w:type="spellStart"/>
      <w:r w:rsidRPr="007579FA">
        <w:t>Virno</w:t>
      </w:r>
      <w:proofErr w:type="spellEnd"/>
      <w:r w:rsidRPr="007579FA">
        <w:t xml:space="preserve">, Paolo. 2004. </w:t>
      </w:r>
      <w:r w:rsidRPr="007579FA">
        <w:rPr>
          <w:i/>
          <w:iCs/>
        </w:rPr>
        <w:t>A Grammar of the Multitude</w:t>
      </w:r>
      <w:r w:rsidRPr="007579FA">
        <w:t xml:space="preserve">. Cambridge, </w:t>
      </w:r>
      <w:proofErr w:type="gramStart"/>
      <w:r w:rsidRPr="007579FA">
        <w:t>Mass ;</w:t>
      </w:r>
      <w:proofErr w:type="gramEnd"/>
      <w:r w:rsidRPr="007579FA">
        <w:t xml:space="preserve"> London: </w:t>
      </w:r>
      <w:proofErr w:type="spellStart"/>
      <w:r w:rsidRPr="007579FA">
        <w:t>Semiotext</w:t>
      </w:r>
      <w:proofErr w:type="spellEnd"/>
      <w:r w:rsidRPr="007579FA">
        <w:t>[e].</w:t>
      </w:r>
    </w:p>
    <w:p w14:paraId="2A5DBC37" w14:textId="77777777" w:rsidR="005965B1" w:rsidRPr="007579FA" w:rsidRDefault="005965B1" w:rsidP="005965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pPr>
      <w:r w:rsidRPr="007579FA">
        <w:t xml:space="preserve">Wheeler, Mark. 2000. ‘Dan Schiller, Digital Capitalism: Networking the Global Market System, (Cambridge, Mass.: MIT Press, 1999) 294 Pp. ISBN 0 262 19417 1’. </w:t>
      </w:r>
      <w:r w:rsidRPr="007579FA">
        <w:rPr>
          <w:i/>
          <w:iCs/>
        </w:rPr>
        <w:t>Convergence: The International Journal of Research into New Media Technologies</w:t>
      </w:r>
      <w:r w:rsidRPr="007579FA">
        <w:t xml:space="preserve"> 6 (2): 126–28. doi:10.1177/135485650000600211.</w:t>
      </w:r>
    </w:p>
    <w:p w14:paraId="690A43BF" w14:textId="77777777" w:rsidR="009A4182" w:rsidRDefault="0039185A"/>
    <w:sectPr w:rsidR="009A4182" w:rsidSect="000A18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Times">
    <w:panose1 w:val="00000000000000000000"/>
    <w:charset w:val="4D"/>
    <w:family w:val="roman"/>
    <w:notTrueType/>
    <w:pitch w:val="variable"/>
    <w:sig w:usb0="00000003" w:usb1="00000000" w:usb2="00000000" w:usb3="00000000" w:csb0="00000001" w:csb1="00000000"/>
  </w:font>
  <w:font w:name="MS Minngs">
    <w:altName w:val="w"/>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B1"/>
    <w:rsid w:val="000A18D7"/>
    <w:rsid w:val="0039185A"/>
    <w:rsid w:val="005965B1"/>
    <w:rsid w:val="00610172"/>
    <w:rsid w:val="00750E91"/>
    <w:rsid w:val="009D5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E9AA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965B1"/>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5965B1"/>
    <w:pPr>
      <w:pBdr>
        <w:top w:val="nil"/>
        <w:left w:val="nil"/>
        <w:bottom w:val="nil"/>
        <w:right w:val="nil"/>
        <w:between w:val="nil"/>
        <w:bar w:val="nil"/>
      </w:pBdr>
    </w:pPr>
    <w:rPr>
      <w:rFonts w:ascii="Cambria" w:eastAsia="Cambria" w:hAnsi="Cambria" w:cs="Cambria"/>
      <w:color w:val="000000"/>
      <w:u w:color="000000"/>
      <w:bdr w:val="nil"/>
      <w:lang w:val="de-DE"/>
    </w:rPr>
  </w:style>
  <w:style w:type="paragraph" w:styleId="BodyText">
    <w:name w:val="Body Text"/>
    <w:link w:val="BodyTextChar"/>
    <w:rsid w:val="005965B1"/>
    <w:pPr>
      <w:pBdr>
        <w:top w:val="nil"/>
        <w:left w:val="nil"/>
        <w:bottom w:val="nil"/>
        <w:right w:val="nil"/>
        <w:between w:val="nil"/>
        <w:bar w:val="nil"/>
      </w:pBdr>
      <w:spacing w:after="120"/>
    </w:pPr>
    <w:rPr>
      <w:rFonts w:ascii="Cambria" w:eastAsia="Cambria" w:hAnsi="Cambria" w:cs="Cambria"/>
      <w:color w:val="000000"/>
      <w:u w:color="000000"/>
      <w:bdr w:val="nil"/>
    </w:rPr>
  </w:style>
  <w:style w:type="character" w:customStyle="1" w:styleId="BodyTextChar">
    <w:name w:val="Body Text Char"/>
    <w:basedOn w:val="DefaultParagraphFont"/>
    <w:link w:val="BodyText"/>
    <w:rsid w:val="005965B1"/>
    <w:rPr>
      <w:rFonts w:ascii="Cambria" w:eastAsia="Cambria" w:hAnsi="Cambria" w:cs="Cambria"/>
      <w:color w:val="000000"/>
      <w:u w:color="000000"/>
      <w:bdr w:val="nil"/>
    </w:rPr>
  </w:style>
  <w:style w:type="paragraph" w:customStyle="1" w:styleId="Body">
    <w:name w:val="Body"/>
    <w:rsid w:val="005965B1"/>
    <w:pPr>
      <w:pBdr>
        <w:top w:val="nil"/>
        <w:left w:val="nil"/>
        <w:bottom w:val="nil"/>
        <w:right w:val="nil"/>
        <w:between w:val="nil"/>
        <w:bar w:val="nil"/>
      </w:pBdr>
    </w:pPr>
    <w:rPr>
      <w:rFonts w:ascii="Times New Roman" w:eastAsia="Arial Unicode MS" w:hAnsi="Arial Unicode MS" w:cs="Arial Unicode MS"/>
      <w:color w:val="000000"/>
      <w:u w:color="000000"/>
      <w:bdr w:val="nil"/>
      <w:lang w:val="it-IT"/>
    </w:rPr>
  </w:style>
  <w:style w:type="paragraph" w:styleId="NormalWeb">
    <w:name w:val="Normal (Web)"/>
    <w:rsid w:val="005965B1"/>
    <w:pPr>
      <w:pBdr>
        <w:top w:val="nil"/>
        <w:left w:val="nil"/>
        <w:bottom w:val="nil"/>
        <w:right w:val="nil"/>
        <w:between w:val="nil"/>
        <w:bar w:val="nil"/>
      </w:pBdr>
      <w:spacing w:before="100" w:after="100"/>
    </w:pPr>
    <w:rPr>
      <w:rFonts w:ascii="Times" w:eastAsia="Times" w:hAnsi="Times" w:cs="Times"/>
      <w:color w:val="000000"/>
      <w:sz w:val="20"/>
      <w:szCs w:val="20"/>
      <w:u w:color="000000"/>
      <w:bdr w:val="nil"/>
    </w:rPr>
  </w:style>
  <w:style w:type="paragraph" w:styleId="BodyText2">
    <w:name w:val="Body Text 2"/>
    <w:basedOn w:val="Normal"/>
    <w:link w:val="BodyText2Char"/>
    <w:uiPriority w:val="99"/>
    <w:rsid w:val="005965B1"/>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MS Minngs"/>
      <w:bdr w:val="none" w:sz="0" w:space="0" w:color="auto"/>
      <w:lang w:val="it-IT" w:eastAsia="it-IT"/>
    </w:rPr>
  </w:style>
  <w:style w:type="character" w:customStyle="1" w:styleId="BodyText2Char">
    <w:name w:val="Body Text 2 Char"/>
    <w:basedOn w:val="DefaultParagraphFont"/>
    <w:link w:val="BodyText2"/>
    <w:uiPriority w:val="99"/>
    <w:rsid w:val="005965B1"/>
    <w:rPr>
      <w:rFonts w:ascii="Times New Roman" w:eastAsia="MS Minngs" w:hAnsi="Times New Roman" w:cs="Times New Roman"/>
      <w:lang w:val="it-IT" w:eastAsia="it-IT"/>
    </w:rPr>
  </w:style>
  <w:style w:type="character" w:styleId="CommentReference">
    <w:name w:val="annotation reference"/>
    <w:basedOn w:val="DefaultParagraphFont"/>
    <w:uiPriority w:val="99"/>
    <w:semiHidden/>
    <w:unhideWhenUsed/>
    <w:rsid w:val="005965B1"/>
    <w:rPr>
      <w:sz w:val="18"/>
      <w:szCs w:val="18"/>
    </w:rPr>
  </w:style>
  <w:style w:type="paragraph" w:styleId="CommentText">
    <w:name w:val="annotation text"/>
    <w:basedOn w:val="Normal"/>
    <w:link w:val="CommentTextChar"/>
    <w:uiPriority w:val="99"/>
    <w:semiHidden/>
    <w:unhideWhenUsed/>
    <w:rsid w:val="005965B1"/>
  </w:style>
  <w:style w:type="character" w:customStyle="1" w:styleId="CommentTextChar">
    <w:name w:val="Comment Text Char"/>
    <w:basedOn w:val="DefaultParagraphFont"/>
    <w:link w:val="CommentText"/>
    <w:uiPriority w:val="99"/>
    <w:semiHidden/>
    <w:rsid w:val="005965B1"/>
    <w:rPr>
      <w:rFonts w:ascii="Times New Roman" w:eastAsia="Arial Unicode MS" w:hAnsi="Times New Roman" w:cs="Times New Roman"/>
      <w:bdr w:val="nil"/>
    </w:rPr>
  </w:style>
  <w:style w:type="paragraph" w:styleId="BalloonText">
    <w:name w:val="Balloon Text"/>
    <w:basedOn w:val="Normal"/>
    <w:link w:val="BalloonTextChar"/>
    <w:uiPriority w:val="99"/>
    <w:semiHidden/>
    <w:unhideWhenUsed/>
    <w:rsid w:val="005965B1"/>
    <w:rPr>
      <w:sz w:val="18"/>
      <w:szCs w:val="18"/>
    </w:rPr>
  </w:style>
  <w:style w:type="character" w:customStyle="1" w:styleId="BalloonTextChar">
    <w:name w:val="Balloon Text Char"/>
    <w:basedOn w:val="DefaultParagraphFont"/>
    <w:link w:val="BalloonText"/>
    <w:uiPriority w:val="99"/>
    <w:semiHidden/>
    <w:rsid w:val="005965B1"/>
    <w:rPr>
      <w:rFonts w:ascii="Times New Roman" w:eastAsia="Arial Unicode MS" w:hAnsi="Times New Roman" w:cs="Times New Roman"/>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18</Pages>
  <Words>5082</Words>
  <Characters>28971</Characters>
  <Application>Microsoft Macintosh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Barassi</dc:creator>
  <cp:keywords/>
  <dc:description/>
  <cp:lastModifiedBy>Veronica Barassi</cp:lastModifiedBy>
  <cp:revision>1</cp:revision>
  <dcterms:created xsi:type="dcterms:W3CDTF">2017-06-08T19:02:00Z</dcterms:created>
  <dcterms:modified xsi:type="dcterms:W3CDTF">2017-06-08T19:16:00Z</dcterms:modified>
</cp:coreProperties>
</file>