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06DFF" w14:textId="68C28C1D" w:rsidR="00472C9D" w:rsidRPr="00897CF8" w:rsidRDefault="00170D92" w:rsidP="00824731">
      <w:pPr>
        <w:widowControl w:val="0"/>
        <w:autoSpaceDE w:val="0"/>
        <w:autoSpaceDN w:val="0"/>
        <w:adjustRightInd w:val="0"/>
        <w:spacing w:line="360" w:lineRule="auto"/>
        <w:jc w:val="center"/>
        <w:rPr>
          <w:rFonts w:cs="Times New Roman"/>
          <w:b/>
          <w:bCs/>
          <w:sz w:val="22"/>
          <w:szCs w:val="22"/>
          <w:lang w:val="en-US"/>
        </w:rPr>
      </w:pPr>
      <w:r w:rsidRPr="00897CF8">
        <w:rPr>
          <w:rFonts w:cs="Times New Roman"/>
          <w:b/>
          <w:bCs/>
          <w:sz w:val="22"/>
          <w:szCs w:val="22"/>
          <w:lang w:val="en-US"/>
        </w:rPr>
        <w:t xml:space="preserve">Walking </w:t>
      </w:r>
      <w:r w:rsidR="00401D5F" w:rsidRPr="00897CF8">
        <w:rPr>
          <w:rFonts w:cs="Times New Roman"/>
          <w:b/>
          <w:bCs/>
          <w:sz w:val="22"/>
          <w:szCs w:val="22"/>
          <w:lang w:val="en-US"/>
        </w:rPr>
        <w:t>p</w:t>
      </w:r>
      <w:r w:rsidRPr="00897CF8">
        <w:rPr>
          <w:rFonts w:cs="Times New Roman"/>
          <w:b/>
          <w:bCs/>
          <w:sz w:val="22"/>
          <w:szCs w:val="22"/>
          <w:lang w:val="en-US"/>
        </w:rPr>
        <w:t>lutocratic London</w:t>
      </w:r>
      <w:r w:rsidR="003A0F9D" w:rsidRPr="00897CF8">
        <w:rPr>
          <w:rFonts w:cs="Times New Roman"/>
          <w:b/>
          <w:bCs/>
          <w:sz w:val="22"/>
          <w:szCs w:val="22"/>
          <w:lang w:val="en-US"/>
        </w:rPr>
        <w:t>:</w:t>
      </w:r>
    </w:p>
    <w:p w14:paraId="5ADAB6BF" w14:textId="43B44502" w:rsidR="008D4FD8" w:rsidRPr="00897CF8" w:rsidRDefault="00472C9D" w:rsidP="00824731">
      <w:pPr>
        <w:widowControl w:val="0"/>
        <w:autoSpaceDE w:val="0"/>
        <w:autoSpaceDN w:val="0"/>
        <w:adjustRightInd w:val="0"/>
        <w:spacing w:line="360" w:lineRule="auto"/>
        <w:jc w:val="center"/>
        <w:rPr>
          <w:rFonts w:cs="Times New Roman"/>
          <w:b/>
          <w:bCs/>
          <w:sz w:val="22"/>
          <w:szCs w:val="22"/>
          <w:lang w:val="en-US"/>
        </w:rPr>
      </w:pPr>
      <w:r w:rsidRPr="00897CF8">
        <w:rPr>
          <w:rFonts w:cs="Times New Roman"/>
          <w:b/>
          <w:bCs/>
          <w:sz w:val="22"/>
          <w:szCs w:val="22"/>
          <w:lang w:val="en-US"/>
        </w:rPr>
        <w:t>E</w:t>
      </w:r>
      <w:r w:rsidR="00170D92" w:rsidRPr="00897CF8">
        <w:rPr>
          <w:rFonts w:cs="Times New Roman"/>
          <w:b/>
          <w:bCs/>
          <w:sz w:val="22"/>
          <w:szCs w:val="22"/>
          <w:lang w:val="en-US"/>
        </w:rPr>
        <w:t xml:space="preserve">xploring </w:t>
      </w:r>
      <w:r w:rsidR="00FE288F" w:rsidRPr="00897CF8">
        <w:rPr>
          <w:rFonts w:cs="Times New Roman"/>
          <w:b/>
          <w:bCs/>
          <w:sz w:val="22"/>
          <w:szCs w:val="22"/>
          <w:lang w:val="en-US"/>
        </w:rPr>
        <w:t xml:space="preserve">erotic, </w:t>
      </w:r>
      <w:r w:rsidR="00557B31" w:rsidRPr="00897CF8">
        <w:rPr>
          <w:rFonts w:cs="Times New Roman"/>
          <w:b/>
          <w:bCs/>
          <w:sz w:val="22"/>
          <w:szCs w:val="22"/>
          <w:lang w:val="en-US"/>
        </w:rPr>
        <w:t>phantasmagoric Mayfair</w:t>
      </w:r>
    </w:p>
    <w:p w14:paraId="13A1AD1C" w14:textId="77777777" w:rsidR="00B821CB" w:rsidRPr="00897CF8" w:rsidRDefault="00B821CB" w:rsidP="00824731">
      <w:pPr>
        <w:spacing w:line="360" w:lineRule="auto"/>
        <w:jc w:val="center"/>
        <w:rPr>
          <w:rFonts w:cs="Times New Roman"/>
          <w:sz w:val="22"/>
          <w:szCs w:val="22"/>
        </w:rPr>
      </w:pPr>
    </w:p>
    <w:p w14:paraId="3C7AB7FB" w14:textId="77777777" w:rsidR="003B1CF0" w:rsidRPr="00897CF8" w:rsidRDefault="003B1CF0" w:rsidP="00824731">
      <w:pPr>
        <w:spacing w:line="360" w:lineRule="auto"/>
        <w:jc w:val="center"/>
        <w:rPr>
          <w:rFonts w:cs="Times New Roman"/>
          <w:sz w:val="22"/>
          <w:szCs w:val="22"/>
        </w:rPr>
      </w:pPr>
      <w:r w:rsidRPr="00897CF8">
        <w:rPr>
          <w:rFonts w:cs="Times New Roman"/>
          <w:sz w:val="22"/>
          <w:szCs w:val="22"/>
        </w:rPr>
        <w:t>Caroline Knowles</w:t>
      </w:r>
    </w:p>
    <w:p w14:paraId="4AF0E37C" w14:textId="223AF664" w:rsidR="0079057F" w:rsidRPr="00897CF8" w:rsidRDefault="0079057F" w:rsidP="00824731">
      <w:pPr>
        <w:spacing w:line="360" w:lineRule="auto"/>
        <w:rPr>
          <w:rFonts w:cs="Times New Roman"/>
          <w:sz w:val="22"/>
          <w:szCs w:val="22"/>
        </w:rPr>
      </w:pPr>
    </w:p>
    <w:p w14:paraId="4B0B2375" w14:textId="77777777" w:rsidR="00472C9D" w:rsidRPr="00897CF8" w:rsidRDefault="00472C9D" w:rsidP="00824731">
      <w:pPr>
        <w:spacing w:line="360" w:lineRule="auto"/>
        <w:rPr>
          <w:rFonts w:cs="Times New Roman"/>
          <w:sz w:val="22"/>
          <w:szCs w:val="22"/>
        </w:rPr>
      </w:pPr>
    </w:p>
    <w:p w14:paraId="1653FAF2" w14:textId="77777777" w:rsidR="003B1CF0" w:rsidRPr="00897CF8" w:rsidRDefault="003B1CF0" w:rsidP="00824731">
      <w:pPr>
        <w:spacing w:line="360" w:lineRule="auto"/>
        <w:rPr>
          <w:rFonts w:cs="Times New Roman"/>
          <w:i/>
          <w:sz w:val="22"/>
          <w:szCs w:val="22"/>
        </w:rPr>
      </w:pPr>
    </w:p>
    <w:p w14:paraId="4D13DE61" w14:textId="42717930" w:rsidR="002B5E23" w:rsidRPr="00897CF8" w:rsidRDefault="00FE288F" w:rsidP="008C3211">
      <w:pPr>
        <w:spacing w:line="360" w:lineRule="auto"/>
        <w:ind w:left="562" w:right="562"/>
        <w:rPr>
          <w:rFonts w:cs="Times New Roman"/>
          <w:sz w:val="22"/>
          <w:szCs w:val="22"/>
        </w:rPr>
      </w:pPr>
      <w:r w:rsidRPr="00897CF8">
        <w:rPr>
          <w:rFonts w:cs="Times New Roman"/>
          <w:sz w:val="22"/>
          <w:szCs w:val="22"/>
        </w:rPr>
        <w:t>Exploring</w:t>
      </w:r>
      <w:r w:rsidR="003B1CF0" w:rsidRPr="00897CF8">
        <w:rPr>
          <w:rFonts w:cs="Times New Roman"/>
          <w:sz w:val="22"/>
          <w:szCs w:val="22"/>
        </w:rPr>
        <w:t xml:space="preserve"> </w:t>
      </w:r>
      <w:r w:rsidR="0016669D" w:rsidRPr="00897CF8">
        <w:rPr>
          <w:rFonts w:cs="Times New Roman"/>
          <w:sz w:val="22"/>
          <w:szCs w:val="22"/>
        </w:rPr>
        <w:t>fragment</w:t>
      </w:r>
      <w:r w:rsidR="003B1CF0" w:rsidRPr="00897CF8">
        <w:rPr>
          <w:rFonts w:cs="Times New Roman"/>
          <w:sz w:val="22"/>
          <w:szCs w:val="22"/>
        </w:rPr>
        <w:t>s</w:t>
      </w:r>
      <w:r w:rsidR="0016669D" w:rsidRPr="00897CF8">
        <w:rPr>
          <w:rFonts w:cs="Times New Roman"/>
          <w:sz w:val="22"/>
          <w:szCs w:val="22"/>
        </w:rPr>
        <w:t xml:space="preserve"> of a </w:t>
      </w:r>
      <w:r w:rsidR="007A39C6" w:rsidRPr="00897CF8">
        <w:rPr>
          <w:rFonts w:cs="Times New Roman"/>
          <w:sz w:val="22"/>
          <w:szCs w:val="22"/>
        </w:rPr>
        <w:t xml:space="preserve">spatially calibrated </w:t>
      </w:r>
      <w:r w:rsidR="008503F1" w:rsidRPr="00897CF8">
        <w:rPr>
          <w:rFonts w:cs="Times New Roman"/>
          <w:sz w:val="22"/>
          <w:szCs w:val="22"/>
        </w:rPr>
        <w:t xml:space="preserve">dialogic </w:t>
      </w:r>
      <w:r w:rsidR="007A39C6" w:rsidRPr="00897CF8">
        <w:rPr>
          <w:rFonts w:cs="Times New Roman"/>
          <w:sz w:val="22"/>
          <w:szCs w:val="22"/>
        </w:rPr>
        <w:t>between wealthy lives and</w:t>
      </w:r>
      <w:r w:rsidR="00F24F6D">
        <w:rPr>
          <w:rFonts w:cs="Times New Roman"/>
          <w:sz w:val="22"/>
          <w:szCs w:val="22"/>
        </w:rPr>
        <w:t xml:space="preserve"> the landscapes of their production</w:t>
      </w:r>
      <w:r w:rsidR="001521F4" w:rsidRPr="00897CF8">
        <w:rPr>
          <w:rFonts w:cs="Times New Roman"/>
          <w:sz w:val="22"/>
          <w:szCs w:val="22"/>
        </w:rPr>
        <w:t xml:space="preserve"> and </w:t>
      </w:r>
      <w:r w:rsidR="00F24F6D">
        <w:rPr>
          <w:rFonts w:cs="Times New Roman"/>
          <w:sz w:val="22"/>
          <w:szCs w:val="22"/>
        </w:rPr>
        <w:t>enactment</w:t>
      </w:r>
      <w:r w:rsidR="0016669D" w:rsidRPr="00897CF8">
        <w:rPr>
          <w:rFonts w:cs="Times New Roman"/>
          <w:sz w:val="22"/>
          <w:szCs w:val="22"/>
        </w:rPr>
        <w:t xml:space="preserve"> describes </w:t>
      </w:r>
      <w:r w:rsidR="007A39C6" w:rsidRPr="00897CF8">
        <w:rPr>
          <w:rFonts w:cs="Times New Roman"/>
          <w:sz w:val="22"/>
          <w:szCs w:val="22"/>
        </w:rPr>
        <w:t>this paper</w:t>
      </w:r>
      <w:r w:rsidR="0016669D" w:rsidRPr="00897CF8">
        <w:rPr>
          <w:rFonts w:cs="Times New Roman"/>
          <w:sz w:val="22"/>
          <w:szCs w:val="22"/>
        </w:rPr>
        <w:t>’s central aim</w:t>
      </w:r>
      <w:r w:rsidR="00F5413E" w:rsidRPr="00897CF8">
        <w:rPr>
          <w:rFonts w:cs="Times New Roman"/>
          <w:sz w:val="22"/>
          <w:szCs w:val="22"/>
        </w:rPr>
        <w:t xml:space="preserve">. The </w:t>
      </w:r>
      <w:r w:rsidR="007A39C6" w:rsidRPr="00897CF8">
        <w:rPr>
          <w:rFonts w:cs="Times New Roman"/>
          <w:sz w:val="22"/>
          <w:szCs w:val="22"/>
        </w:rPr>
        <w:t xml:space="preserve">dynamic between plutocrats and their neighbourhood </w:t>
      </w:r>
      <w:r w:rsidR="00F5413E" w:rsidRPr="00897CF8">
        <w:rPr>
          <w:rFonts w:cs="Times New Roman"/>
          <w:sz w:val="22"/>
          <w:szCs w:val="22"/>
        </w:rPr>
        <w:t xml:space="preserve">coproduces both, exposing </w:t>
      </w:r>
      <w:r w:rsidR="007A39C6" w:rsidRPr="00897CF8">
        <w:rPr>
          <w:rFonts w:cs="Times New Roman"/>
          <w:sz w:val="22"/>
          <w:szCs w:val="22"/>
        </w:rPr>
        <w:t>social and built architecture</w:t>
      </w:r>
      <w:r w:rsidR="0016669D" w:rsidRPr="00897CF8">
        <w:rPr>
          <w:rFonts w:cs="Times New Roman"/>
          <w:sz w:val="22"/>
          <w:szCs w:val="22"/>
        </w:rPr>
        <w:t>s</w:t>
      </w:r>
      <w:r w:rsidR="00F5413E" w:rsidRPr="00897CF8">
        <w:rPr>
          <w:rFonts w:cs="Times New Roman"/>
          <w:sz w:val="22"/>
          <w:szCs w:val="22"/>
        </w:rPr>
        <w:t xml:space="preserve"> simultaneously;</w:t>
      </w:r>
      <w:r w:rsidR="0016669D" w:rsidRPr="00897CF8">
        <w:rPr>
          <w:rFonts w:cs="Times New Roman"/>
          <w:sz w:val="22"/>
          <w:szCs w:val="22"/>
        </w:rPr>
        <w:t xml:space="preserve"> </w:t>
      </w:r>
      <w:r w:rsidR="006D01BB" w:rsidRPr="00897CF8">
        <w:rPr>
          <w:rFonts w:cs="Times New Roman"/>
          <w:sz w:val="22"/>
          <w:szCs w:val="22"/>
        </w:rPr>
        <w:t>revealing</w:t>
      </w:r>
      <w:r w:rsidR="00F5413E" w:rsidRPr="00897CF8">
        <w:rPr>
          <w:rFonts w:cs="Times New Roman"/>
          <w:sz w:val="22"/>
          <w:szCs w:val="22"/>
        </w:rPr>
        <w:t xml:space="preserve"> scraps of information </w:t>
      </w:r>
      <w:r w:rsidR="00E279AE" w:rsidRPr="00897CF8">
        <w:rPr>
          <w:rFonts w:cs="Times New Roman"/>
          <w:sz w:val="22"/>
          <w:szCs w:val="22"/>
        </w:rPr>
        <w:t xml:space="preserve">about </w:t>
      </w:r>
      <w:r w:rsidR="0016669D" w:rsidRPr="00897CF8">
        <w:rPr>
          <w:rFonts w:cs="Times New Roman"/>
          <w:sz w:val="22"/>
          <w:szCs w:val="22"/>
        </w:rPr>
        <w:t xml:space="preserve">who plutocrats are and how </w:t>
      </w:r>
      <w:r w:rsidR="006D01BB" w:rsidRPr="00897CF8">
        <w:rPr>
          <w:rFonts w:cs="Times New Roman"/>
          <w:sz w:val="22"/>
          <w:szCs w:val="22"/>
        </w:rPr>
        <w:t>they live</w:t>
      </w:r>
      <w:r w:rsidR="003B1CF0" w:rsidRPr="00897CF8">
        <w:rPr>
          <w:rFonts w:cs="Times New Roman"/>
          <w:sz w:val="22"/>
          <w:szCs w:val="22"/>
        </w:rPr>
        <w:t xml:space="preserve">, </w:t>
      </w:r>
      <w:r w:rsidR="00EB64DA" w:rsidRPr="00897CF8">
        <w:rPr>
          <w:rFonts w:cs="Times New Roman"/>
          <w:sz w:val="22"/>
          <w:szCs w:val="22"/>
        </w:rPr>
        <w:t xml:space="preserve">plugging </w:t>
      </w:r>
      <w:r w:rsidR="005126F8" w:rsidRPr="00897CF8">
        <w:rPr>
          <w:rFonts w:cs="Times New Roman"/>
          <w:sz w:val="22"/>
          <w:szCs w:val="22"/>
        </w:rPr>
        <w:t xml:space="preserve">a </w:t>
      </w:r>
      <w:r w:rsidR="00EB64DA" w:rsidRPr="00897CF8">
        <w:rPr>
          <w:rFonts w:cs="Times New Roman"/>
          <w:sz w:val="22"/>
          <w:szCs w:val="22"/>
        </w:rPr>
        <w:t xml:space="preserve">gap in the </w:t>
      </w:r>
      <w:r w:rsidR="00052BA6" w:rsidRPr="00897CF8">
        <w:rPr>
          <w:rFonts w:cs="Times New Roman"/>
          <w:sz w:val="22"/>
          <w:szCs w:val="22"/>
        </w:rPr>
        <w:t>literature o</w:t>
      </w:r>
      <w:r w:rsidR="0016669D" w:rsidRPr="00897CF8">
        <w:rPr>
          <w:rFonts w:cs="Times New Roman"/>
          <w:sz w:val="22"/>
          <w:szCs w:val="22"/>
        </w:rPr>
        <w:t>n elites</w:t>
      </w:r>
      <w:r w:rsidR="00100E68" w:rsidRPr="00897CF8">
        <w:rPr>
          <w:rFonts w:cs="Times New Roman"/>
          <w:sz w:val="22"/>
          <w:szCs w:val="22"/>
        </w:rPr>
        <w:t xml:space="preserve"> </w:t>
      </w:r>
      <w:r w:rsidR="00426025" w:rsidRPr="00897CF8">
        <w:rPr>
          <w:rFonts w:cs="Times New Roman"/>
          <w:sz w:val="22"/>
          <w:szCs w:val="22"/>
        </w:rPr>
        <w:t>with a</w:t>
      </w:r>
      <w:r w:rsidR="00100E68" w:rsidRPr="00897CF8">
        <w:rPr>
          <w:rFonts w:cs="Times New Roman"/>
          <w:sz w:val="22"/>
          <w:szCs w:val="22"/>
        </w:rPr>
        <w:t xml:space="preserve"> </w:t>
      </w:r>
      <w:r w:rsidR="005126F8" w:rsidRPr="00897CF8">
        <w:rPr>
          <w:rFonts w:cs="Times New Roman"/>
          <w:sz w:val="22"/>
          <w:szCs w:val="22"/>
        </w:rPr>
        <w:t>mobile-</w:t>
      </w:r>
      <w:r w:rsidR="00022D42" w:rsidRPr="00897CF8">
        <w:rPr>
          <w:rFonts w:cs="Times New Roman"/>
          <w:sz w:val="22"/>
          <w:szCs w:val="22"/>
        </w:rPr>
        <w:t>micro-</w:t>
      </w:r>
      <w:r w:rsidR="004C1960" w:rsidRPr="00897CF8">
        <w:rPr>
          <w:rFonts w:cs="Times New Roman"/>
          <w:sz w:val="22"/>
          <w:szCs w:val="22"/>
        </w:rPr>
        <w:t>spatial-</w:t>
      </w:r>
      <w:r w:rsidR="00426025" w:rsidRPr="00897CF8">
        <w:rPr>
          <w:rFonts w:cs="Times New Roman"/>
          <w:sz w:val="22"/>
          <w:szCs w:val="22"/>
        </w:rPr>
        <w:t>biographical</w:t>
      </w:r>
      <w:r w:rsidR="00B007D4" w:rsidRPr="00897CF8">
        <w:rPr>
          <w:rFonts w:cs="Times New Roman"/>
          <w:sz w:val="22"/>
          <w:szCs w:val="22"/>
        </w:rPr>
        <w:t xml:space="preserve"> approach</w:t>
      </w:r>
      <w:r w:rsidR="00052BA6" w:rsidRPr="00897CF8">
        <w:rPr>
          <w:rFonts w:cs="Times New Roman"/>
          <w:sz w:val="22"/>
          <w:szCs w:val="22"/>
        </w:rPr>
        <w:t>.</w:t>
      </w:r>
      <w:r w:rsidR="003B1CF0" w:rsidRPr="00897CF8">
        <w:rPr>
          <w:rFonts w:cs="Times New Roman"/>
          <w:sz w:val="22"/>
          <w:szCs w:val="22"/>
        </w:rPr>
        <w:t xml:space="preserve"> </w:t>
      </w:r>
      <w:r w:rsidR="00F5413E" w:rsidRPr="00897CF8">
        <w:rPr>
          <w:rFonts w:cs="Times New Roman"/>
          <w:sz w:val="22"/>
          <w:szCs w:val="22"/>
        </w:rPr>
        <w:t>Certain kinds of plutocrats live</w:t>
      </w:r>
      <w:r w:rsidR="00C0197E" w:rsidRPr="00897CF8">
        <w:rPr>
          <w:rFonts w:cs="Times New Roman"/>
          <w:sz w:val="22"/>
          <w:szCs w:val="22"/>
        </w:rPr>
        <w:t xml:space="preserve"> </w:t>
      </w:r>
      <w:r w:rsidR="00F5413E" w:rsidRPr="00897CF8">
        <w:rPr>
          <w:rFonts w:cs="Times New Roman"/>
          <w:sz w:val="22"/>
          <w:szCs w:val="22"/>
        </w:rPr>
        <w:t>and play in Mayfair: others visit its</w:t>
      </w:r>
      <w:r w:rsidR="00C0197E" w:rsidRPr="00897CF8">
        <w:rPr>
          <w:rFonts w:cs="Times New Roman"/>
          <w:sz w:val="22"/>
          <w:szCs w:val="22"/>
        </w:rPr>
        <w:t xml:space="preserve"> hotels, restaurants, clubs and casinos</w:t>
      </w:r>
      <w:r w:rsidR="00B007D4" w:rsidRPr="00897CF8">
        <w:rPr>
          <w:rFonts w:cs="Times New Roman"/>
          <w:sz w:val="22"/>
          <w:szCs w:val="22"/>
        </w:rPr>
        <w:t>,</w:t>
      </w:r>
      <w:r w:rsidR="005126F8" w:rsidRPr="00897CF8">
        <w:rPr>
          <w:rFonts w:cs="Times New Roman"/>
          <w:sz w:val="22"/>
          <w:szCs w:val="22"/>
        </w:rPr>
        <w:t xml:space="preserve"> all of which form</w:t>
      </w:r>
      <w:r w:rsidR="00426025" w:rsidRPr="00897CF8">
        <w:rPr>
          <w:rFonts w:cs="Times New Roman"/>
          <w:sz w:val="22"/>
          <w:szCs w:val="22"/>
        </w:rPr>
        <w:t xml:space="preserve"> sites of plutocratic</w:t>
      </w:r>
      <w:r w:rsidR="004C1960" w:rsidRPr="00897CF8">
        <w:rPr>
          <w:rFonts w:cs="Times New Roman"/>
          <w:sz w:val="22"/>
          <w:szCs w:val="22"/>
        </w:rPr>
        <w:t xml:space="preserve"> production</w:t>
      </w:r>
      <w:r w:rsidR="00C0197E" w:rsidRPr="00897CF8">
        <w:rPr>
          <w:rFonts w:cs="Times New Roman"/>
          <w:sz w:val="22"/>
          <w:szCs w:val="22"/>
        </w:rPr>
        <w:t xml:space="preserve">. </w:t>
      </w:r>
      <w:r w:rsidR="00EB64DA" w:rsidRPr="00897CF8">
        <w:rPr>
          <w:rFonts w:cs="Times New Roman"/>
          <w:sz w:val="22"/>
          <w:szCs w:val="22"/>
        </w:rPr>
        <w:t>No abstract fraction</w:t>
      </w:r>
      <w:r w:rsidR="001521F4" w:rsidRPr="00897CF8">
        <w:rPr>
          <w:rFonts w:cs="Times New Roman"/>
          <w:sz w:val="22"/>
          <w:szCs w:val="22"/>
        </w:rPr>
        <w:t xml:space="preserve"> of accumulated assets as </w:t>
      </w:r>
      <w:r w:rsidR="00EB64DA" w:rsidRPr="00897CF8">
        <w:rPr>
          <w:rFonts w:cs="Times New Roman"/>
          <w:sz w:val="22"/>
          <w:szCs w:val="22"/>
        </w:rPr>
        <w:t xml:space="preserve">scholars </w:t>
      </w:r>
      <w:r w:rsidR="001521F4" w:rsidRPr="00897CF8">
        <w:rPr>
          <w:rFonts w:cs="Times New Roman"/>
          <w:sz w:val="22"/>
          <w:szCs w:val="22"/>
        </w:rPr>
        <w:t xml:space="preserve">exploring </w:t>
      </w:r>
      <w:r w:rsidR="000345F4" w:rsidRPr="00897CF8">
        <w:rPr>
          <w:rFonts w:cs="Times New Roman"/>
          <w:sz w:val="22"/>
          <w:szCs w:val="22"/>
        </w:rPr>
        <w:t xml:space="preserve">capital and </w:t>
      </w:r>
      <w:proofErr w:type="spellStart"/>
      <w:r w:rsidR="001521F4" w:rsidRPr="00897CF8">
        <w:rPr>
          <w:rFonts w:cs="Times New Roman"/>
          <w:sz w:val="22"/>
          <w:szCs w:val="22"/>
        </w:rPr>
        <w:t>eliteness</w:t>
      </w:r>
      <w:proofErr w:type="spellEnd"/>
      <w:r w:rsidR="001521F4" w:rsidRPr="00897CF8">
        <w:rPr>
          <w:rFonts w:cs="Times New Roman"/>
          <w:sz w:val="22"/>
          <w:szCs w:val="22"/>
        </w:rPr>
        <w:t xml:space="preserve"> </w:t>
      </w:r>
      <w:r w:rsidR="00651DA7" w:rsidRPr="00897CF8">
        <w:rPr>
          <w:rFonts w:cs="Times New Roman"/>
          <w:sz w:val="22"/>
          <w:szCs w:val="22"/>
        </w:rPr>
        <w:t xml:space="preserve">as social categories </w:t>
      </w:r>
      <w:r w:rsidR="00EB64DA" w:rsidRPr="00897CF8">
        <w:rPr>
          <w:rFonts w:cs="Times New Roman"/>
          <w:sz w:val="22"/>
          <w:szCs w:val="22"/>
        </w:rPr>
        <w:t xml:space="preserve">imply, capital works </w:t>
      </w:r>
      <w:r w:rsidR="000345F4" w:rsidRPr="00897CF8">
        <w:rPr>
          <w:rFonts w:cs="Times New Roman"/>
          <w:sz w:val="22"/>
          <w:szCs w:val="22"/>
        </w:rPr>
        <w:t>through bodies and emotions;</w:t>
      </w:r>
      <w:r w:rsidR="00EB64DA" w:rsidRPr="00897CF8">
        <w:rPr>
          <w:rFonts w:cs="Times New Roman"/>
          <w:sz w:val="22"/>
          <w:szCs w:val="22"/>
        </w:rPr>
        <w:t xml:space="preserve"> it eats, sleeps and pleasures itself in London’s wealthier neighbourhoods. The rising fortunes of the ultra wealthy are one of the defining issues of our time</w:t>
      </w:r>
      <w:r w:rsidR="00557B31" w:rsidRPr="00897CF8">
        <w:rPr>
          <w:rFonts w:cs="Times New Roman"/>
          <w:sz w:val="22"/>
          <w:szCs w:val="22"/>
        </w:rPr>
        <w:t xml:space="preserve"> </w:t>
      </w:r>
      <w:r w:rsidR="005A7D25" w:rsidRPr="00897CF8">
        <w:rPr>
          <w:rFonts w:cs="Times New Roman"/>
          <w:sz w:val="22"/>
          <w:szCs w:val="22"/>
        </w:rPr>
        <w:t>[</w:t>
      </w:r>
      <w:r w:rsidR="006247AA" w:rsidRPr="00897CF8">
        <w:rPr>
          <w:rFonts w:cs="Times New Roman"/>
          <w:sz w:val="22"/>
          <w:szCs w:val="22"/>
        </w:rPr>
        <w:t>1</w:t>
      </w:r>
      <w:r w:rsidR="005A7D25" w:rsidRPr="00897CF8">
        <w:rPr>
          <w:rFonts w:cs="Times New Roman"/>
          <w:sz w:val="22"/>
          <w:szCs w:val="22"/>
        </w:rPr>
        <w:t xml:space="preserve">], </w:t>
      </w:r>
      <w:r w:rsidR="00EB64DA" w:rsidRPr="00897CF8">
        <w:rPr>
          <w:rFonts w:cs="Times New Roman"/>
          <w:sz w:val="22"/>
          <w:szCs w:val="22"/>
        </w:rPr>
        <w:t xml:space="preserve">and yet </w:t>
      </w:r>
      <w:r w:rsidR="001B2AD0" w:rsidRPr="00897CF8">
        <w:rPr>
          <w:rFonts w:cs="Times New Roman"/>
          <w:sz w:val="22"/>
          <w:szCs w:val="22"/>
        </w:rPr>
        <w:t>there are few</w:t>
      </w:r>
      <w:r w:rsidR="00426025" w:rsidRPr="00897CF8">
        <w:rPr>
          <w:rFonts w:cs="Times New Roman"/>
          <w:sz w:val="22"/>
          <w:szCs w:val="22"/>
        </w:rPr>
        <w:t xml:space="preserve"> </w:t>
      </w:r>
      <w:r w:rsidR="00B007D4" w:rsidRPr="00897CF8">
        <w:rPr>
          <w:rFonts w:cs="Times New Roman"/>
          <w:sz w:val="22"/>
          <w:szCs w:val="22"/>
        </w:rPr>
        <w:t xml:space="preserve">close encounters with how they live and </w:t>
      </w:r>
      <w:r w:rsidR="00EB64DA" w:rsidRPr="00897CF8">
        <w:rPr>
          <w:rFonts w:cs="Times New Roman"/>
          <w:sz w:val="22"/>
          <w:szCs w:val="22"/>
        </w:rPr>
        <w:t xml:space="preserve">their impact on </w:t>
      </w:r>
      <w:r w:rsidR="000345F4" w:rsidRPr="00897CF8">
        <w:rPr>
          <w:rFonts w:cs="Times New Roman"/>
          <w:sz w:val="22"/>
          <w:szCs w:val="22"/>
        </w:rPr>
        <w:t>cities.</w:t>
      </w:r>
      <w:r w:rsidR="00EB64DA" w:rsidRPr="00897CF8">
        <w:rPr>
          <w:rFonts w:cs="Times New Roman"/>
          <w:sz w:val="22"/>
          <w:szCs w:val="22"/>
        </w:rPr>
        <w:t xml:space="preserve"> </w:t>
      </w:r>
      <w:r w:rsidR="003B1CF0" w:rsidRPr="00897CF8">
        <w:rPr>
          <w:rFonts w:cs="Times New Roman"/>
          <w:sz w:val="22"/>
          <w:szCs w:val="22"/>
        </w:rPr>
        <w:t>I</w:t>
      </w:r>
      <w:r w:rsidR="00EB64DA" w:rsidRPr="00897CF8">
        <w:rPr>
          <w:rFonts w:cs="Times New Roman"/>
          <w:sz w:val="22"/>
          <w:szCs w:val="22"/>
        </w:rPr>
        <w:t xml:space="preserve">n this paper I </w:t>
      </w:r>
      <w:r w:rsidR="003B1CF0" w:rsidRPr="00897CF8">
        <w:rPr>
          <w:rFonts w:cs="Times New Roman"/>
          <w:sz w:val="22"/>
          <w:szCs w:val="22"/>
        </w:rPr>
        <w:t xml:space="preserve">show how </w:t>
      </w:r>
      <w:r w:rsidR="00C0197E" w:rsidRPr="00897CF8">
        <w:rPr>
          <w:rFonts w:cs="Times New Roman"/>
          <w:sz w:val="22"/>
          <w:szCs w:val="22"/>
        </w:rPr>
        <w:t>wealth is li</w:t>
      </w:r>
      <w:r w:rsidR="007B4371" w:rsidRPr="00897CF8">
        <w:rPr>
          <w:rFonts w:cs="Times New Roman"/>
          <w:sz w:val="22"/>
          <w:szCs w:val="22"/>
        </w:rPr>
        <w:t>ved and played in</w:t>
      </w:r>
      <w:r w:rsidR="00C0197E" w:rsidRPr="00897CF8">
        <w:rPr>
          <w:rFonts w:cs="Times New Roman"/>
          <w:sz w:val="22"/>
          <w:szCs w:val="22"/>
        </w:rPr>
        <w:t xml:space="preserve"> Mayfair – on</w:t>
      </w:r>
      <w:r w:rsidR="005E0B56" w:rsidRPr="00897CF8">
        <w:rPr>
          <w:rFonts w:cs="Times New Roman"/>
          <w:sz w:val="22"/>
          <w:szCs w:val="22"/>
        </w:rPr>
        <w:t>e of London’s wealthiest</w:t>
      </w:r>
      <w:r w:rsidR="000345F4" w:rsidRPr="00897CF8">
        <w:rPr>
          <w:rFonts w:cs="Times New Roman"/>
          <w:sz w:val="22"/>
          <w:szCs w:val="22"/>
        </w:rPr>
        <w:t xml:space="preserve"> n</w:t>
      </w:r>
      <w:r w:rsidR="007B4371" w:rsidRPr="00897CF8">
        <w:rPr>
          <w:rFonts w:cs="Times New Roman"/>
          <w:sz w:val="22"/>
          <w:szCs w:val="22"/>
        </w:rPr>
        <w:t>eighbourhoods</w:t>
      </w:r>
      <w:r w:rsidR="005E0B56" w:rsidRPr="00897CF8">
        <w:rPr>
          <w:rFonts w:cs="Times New Roman"/>
          <w:sz w:val="22"/>
          <w:szCs w:val="22"/>
        </w:rPr>
        <w:t>. W</w:t>
      </w:r>
      <w:r w:rsidR="00C0197E" w:rsidRPr="00897CF8">
        <w:rPr>
          <w:rFonts w:cs="Times New Roman"/>
          <w:sz w:val="22"/>
          <w:szCs w:val="22"/>
        </w:rPr>
        <w:t>alk</w:t>
      </w:r>
      <w:r w:rsidR="005E0B56" w:rsidRPr="00897CF8">
        <w:rPr>
          <w:rFonts w:cs="Times New Roman"/>
          <w:sz w:val="22"/>
          <w:szCs w:val="22"/>
        </w:rPr>
        <w:t>ing</w:t>
      </w:r>
      <w:r w:rsidR="00C0197E" w:rsidRPr="00897CF8">
        <w:rPr>
          <w:rFonts w:cs="Times New Roman"/>
          <w:sz w:val="22"/>
          <w:szCs w:val="22"/>
        </w:rPr>
        <w:t xml:space="preserve"> through Mayfair at night I explore its </w:t>
      </w:r>
      <w:r w:rsidR="001521F4" w:rsidRPr="00897CF8">
        <w:rPr>
          <w:rFonts w:cs="Times New Roman"/>
          <w:sz w:val="22"/>
          <w:szCs w:val="22"/>
        </w:rPr>
        <w:t>phantasmagorical</w:t>
      </w:r>
      <w:r w:rsidR="00426025" w:rsidRPr="00897CF8">
        <w:rPr>
          <w:rFonts w:cs="Times New Roman"/>
          <w:sz w:val="22"/>
          <w:szCs w:val="22"/>
        </w:rPr>
        <w:t xml:space="preserve"> qualities as</w:t>
      </w:r>
      <w:r w:rsidR="00C0197E" w:rsidRPr="00897CF8">
        <w:rPr>
          <w:rFonts w:cs="Times New Roman"/>
          <w:sz w:val="22"/>
          <w:szCs w:val="22"/>
        </w:rPr>
        <w:t xml:space="preserve"> a plutocratic playground</w:t>
      </w:r>
      <w:r w:rsidR="00170D92" w:rsidRPr="00897CF8">
        <w:rPr>
          <w:rFonts w:cs="Times New Roman"/>
          <w:sz w:val="22"/>
          <w:szCs w:val="22"/>
        </w:rPr>
        <w:t>,</w:t>
      </w:r>
      <w:r w:rsidR="00B007D4" w:rsidRPr="00897CF8">
        <w:rPr>
          <w:rFonts w:cs="Times New Roman"/>
          <w:sz w:val="22"/>
          <w:szCs w:val="22"/>
        </w:rPr>
        <w:t xml:space="preserve"> </w:t>
      </w:r>
      <w:r w:rsidR="000345F4" w:rsidRPr="00897CF8">
        <w:rPr>
          <w:rFonts w:cs="Times New Roman"/>
          <w:sz w:val="22"/>
          <w:szCs w:val="22"/>
        </w:rPr>
        <w:t xml:space="preserve">describing </w:t>
      </w:r>
      <w:r w:rsidR="00B007D4" w:rsidRPr="00897CF8">
        <w:rPr>
          <w:rFonts w:cs="Times New Roman"/>
          <w:sz w:val="22"/>
          <w:szCs w:val="22"/>
        </w:rPr>
        <w:t xml:space="preserve">the city </w:t>
      </w:r>
      <w:r w:rsidR="00170D92" w:rsidRPr="00897CF8">
        <w:rPr>
          <w:rFonts w:cs="Times New Roman"/>
          <w:sz w:val="22"/>
          <w:szCs w:val="22"/>
        </w:rPr>
        <w:t xml:space="preserve">making </w:t>
      </w:r>
      <w:r w:rsidR="000345F4" w:rsidRPr="00897CF8">
        <w:rPr>
          <w:rFonts w:cs="Times New Roman"/>
          <w:sz w:val="22"/>
          <w:szCs w:val="22"/>
        </w:rPr>
        <w:t>and lives that result</w:t>
      </w:r>
      <w:r w:rsidR="00170D92" w:rsidRPr="00897CF8">
        <w:rPr>
          <w:rFonts w:cs="Times New Roman"/>
          <w:sz w:val="22"/>
          <w:szCs w:val="22"/>
        </w:rPr>
        <w:t xml:space="preserve"> from </w:t>
      </w:r>
      <w:r w:rsidR="00426025" w:rsidRPr="00897CF8">
        <w:rPr>
          <w:rFonts w:cs="Times New Roman"/>
          <w:sz w:val="22"/>
          <w:szCs w:val="22"/>
        </w:rPr>
        <w:t>pursuit</w:t>
      </w:r>
      <w:r w:rsidR="00170D92" w:rsidRPr="00897CF8">
        <w:rPr>
          <w:rFonts w:cs="Times New Roman"/>
          <w:sz w:val="22"/>
          <w:szCs w:val="22"/>
        </w:rPr>
        <w:t xml:space="preserve"> </w:t>
      </w:r>
      <w:r w:rsidR="00022D42" w:rsidRPr="00897CF8">
        <w:rPr>
          <w:rFonts w:cs="Times New Roman"/>
          <w:sz w:val="22"/>
          <w:szCs w:val="22"/>
        </w:rPr>
        <w:t xml:space="preserve">of </w:t>
      </w:r>
      <w:r w:rsidR="00B007D4" w:rsidRPr="00897CF8">
        <w:rPr>
          <w:rFonts w:cs="Times New Roman"/>
          <w:sz w:val="22"/>
          <w:szCs w:val="22"/>
        </w:rPr>
        <w:t>pleasure</w:t>
      </w:r>
      <w:r w:rsidR="00C0197E" w:rsidRPr="00897CF8">
        <w:rPr>
          <w:rFonts w:cs="Times New Roman"/>
          <w:sz w:val="22"/>
          <w:szCs w:val="22"/>
        </w:rPr>
        <w:t>.</w:t>
      </w:r>
      <w:r w:rsidR="005126F8" w:rsidRPr="00897CF8">
        <w:rPr>
          <w:rFonts w:cs="Times New Roman"/>
          <w:sz w:val="22"/>
          <w:szCs w:val="22"/>
        </w:rPr>
        <w:t xml:space="preserve"> </w:t>
      </w:r>
    </w:p>
    <w:p w14:paraId="0E471A04" w14:textId="18BF70CF" w:rsidR="00EB64DA" w:rsidRPr="00897CF8" w:rsidRDefault="00EB64DA" w:rsidP="00824731">
      <w:pPr>
        <w:spacing w:line="360" w:lineRule="auto"/>
        <w:rPr>
          <w:rFonts w:cs="Times New Roman"/>
          <w:sz w:val="22"/>
          <w:szCs w:val="22"/>
        </w:rPr>
      </w:pPr>
    </w:p>
    <w:p w14:paraId="035778B7" w14:textId="33718D4D" w:rsidR="00472C9D" w:rsidRPr="00897CF8" w:rsidRDefault="00472C9D" w:rsidP="008C3211">
      <w:pPr>
        <w:spacing w:line="360" w:lineRule="auto"/>
        <w:ind w:firstLine="562"/>
        <w:rPr>
          <w:rFonts w:cs="Times New Roman"/>
          <w:sz w:val="22"/>
          <w:szCs w:val="22"/>
        </w:rPr>
      </w:pPr>
      <w:r w:rsidRPr="008C3211">
        <w:rPr>
          <w:rFonts w:cs="Times New Roman"/>
          <w:b/>
          <w:sz w:val="22"/>
          <w:szCs w:val="22"/>
        </w:rPr>
        <w:t>Keywords</w:t>
      </w:r>
      <w:r w:rsidR="00F24F6D">
        <w:rPr>
          <w:rFonts w:cs="Times New Roman"/>
          <w:sz w:val="22"/>
          <w:szCs w:val="22"/>
        </w:rPr>
        <w:t>: walking, plutocrat, city, erotic, phantasmagoria</w:t>
      </w:r>
    </w:p>
    <w:p w14:paraId="72D2B399" w14:textId="3C73A267" w:rsidR="00472C9D" w:rsidRPr="00897CF8" w:rsidRDefault="00472C9D" w:rsidP="00824731">
      <w:pPr>
        <w:spacing w:line="360" w:lineRule="auto"/>
        <w:rPr>
          <w:rFonts w:cs="Times New Roman"/>
          <w:b/>
          <w:i/>
          <w:sz w:val="22"/>
          <w:szCs w:val="22"/>
        </w:rPr>
      </w:pPr>
      <w:r w:rsidRPr="00897CF8">
        <w:rPr>
          <w:rFonts w:cs="Times New Roman"/>
          <w:b/>
          <w:i/>
          <w:sz w:val="22"/>
          <w:szCs w:val="22"/>
        </w:rPr>
        <w:br w:type="page"/>
      </w:r>
    </w:p>
    <w:p w14:paraId="177F6495" w14:textId="0EFF6688" w:rsidR="00993621" w:rsidRPr="00897CF8" w:rsidRDefault="00C65F3A" w:rsidP="00824731">
      <w:pPr>
        <w:spacing w:line="360" w:lineRule="auto"/>
        <w:rPr>
          <w:rFonts w:cs="Times New Roman"/>
          <w:b/>
          <w:i/>
          <w:sz w:val="22"/>
          <w:szCs w:val="22"/>
        </w:rPr>
      </w:pPr>
      <w:r w:rsidRPr="00897CF8">
        <w:rPr>
          <w:rFonts w:cs="Times New Roman"/>
          <w:sz w:val="22"/>
          <w:szCs w:val="22"/>
        </w:rPr>
        <w:lastRenderedPageBreak/>
        <w:t xml:space="preserve">Mayfair – early evening: </w:t>
      </w:r>
      <w:r w:rsidR="00F24F6D">
        <w:rPr>
          <w:rFonts w:cs="Times New Roman"/>
          <w:sz w:val="22"/>
          <w:szCs w:val="22"/>
        </w:rPr>
        <w:t xml:space="preserve">I tune in to </w:t>
      </w:r>
      <w:r w:rsidR="00993621" w:rsidRPr="00897CF8">
        <w:rPr>
          <w:rFonts w:cs="Times New Roman"/>
          <w:sz w:val="22"/>
          <w:szCs w:val="22"/>
        </w:rPr>
        <w:t>the conversations around me</w:t>
      </w:r>
      <w:r w:rsidR="00524BC9" w:rsidRPr="00897CF8">
        <w:rPr>
          <w:rFonts w:cs="Times New Roman"/>
          <w:sz w:val="22"/>
          <w:szCs w:val="22"/>
        </w:rPr>
        <w:t xml:space="preserve"> in the Club at the C</w:t>
      </w:r>
      <w:r w:rsidR="002D7074" w:rsidRPr="00897CF8">
        <w:rPr>
          <w:rFonts w:cs="Times New Roman"/>
          <w:sz w:val="22"/>
          <w:szCs w:val="22"/>
        </w:rPr>
        <w:t>afé Royal</w:t>
      </w:r>
      <w:r w:rsidR="00993621" w:rsidRPr="00897CF8">
        <w:rPr>
          <w:rFonts w:cs="Times New Roman"/>
          <w:sz w:val="22"/>
          <w:szCs w:val="22"/>
        </w:rPr>
        <w:t>. Two women over a glass of wine are discussing a charity they are promoting. Two men of simi</w:t>
      </w:r>
      <w:r w:rsidR="00524BC9" w:rsidRPr="00897CF8">
        <w:rPr>
          <w:rFonts w:cs="Times New Roman"/>
          <w:sz w:val="22"/>
          <w:szCs w:val="22"/>
        </w:rPr>
        <w:t xml:space="preserve">lar age (30s) </w:t>
      </w:r>
      <w:r w:rsidR="00F24F6D">
        <w:rPr>
          <w:rFonts w:cs="Times New Roman"/>
          <w:sz w:val="22"/>
          <w:szCs w:val="22"/>
        </w:rPr>
        <w:t>are discussing</w:t>
      </w:r>
      <w:r w:rsidR="00993621" w:rsidRPr="00897CF8">
        <w:rPr>
          <w:rFonts w:cs="Times New Roman"/>
          <w:sz w:val="22"/>
          <w:szCs w:val="22"/>
        </w:rPr>
        <w:t xml:space="preserve"> a new TV show on fashion: they are concerned about </w:t>
      </w:r>
      <w:r w:rsidR="00AA4C2B">
        <w:rPr>
          <w:rFonts w:cs="Times New Roman"/>
          <w:sz w:val="22"/>
          <w:szCs w:val="22"/>
        </w:rPr>
        <w:t>“</w:t>
      </w:r>
      <w:r w:rsidR="00993621" w:rsidRPr="00897CF8">
        <w:rPr>
          <w:rFonts w:cs="Times New Roman"/>
          <w:i/>
          <w:sz w:val="22"/>
          <w:szCs w:val="22"/>
        </w:rPr>
        <w:t>making the right introductions</w:t>
      </w:r>
      <w:r w:rsidR="00AA4C2B">
        <w:rPr>
          <w:rFonts w:cs="Times New Roman"/>
          <w:sz w:val="22"/>
          <w:szCs w:val="22"/>
        </w:rPr>
        <w:t>.”</w:t>
      </w:r>
      <w:r w:rsidR="00993621" w:rsidRPr="00897CF8">
        <w:rPr>
          <w:rFonts w:cs="Times New Roman"/>
          <w:sz w:val="22"/>
          <w:szCs w:val="22"/>
        </w:rPr>
        <w:t xml:space="preserve"> A (woman) TV producer </w:t>
      </w:r>
      <w:r w:rsidR="00170D92" w:rsidRPr="00897CF8">
        <w:rPr>
          <w:rFonts w:cs="Times New Roman"/>
          <w:sz w:val="22"/>
          <w:szCs w:val="22"/>
        </w:rPr>
        <w:t xml:space="preserve">joins them, </w:t>
      </w:r>
      <w:r w:rsidR="00993621" w:rsidRPr="00897CF8">
        <w:rPr>
          <w:rFonts w:cs="Times New Roman"/>
          <w:sz w:val="22"/>
          <w:szCs w:val="22"/>
        </w:rPr>
        <w:t>kissing the turbaned waiter on both cheeks: members and their serving class share modern forms of conviviality, the social observanc</w:t>
      </w:r>
      <w:r w:rsidR="00170D92" w:rsidRPr="00897CF8">
        <w:rPr>
          <w:rFonts w:cs="Times New Roman"/>
          <w:sz w:val="22"/>
          <w:szCs w:val="22"/>
        </w:rPr>
        <w:t>es of</w:t>
      </w:r>
      <w:r w:rsidR="002D7074" w:rsidRPr="00897CF8">
        <w:rPr>
          <w:rFonts w:cs="Times New Roman"/>
          <w:sz w:val="22"/>
          <w:szCs w:val="22"/>
        </w:rPr>
        <w:t xml:space="preserve"> traditional </w:t>
      </w:r>
      <w:r w:rsidR="00993621" w:rsidRPr="00897CF8">
        <w:rPr>
          <w:rFonts w:cs="Times New Roman"/>
          <w:sz w:val="22"/>
          <w:szCs w:val="22"/>
        </w:rPr>
        <w:t>gentlemen’s cl</w:t>
      </w:r>
      <w:r w:rsidR="002D7074" w:rsidRPr="00897CF8">
        <w:rPr>
          <w:rFonts w:cs="Times New Roman"/>
          <w:sz w:val="22"/>
          <w:szCs w:val="22"/>
        </w:rPr>
        <w:t>ubs are reconfigured by codes which seem</w:t>
      </w:r>
      <w:r w:rsidR="00993621" w:rsidRPr="00897CF8">
        <w:rPr>
          <w:rFonts w:cs="Times New Roman"/>
          <w:sz w:val="22"/>
          <w:szCs w:val="22"/>
        </w:rPr>
        <w:t xml:space="preserve"> more democratic</w:t>
      </w:r>
      <w:r w:rsidR="002D7074" w:rsidRPr="00897CF8">
        <w:rPr>
          <w:rFonts w:cs="Times New Roman"/>
          <w:sz w:val="22"/>
          <w:szCs w:val="22"/>
        </w:rPr>
        <w:t xml:space="preserve">, </w:t>
      </w:r>
      <w:r w:rsidR="00993621" w:rsidRPr="00897CF8">
        <w:rPr>
          <w:rFonts w:cs="Times New Roman"/>
          <w:sz w:val="22"/>
          <w:szCs w:val="22"/>
        </w:rPr>
        <w:t xml:space="preserve">less structured </w:t>
      </w:r>
      <w:r w:rsidR="00651DA7" w:rsidRPr="00897CF8">
        <w:rPr>
          <w:rFonts w:cs="Times New Roman"/>
          <w:sz w:val="22"/>
          <w:szCs w:val="22"/>
        </w:rPr>
        <w:t xml:space="preserve">by </w:t>
      </w:r>
      <w:r w:rsidR="00993621" w:rsidRPr="00897CF8">
        <w:rPr>
          <w:rFonts w:cs="Times New Roman"/>
          <w:sz w:val="22"/>
          <w:szCs w:val="22"/>
        </w:rPr>
        <w:t>social distances,</w:t>
      </w:r>
      <w:r w:rsidR="00170D92" w:rsidRPr="00897CF8">
        <w:rPr>
          <w:rFonts w:cs="Times New Roman"/>
          <w:sz w:val="22"/>
          <w:szCs w:val="22"/>
        </w:rPr>
        <w:t xml:space="preserve"> although </w:t>
      </w:r>
      <w:r w:rsidR="000345F4" w:rsidRPr="00897CF8">
        <w:rPr>
          <w:rFonts w:cs="Times New Roman"/>
          <w:sz w:val="22"/>
          <w:szCs w:val="22"/>
        </w:rPr>
        <w:t>this could</w:t>
      </w:r>
      <w:r w:rsidR="00170D92" w:rsidRPr="00897CF8">
        <w:rPr>
          <w:rFonts w:cs="Times New Roman"/>
          <w:sz w:val="22"/>
          <w:szCs w:val="22"/>
        </w:rPr>
        <w:t xml:space="preserve"> </w:t>
      </w:r>
      <w:r w:rsidR="00F24F6D">
        <w:rPr>
          <w:rFonts w:cs="Times New Roman"/>
          <w:sz w:val="22"/>
          <w:szCs w:val="22"/>
        </w:rPr>
        <w:t xml:space="preserve">just </w:t>
      </w:r>
      <w:r w:rsidR="000345F4" w:rsidRPr="00897CF8">
        <w:rPr>
          <w:rFonts w:cs="Times New Roman"/>
          <w:sz w:val="22"/>
          <w:szCs w:val="22"/>
        </w:rPr>
        <w:t xml:space="preserve">be </w:t>
      </w:r>
      <w:r w:rsidR="00993621" w:rsidRPr="00897CF8">
        <w:rPr>
          <w:rFonts w:cs="Times New Roman"/>
          <w:sz w:val="22"/>
          <w:szCs w:val="22"/>
        </w:rPr>
        <w:t xml:space="preserve">a new way of being a plutocrat. A backpack and a cycle helmet pass me on </w:t>
      </w:r>
      <w:r w:rsidR="002D7074" w:rsidRPr="00897CF8">
        <w:rPr>
          <w:rFonts w:cs="Times New Roman"/>
          <w:sz w:val="22"/>
          <w:szCs w:val="22"/>
        </w:rPr>
        <w:t>the way to the bar. I learn</w:t>
      </w:r>
      <w:r w:rsidR="00651DA7" w:rsidRPr="00897CF8">
        <w:rPr>
          <w:rFonts w:cs="Times New Roman"/>
          <w:sz w:val="22"/>
          <w:szCs w:val="22"/>
        </w:rPr>
        <w:t xml:space="preserve"> later</w:t>
      </w:r>
      <w:r w:rsidR="002D7074" w:rsidRPr="00897CF8">
        <w:rPr>
          <w:rFonts w:cs="Times New Roman"/>
          <w:sz w:val="22"/>
          <w:szCs w:val="22"/>
        </w:rPr>
        <w:t xml:space="preserve"> that </w:t>
      </w:r>
      <w:r w:rsidR="00993621" w:rsidRPr="00897CF8">
        <w:rPr>
          <w:rFonts w:cs="Times New Roman"/>
          <w:sz w:val="22"/>
          <w:szCs w:val="22"/>
        </w:rPr>
        <w:t xml:space="preserve">that the man </w:t>
      </w:r>
      <w:r w:rsidR="002D7074" w:rsidRPr="00897CF8">
        <w:rPr>
          <w:rFonts w:cs="Times New Roman"/>
          <w:sz w:val="22"/>
          <w:szCs w:val="22"/>
        </w:rPr>
        <w:t>sitting next to me</w:t>
      </w:r>
      <w:r w:rsidR="00993621" w:rsidRPr="00897CF8">
        <w:rPr>
          <w:rFonts w:cs="Times New Roman"/>
          <w:sz w:val="22"/>
          <w:szCs w:val="22"/>
        </w:rPr>
        <w:t xml:space="preserve"> in jeans sold his multi-media p</w:t>
      </w:r>
      <w:r w:rsidR="002D7074" w:rsidRPr="00897CF8">
        <w:rPr>
          <w:rFonts w:cs="Times New Roman"/>
          <w:sz w:val="22"/>
          <w:szCs w:val="22"/>
        </w:rPr>
        <w:t>roduction company</w:t>
      </w:r>
      <w:r w:rsidR="00524BC9" w:rsidRPr="00897CF8">
        <w:rPr>
          <w:rFonts w:cs="Times New Roman"/>
          <w:sz w:val="22"/>
          <w:szCs w:val="22"/>
        </w:rPr>
        <w:t xml:space="preserve"> for millions. These are </w:t>
      </w:r>
      <w:r w:rsidR="002D7074" w:rsidRPr="00897CF8">
        <w:rPr>
          <w:rFonts w:cs="Times New Roman"/>
          <w:sz w:val="22"/>
          <w:szCs w:val="22"/>
        </w:rPr>
        <w:t>thoroughly modern plutocrats</w:t>
      </w:r>
      <w:r w:rsidR="00524BC9" w:rsidRPr="00897CF8">
        <w:rPr>
          <w:rFonts w:cs="Times New Roman"/>
          <w:sz w:val="22"/>
          <w:szCs w:val="22"/>
        </w:rPr>
        <w:t xml:space="preserve"> relaxing in Mayfair’s club land</w:t>
      </w:r>
      <w:r w:rsidR="002D7074" w:rsidRPr="00897CF8">
        <w:rPr>
          <w:rFonts w:cs="Times New Roman"/>
          <w:sz w:val="22"/>
          <w:szCs w:val="22"/>
        </w:rPr>
        <w:t>.</w:t>
      </w:r>
      <w:r w:rsidR="00524BC9" w:rsidRPr="00897CF8">
        <w:rPr>
          <w:rFonts w:cs="Times New Roman"/>
          <w:sz w:val="22"/>
          <w:szCs w:val="22"/>
        </w:rPr>
        <w:t xml:space="preserve"> </w:t>
      </w:r>
    </w:p>
    <w:p w14:paraId="0D427130" w14:textId="6846A75B" w:rsidR="00993621" w:rsidRPr="00897CF8" w:rsidRDefault="00824731" w:rsidP="00824731">
      <w:pPr>
        <w:spacing w:line="360" w:lineRule="auto"/>
        <w:rPr>
          <w:sz w:val="22"/>
          <w:szCs w:val="22"/>
        </w:rPr>
      </w:pPr>
      <w:r>
        <w:rPr>
          <w:rFonts w:cs="Times New Roman"/>
          <w:sz w:val="22"/>
          <w:szCs w:val="22"/>
        </w:rPr>
        <w:tab/>
      </w:r>
      <w:r w:rsidR="00EE4C24" w:rsidRPr="00897CF8">
        <w:rPr>
          <w:rFonts w:cs="Times New Roman"/>
          <w:sz w:val="22"/>
          <w:szCs w:val="22"/>
        </w:rPr>
        <w:t>The Café</w:t>
      </w:r>
      <w:r w:rsidR="00B95B82" w:rsidRPr="00897CF8">
        <w:rPr>
          <w:rFonts w:cs="Times New Roman"/>
          <w:sz w:val="22"/>
          <w:szCs w:val="22"/>
        </w:rPr>
        <w:t xml:space="preserve"> Royal is one of the </w:t>
      </w:r>
      <w:r w:rsidR="00EE4C24" w:rsidRPr="00897CF8">
        <w:rPr>
          <w:rFonts w:cs="Times New Roman"/>
          <w:sz w:val="22"/>
          <w:szCs w:val="22"/>
        </w:rPr>
        <w:t>stopping points in a night walk through London’s elite w</w:t>
      </w:r>
      <w:r w:rsidR="00C65F3A" w:rsidRPr="00897CF8">
        <w:rPr>
          <w:rFonts w:cs="Times New Roman"/>
          <w:sz w:val="22"/>
          <w:szCs w:val="22"/>
        </w:rPr>
        <w:t>estern neighbourhood of Mayfair</w:t>
      </w:r>
      <w:r w:rsidR="00651DA7" w:rsidRPr="00897CF8">
        <w:rPr>
          <w:rFonts w:cs="Times New Roman"/>
          <w:sz w:val="22"/>
          <w:szCs w:val="22"/>
        </w:rPr>
        <w:t>,</w:t>
      </w:r>
      <w:r w:rsidR="00C65F3A" w:rsidRPr="00897CF8">
        <w:rPr>
          <w:rFonts w:cs="Times New Roman"/>
          <w:sz w:val="22"/>
          <w:szCs w:val="22"/>
        </w:rPr>
        <w:t xml:space="preserve"> renown for its private members clubs and upscale hotels. W</w:t>
      </w:r>
      <w:r w:rsidR="00C65F3A" w:rsidRPr="00897CF8">
        <w:rPr>
          <w:sz w:val="22"/>
          <w:szCs w:val="22"/>
        </w:rPr>
        <w:t xml:space="preserve">alking, inspired by Benjamin’s problematic and gendered concept of the </w:t>
      </w:r>
      <w:proofErr w:type="spellStart"/>
      <w:r w:rsidR="00C65F3A" w:rsidRPr="00897CF8">
        <w:rPr>
          <w:sz w:val="22"/>
          <w:szCs w:val="22"/>
        </w:rPr>
        <w:t>flaneur</w:t>
      </w:r>
      <w:proofErr w:type="spellEnd"/>
      <w:r w:rsidR="000A6EA4" w:rsidRPr="00897CF8">
        <w:rPr>
          <w:sz w:val="22"/>
          <w:szCs w:val="22"/>
        </w:rPr>
        <w:t xml:space="preserve"> (Wolff</w:t>
      </w:r>
      <w:r w:rsidR="00507398">
        <w:rPr>
          <w:sz w:val="22"/>
          <w:szCs w:val="22"/>
        </w:rPr>
        <w:t>,</w:t>
      </w:r>
      <w:r w:rsidR="000A6EA4" w:rsidRPr="00897CF8">
        <w:rPr>
          <w:sz w:val="22"/>
          <w:szCs w:val="22"/>
        </w:rPr>
        <w:t xml:space="preserve"> 1985)</w:t>
      </w:r>
      <w:r w:rsidR="00C65F3A" w:rsidRPr="00897CF8">
        <w:rPr>
          <w:sz w:val="22"/>
          <w:szCs w:val="22"/>
        </w:rPr>
        <w:t xml:space="preserve">, is </w:t>
      </w:r>
      <w:r w:rsidR="00EE4C24" w:rsidRPr="00897CF8">
        <w:rPr>
          <w:sz w:val="22"/>
          <w:szCs w:val="22"/>
        </w:rPr>
        <w:t xml:space="preserve">an </w:t>
      </w:r>
      <w:r w:rsidR="00EE4C24" w:rsidRPr="00897CF8">
        <w:rPr>
          <w:i/>
          <w:sz w:val="22"/>
          <w:szCs w:val="22"/>
        </w:rPr>
        <w:t>epistemology</w:t>
      </w:r>
      <w:r w:rsidR="00EE4C24" w:rsidRPr="00897CF8">
        <w:rPr>
          <w:sz w:val="22"/>
          <w:szCs w:val="22"/>
        </w:rPr>
        <w:t xml:space="preserve"> and a </w:t>
      </w:r>
      <w:r w:rsidR="00EE4C24" w:rsidRPr="00897CF8">
        <w:rPr>
          <w:i/>
          <w:sz w:val="22"/>
          <w:szCs w:val="22"/>
        </w:rPr>
        <w:t>methodology</w:t>
      </w:r>
      <w:r w:rsidR="00B95B82" w:rsidRPr="00897CF8">
        <w:rPr>
          <w:sz w:val="22"/>
          <w:szCs w:val="22"/>
        </w:rPr>
        <w:t xml:space="preserve">, </w:t>
      </w:r>
      <w:r w:rsidR="00170D92" w:rsidRPr="00897CF8">
        <w:rPr>
          <w:sz w:val="22"/>
          <w:szCs w:val="22"/>
        </w:rPr>
        <w:t xml:space="preserve">a </w:t>
      </w:r>
      <w:r w:rsidR="00651DA7" w:rsidRPr="00897CF8">
        <w:rPr>
          <w:sz w:val="22"/>
          <w:szCs w:val="22"/>
        </w:rPr>
        <w:t>way of conceptualising</w:t>
      </w:r>
      <w:r w:rsidR="00C65F3A" w:rsidRPr="00897CF8">
        <w:rPr>
          <w:sz w:val="22"/>
          <w:szCs w:val="22"/>
        </w:rPr>
        <w:t xml:space="preserve"> and</w:t>
      </w:r>
      <w:r w:rsidR="00651DA7" w:rsidRPr="00897CF8">
        <w:rPr>
          <w:sz w:val="22"/>
          <w:szCs w:val="22"/>
        </w:rPr>
        <w:t xml:space="preserve"> investigating</w:t>
      </w:r>
      <w:r w:rsidR="00C65F3A" w:rsidRPr="00897CF8">
        <w:rPr>
          <w:sz w:val="22"/>
          <w:szCs w:val="22"/>
        </w:rPr>
        <w:t xml:space="preserve"> </w:t>
      </w:r>
      <w:r w:rsidR="00EE4C24" w:rsidRPr="00897CF8">
        <w:rPr>
          <w:sz w:val="22"/>
          <w:szCs w:val="22"/>
        </w:rPr>
        <w:t>the city f</w:t>
      </w:r>
      <w:r w:rsidR="00651DA7" w:rsidRPr="00897CF8">
        <w:rPr>
          <w:sz w:val="22"/>
          <w:szCs w:val="22"/>
        </w:rPr>
        <w:t>rom the ground</w:t>
      </w:r>
      <w:r w:rsidR="000345F4" w:rsidRPr="00897CF8">
        <w:rPr>
          <w:sz w:val="22"/>
          <w:szCs w:val="22"/>
        </w:rPr>
        <w:t>,</w:t>
      </w:r>
      <w:r w:rsidR="00C65F3A" w:rsidRPr="00897CF8">
        <w:rPr>
          <w:sz w:val="22"/>
          <w:szCs w:val="22"/>
        </w:rPr>
        <w:t xml:space="preserve"> in motion, navigating through it (</w:t>
      </w:r>
      <w:proofErr w:type="spellStart"/>
      <w:r w:rsidR="00C65F3A" w:rsidRPr="00897CF8">
        <w:rPr>
          <w:sz w:val="22"/>
          <w:szCs w:val="22"/>
        </w:rPr>
        <w:t>Ingold</w:t>
      </w:r>
      <w:proofErr w:type="spellEnd"/>
      <w:r w:rsidR="00507398">
        <w:rPr>
          <w:sz w:val="22"/>
          <w:szCs w:val="22"/>
        </w:rPr>
        <w:t>,</w:t>
      </w:r>
      <w:r w:rsidR="00C65F3A" w:rsidRPr="00897CF8">
        <w:rPr>
          <w:sz w:val="22"/>
          <w:szCs w:val="22"/>
        </w:rPr>
        <w:t xml:space="preserve"> 2000)</w:t>
      </w:r>
      <w:r w:rsidR="00EE4C24" w:rsidRPr="00897CF8">
        <w:rPr>
          <w:sz w:val="22"/>
          <w:szCs w:val="22"/>
        </w:rPr>
        <w:t>. Walking brings a landscape together (</w:t>
      </w:r>
      <w:proofErr w:type="spellStart"/>
      <w:r w:rsidR="00EE4C24" w:rsidRPr="00897CF8">
        <w:rPr>
          <w:sz w:val="22"/>
          <w:szCs w:val="22"/>
        </w:rPr>
        <w:t>Arnason</w:t>
      </w:r>
      <w:proofErr w:type="spellEnd"/>
      <w:r w:rsidR="00507398">
        <w:rPr>
          <w:sz w:val="22"/>
          <w:szCs w:val="22"/>
        </w:rPr>
        <w:t xml:space="preserve"> et al.,</w:t>
      </w:r>
      <w:r w:rsidR="00EE4C24" w:rsidRPr="00897CF8">
        <w:rPr>
          <w:sz w:val="22"/>
          <w:szCs w:val="22"/>
        </w:rPr>
        <w:t xml:space="preserve"> 2012) exposing its possibilities and encounters, on the streets, the </w:t>
      </w:r>
      <w:r w:rsidR="00AA4C2B">
        <w:rPr>
          <w:sz w:val="22"/>
          <w:szCs w:val="22"/>
        </w:rPr>
        <w:t>“</w:t>
      </w:r>
      <w:r w:rsidR="00EE4C24" w:rsidRPr="00897CF8">
        <w:rPr>
          <w:i/>
          <w:sz w:val="22"/>
          <w:szCs w:val="22"/>
        </w:rPr>
        <w:t>dwelling places of the collective</w:t>
      </w:r>
      <w:r w:rsidR="00AA4C2B">
        <w:rPr>
          <w:sz w:val="22"/>
          <w:szCs w:val="22"/>
        </w:rPr>
        <w:t xml:space="preserve">” </w:t>
      </w:r>
      <w:r w:rsidR="00EE4C24" w:rsidRPr="00897CF8">
        <w:rPr>
          <w:sz w:val="22"/>
          <w:szCs w:val="22"/>
        </w:rPr>
        <w:t>(Benjamin</w:t>
      </w:r>
      <w:r w:rsidR="00507398">
        <w:rPr>
          <w:sz w:val="22"/>
          <w:szCs w:val="22"/>
        </w:rPr>
        <w:t>,</w:t>
      </w:r>
      <w:r w:rsidR="00EE4C24" w:rsidRPr="00897CF8">
        <w:rPr>
          <w:sz w:val="22"/>
          <w:szCs w:val="22"/>
        </w:rPr>
        <w:t xml:space="preserve"> 2000:432) a</w:t>
      </w:r>
      <w:r w:rsidR="00F24F6D">
        <w:rPr>
          <w:sz w:val="22"/>
          <w:szCs w:val="22"/>
        </w:rPr>
        <w:t xml:space="preserve">nd its hidden </w:t>
      </w:r>
      <w:r w:rsidR="00EE4C24" w:rsidRPr="00897CF8">
        <w:rPr>
          <w:sz w:val="22"/>
          <w:szCs w:val="22"/>
        </w:rPr>
        <w:t>places too.</w:t>
      </w:r>
      <w:r w:rsidR="00B95B82" w:rsidRPr="00897CF8">
        <w:rPr>
          <w:sz w:val="22"/>
          <w:szCs w:val="22"/>
        </w:rPr>
        <w:t xml:space="preserve"> </w:t>
      </w:r>
    </w:p>
    <w:p w14:paraId="7DA4E1ED" w14:textId="4FEA0BB0" w:rsidR="00B95B82" w:rsidRPr="00897CF8" w:rsidRDefault="00E52AF0" w:rsidP="00824731">
      <w:pPr>
        <w:spacing w:line="360" w:lineRule="auto"/>
        <w:ind w:firstLine="720"/>
        <w:rPr>
          <w:sz w:val="22"/>
          <w:szCs w:val="22"/>
        </w:rPr>
      </w:pPr>
      <w:r w:rsidRPr="00897CF8">
        <w:rPr>
          <w:sz w:val="22"/>
          <w:szCs w:val="22"/>
        </w:rPr>
        <w:t xml:space="preserve">The arc of a </w:t>
      </w:r>
      <w:r w:rsidR="00B95B82" w:rsidRPr="00897CF8">
        <w:rPr>
          <w:sz w:val="22"/>
          <w:szCs w:val="22"/>
        </w:rPr>
        <w:t>night walk imposes a narrative simplicity that conceals a more complex research process. This involved</w:t>
      </w:r>
      <w:r w:rsidR="00ED23B5" w:rsidRPr="00897CF8">
        <w:rPr>
          <w:sz w:val="22"/>
          <w:szCs w:val="22"/>
        </w:rPr>
        <w:t xml:space="preserve"> more than a dozen walks around Mayfair during the day and at night</w:t>
      </w:r>
      <w:r w:rsidR="00170D92" w:rsidRPr="00897CF8">
        <w:rPr>
          <w:sz w:val="22"/>
          <w:szCs w:val="22"/>
        </w:rPr>
        <w:t xml:space="preserve"> in 2016</w:t>
      </w:r>
      <w:r w:rsidRPr="00897CF8">
        <w:rPr>
          <w:sz w:val="22"/>
          <w:szCs w:val="22"/>
        </w:rPr>
        <w:t>. M</w:t>
      </w:r>
      <w:r w:rsidR="00F24F6D">
        <w:rPr>
          <w:sz w:val="22"/>
          <w:szCs w:val="22"/>
        </w:rPr>
        <w:t xml:space="preserve">ost </w:t>
      </w:r>
      <w:r w:rsidR="00ED23B5" w:rsidRPr="00897CF8">
        <w:rPr>
          <w:sz w:val="22"/>
          <w:szCs w:val="22"/>
        </w:rPr>
        <w:t>inv</w:t>
      </w:r>
      <w:r w:rsidR="000345F4" w:rsidRPr="00897CF8">
        <w:rPr>
          <w:sz w:val="22"/>
          <w:szCs w:val="22"/>
        </w:rPr>
        <w:t xml:space="preserve">olved </w:t>
      </w:r>
      <w:r w:rsidR="00170D92" w:rsidRPr="00897CF8">
        <w:rPr>
          <w:sz w:val="22"/>
          <w:szCs w:val="22"/>
        </w:rPr>
        <w:t xml:space="preserve">taking photographs of </w:t>
      </w:r>
      <w:r w:rsidR="00ED23B5" w:rsidRPr="00897CF8">
        <w:rPr>
          <w:sz w:val="22"/>
          <w:szCs w:val="22"/>
        </w:rPr>
        <w:t>stre</w:t>
      </w:r>
      <w:r w:rsidR="00170D92" w:rsidRPr="00897CF8">
        <w:rPr>
          <w:sz w:val="22"/>
          <w:szCs w:val="22"/>
        </w:rPr>
        <w:t xml:space="preserve">ets, shop windows, </w:t>
      </w:r>
      <w:r w:rsidR="00ED23B5" w:rsidRPr="00897CF8">
        <w:rPr>
          <w:sz w:val="22"/>
          <w:szCs w:val="22"/>
        </w:rPr>
        <w:t>and entrances of hotels and private members clubs</w:t>
      </w:r>
      <w:r w:rsidRPr="00897CF8">
        <w:rPr>
          <w:sz w:val="22"/>
          <w:szCs w:val="22"/>
        </w:rPr>
        <w:t xml:space="preserve">: </w:t>
      </w:r>
      <w:r w:rsidR="000345F4" w:rsidRPr="00897CF8">
        <w:rPr>
          <w:sz w:val="22"/>
          <w:szCs w:val="22"/>
        </w:rPr>
        <w:t xml:space="preserve">a </w:t>
      </w:r>
      <w:r w:rsidR="00170D92" w:rsidRPr="00897CF8">
        <w:rPr>
          <w:sz w:val="22"/>
          <w:szCs w:val="22"/>
        </w:rPr>
        <w:t xml:space="preserve">modest </w:t>
      </w:r>
      <w:r w:rsidR="00F24F6D">
        <w:rPr>
          <w:sz w:val="22"/>
          <w:szCs w:val="22"/>
        </w:rPr>
        <w:t>archive revealing</w:t>
      </w:r>
      <w:r w:rsidR="000345F4" w:rsidRPr="00897CF8">
        <w:rPr>
          <w:sz w:val="22"/>
          <w:szCs w:val="22"/>
        </w:rPr>
        <w:t xml:space="preserve"> a fragment of </w:t>
      </w:r>
      <w:r w:rsidR="00DA5826" w:rsidRPr="00897CF8">
        <w:rPr>
          <w:sz w:val="22"/>
          <w:szCs w:val="22"/>
        </w:rPr>
        <w:t>pluto</w:t>
      </w:r>
      <w:r w:rsidR="000345F4" w:rsidRPr="00897CF8">
        <w:rPr>
          <w:sz w:val="22"/>
          <w:szCs w:val="22"/>
        </w:rPr>
        <w:t>cratic London</w:t>
      </w:r>
      <w:r w:rsidR="00952588" w:rsidRPr="00897CF8">
        <w:rPr>
          <w:sz w:val="22"/>
          <w:szCs w:val="22"/>
        </w:rPr>
        <w:t xml:space="preserve">. Walking is also about </w:t>
      </w:r>
      <w:r w:rsidR="00F617C0" w:rsidRPr="00897CF8">
        <w:rPr>
          <w:sz w:val="22"/>
          <w:szCs w:val="22"/>
        </w:rPr>
        <w:t xml:space="preserve">encounters, about </w:t>
      </w:r>
      <w:r w:rsidR="00952588" w:rsidRPr="00897CF8">
        <w:rPr>
          <w:sz w:val="22"/>
          <w:szCs w:val="22"/>
        </w:rPr>
        <w:t xml:space="preserve">stopping, watching and listening. I interviewed two doormen, </w:t>
      </w:r>
      <w:r w:rsidR="00F617C0" w:rsidRPr="00897CF8">
        <w:rPr>
          <w:sz w:val="22"/>
          <w:szCs w:val="22"/>
        </w:rPr>
        <w:t xml:space="preserve">several barmen, and two club/hotel managers. I </w:t>
      </w:r>
      <w:r w:rsidR="00952588" w:rsidRPr="00897CF8">
        <w:rPr>
          <w:sz w:val="22"/>
          <w:szCs w:val="22"/>
        </w:rPr>
        <w:t>visited three private members clubs</w:t>
      </w:r>
      <w:r w:rsidR="00DA5826" w:rsidRPr="00897CF8">
        <w:rPr>
          <w:sz w:val="22"/>
          <w:szCs w:val="22"/>
        </w:rPr>
        <w:t xml:space="preserve"> </w:t>
      </w:r>
      <w:r w:rsidR="00952588" w:rsidRPr="00897CF8">
        <w:rPr>
          <w:sz w:val="22"/>
          <w:szCs w:val="22"/>
        </w:rPr>
        <w:t xml:space="preserve">and four top </w:t>
      </w:r>
      <w:r w:rsidR="00F617C0" w:rsidRPr="00897CF8">
        <w:rPr>
          <w:sz w:val="22"/>
          <w:szCs w:val="22"/>
        </w:rPr>
        <w:t>hotels where</w:t>
      </w:r>
      <w:r w:rsidR="00952588" w:rsidRPr="00897CF8">
        <w:rPr>
          <w:sz w:val="22"/>
          <w:szCs w:val="22"/>
        </w:rPr>
        <w:t xml:space="preserve"> I</w:t>
      </w:r>
      <w:r w:rsidR="00F617C0" w:rsidRPr="00897CF8">
        <w:rPr>
          <w:sz w:val="22"/>
          <w:szCs w:val="22"/>
        </w:rPr>
        <w:t xml:space="preserve"> spent many hours observing and listening</w:t>
      </w:r>
      <w:r w:rsidR="00952588" w:rsidRPr="00897CF8">
        <w:rPr>
          <w:sz w:val="22"/>
          <w:szCs w:val="22"/>
        </w:rPr>
        <w:t xml:space="preserve">. I draw on background material </w:t>
      </w:r>
      <w:r w:rsidR="00F617C0" w:rsidRPr="00897CF8">
        <w:rPr>
          <w:sz w:val="22"/>
          <w:szCs w:val="22"/>
        </w:rPr>
        <w:t>including geodemographic a</w:t>
      </w:r>
      <w:r w:rsidR="003F5898" w:rsidRPr="00897CF8">
        <w:rPr>
          <w:sz w:val="22"/>
          <w:szCs w:val="22"/>
        </w:rPr>
        <w:t xml:space="preserve">nalysis, </w:t>
      </w:r>
      <w:r w:rsidR="00952588" w:rsidRPr="00897CF8">
        <w:rPr>
          <w:sz w:val="22"/>
          <w:szCs w:val="22"/>
        </w:rPr>
        <w:t>and interviews wi</w:t>
      </w:r>
      <w:r w:rsidR="00170D92" w:rsidRPr="00897CF8">
        <w:rPr>
          <w:sz w:val="22"/>
          <w:szCs w:val="22"/>
        </w:rPr>
        <w:t xml:space="preserve">th </w:t>
      </w:r>
      <w:r w:rsidR="00952588" w:rsidRPr="00897CF8">
        <w:rPr>
          <w:sz w:val="22"/>
          <w:szCs w:val="22"/>
        </w:rPr>
        <w:t>Luxury Asset Manager</w:t>
      </w:r>
      <w:r w:rsidR="00F617C0" w:rsidRPr="00897CF8">
        <w:rPr>
          <w:sz w:val="22"/>
          <w:szCs w:val="22"/>
        </w:rPr>
        <w:t>s</w:t>
      </w:r>
      <w:r w:rsidR="0047131F" w:rsidRPr="00897CF8">
        <w:rPr>
          <w:sz w:val="22"/>
          <w:szCs w:val="22"/>
        </w:rPr>
        <w:t xml:space="preserve"> and members of the Mayfair Residents Group</w:t>
      </w:r>
      <w:r w:rsidR="00952588" w:rsidRPr="00897CF8">
        <w:rPr>
          <w:sz w:val="22"/>
          <w:szCs w:val="22"/>
        </w:rPr>
        <w:t xml:space="preserve"> from an ESRC project, </w:t>
      </w:r>
      <w:r w:rsidR="00952588" w:rsidRPr="00897CF8">
        <w:rPr>
          <w:i/>
          <w:sz w:val="22"/>
          <w:szCs w:val="22"/>
        </w:rPr>
        <w:t>Life in the Alpha Territory</w:t>
      </w:r>
      <w:r w:rsidRPr="00897CF8">
        <w:rPr>
          <w:sz w:val="22"/>
          <w:szCs w:val="22"/>
        </w:rPr>
        <w:t xml:space="preserve"> (see </w:t>
      </w:r>
      <w:r w:rsidR="003F5898" w:rsidRPr="00897CF8">
        <w:rPr>
          <w:sz w:val="22"/>
          <w:szCs w:val="22"/>
        </w:rPr>
        <w:t xml:space="preserve">endnote </w:t>
      </w:r>
      <w:r w:rsidR="00952588" w:rsidRPr="00897CF8">
        <w:rPr>
          <w:sz w:val="22"/>
          <w:szCs w:val="22"/>
        </w:rPr>
        <w:t>1</w:t>
      </w:r>
      <w:r w:rsidRPr="00897CF8">
        <w:rPr>
          <w:sz w:val="22"/>
          <w:szCs w:val="22"/>
        </w:rPr>
        <w:t>)</w:t>
      </w:r>
      <w:r w:rsidR="00952588" w:rsidRPr="00897CF8">
        <w:rPr>
          <w:sz w:val="22"/>
          <w:szCs w:val="22"/>
        </w:rPr>
        <w:t xml:space="preserve">. </w:t>
      </w:r>
      <w:r w:rsidR="00365107" w:rsidRPr="00897CF8">
        <w:rPr>
          <w:sz w:val="22"/>
          <w:szCs w:val="22"/>
        </w:rPr>
        <w:t>My approach is the investigation and analysis of micro-urban spaces and the biographies of those who work in and pass through them (Knowles 2003, 2013, 2014a, 2014b).</w:t>
      </w:r>
    </w:p>
    <w:p w14:paraId="0669307A" w14:textId="0863203C" w:rsidR="003F5898" w:rsidRPr="00897CF8" w:rsidRDefault="003F5898" w:rsidP="00824731">
      <w:pPr>
        <w:spacing w:line="360" w:lineRule="auto"/>
        <w:ind w:firstLine="720"/>
        <w:rPr>
          <w:rFonts w:cs="Times New Roman"/>
          <w:sz w:val="22"/>
          <w:szCs w:val="22"/>
        </w:rPr>
      </w:pPr>
      <w:r w:rsidRPr="00897CF8">
        <w:rPr>
          <w:rFonts w:cs="Times New Roman"/>
          <w:sz w:val="22"/>
          <w:szCs w:val="22"/>
        </w:rPr>
        <w:t xml:space="preserve">The small-scale qualitative methodology of this paper is </w:t>
      </w:r>
      <w:r w:rsidR="00E52AF0" w:rsidRPr="00897CF8">
        <w:rPr>
          <w:rFonts w:cs="Times New Roman"/>
          <w:sz w:val="22"/>
          <w:szCs w:val="22"/>
        </w:rPr>
        <w:t xml:space="preserve">underpinned </w:t>
      </w:r>
      <w:proofErr w:type="gramStart"/>
      <w:r w:rsidR="00E52AF0" w:rsidRPr="00897CF8">
        <w:rPr>
          <w:rFonts w:cs="Times New Roman"/>
          <w:sz w:val="22"/>
          <w:szCs w:val="22"/>
        </w:rPr>
        <w:t xml:space="preserve">by </w:t>
      </w:r>
      <w:r w:rsidRPr="00897CF8">
        <w:rPr>
          <w:rFonts w:cs="Times New Roman"/>
          <w:sz w:val="22"/>
          <w:szCs w:val="22"/>
        </w:rPr>
        <w:t xml:space="preserve"> geodemographic</w:t>
      </w:r>
      <w:proofErr w:type="gramEnd"/>
      <w:r w:rsidRPr="00897CF8">
        <w:rPr>
          <w:rFonts w:cs="Times New Roman"/>
          <w:sz w:val="22"/>
          <w:szCs w:val="22"/>
        </w:rPr>
        <w:t xml:space="preserve"> classification</w:t>
      </w:r>
      <w:r w:rsidR="00F24F6D">
        <w:rPr>
          <w:rFonts w:cs="Times New Roman"/>
          <w:sz w:val="22"/>
          <w:szCs w:val="22"/>
        </w:rPr>
        <w:t>s</w:t>
      </w:r>
      <w:r w:rsidRPr="00897CF8">
        <w:rPr>
          <w:rFonts w:cs="Times New Roman"/>
          <w:sz w:val="22"/>
          <w:szCs w:val="22"/>
        </w:rPr>
        <w:t xml:space="preserve"> </w:t>
      </w:r>
      <w:r w:rsidR="00E52AF0" w:rsidRPr="00897CF8">
        <w:rPr>
          <w:rFonts w:cs="Times New Roman"/>
          <w:sz w:val="22"/>
          <w:szCs w:val="22"/>
        </w:rPr>
        <w:t xml:space="preserve">(Mosaic) </w:t>
      </w:r>
      <w:r w:rsidRPr="00897CF8">
        <w:rPr>
          <w:rFonts w:cs="Times New Roman"/>
          <w:sz w:val="22"/>
          <w:szCs w:val="22"/>
        </w:rPr>
        <w:t xml:space="preserve">that clusters 400 spatially referenced pieces of data from commercial and official sources to residential </w:t>
      </w:r>
      <w:r w:rsidR="00E52AF0" w:rsidRPr="00897CF8">
        <w:rPr>
          <w:rFonts w:cs="Times New Roman"/>
          <w:sz w:val="22"/>
          <w:szCs w:val="22"/>
        </w:rPr>
        <w:t>addresses, to reveal</w:t>
      </w:r>
      <w:r w:rsidRPr="00897CF8">
        <w:rPr>
          <w:rFonts w:cs="Times New Roman"/>
          <w:sz w:val="22"/>
          <w:szCs w:val="22"/>
        </w:rPr>
        <w:t xml:space="preserve"> the neig</w:t>
      </w:r>
      <w:r w:rsidR="00E52AF0" w:rsidRPr="00897CF8">
        <w:rPr>
          <w:rFonts w:cs="Times New Roman"/>
          <w:sz w:val="22"/>
          <w:szCs w:val="22"/>
        </w:rPr>
        <w:t>hbourhoods</w:t>
      </w:r>
      <w:r w:rsidRPr="00897CF8">
        <w:rPr>
          <w:rFonts w:cs="Times New Roman"/>
          <w:sz w:val="22"/>
          <w:szCs w:val="22"/>
        </w:rPr>
        <w:t xml:space="preserve"> referred to as the </w:t>
      </w:r>
      <w:r w:rsidRPr="00897CF8">
        <w:rPr>
          <w:rFonts w:cs="Times New Roman"/>
          <w:i/>
          <w:sz w:val="22"/>
          <w:szCs w:val="22"/>
        </w:rPr>
        <w:t>Alpha Territories</w:t>
      </w:r>
      <w:r w:rsidR="00E52AF0" w:rsidRPr="00897CF8">
        <w:rPr>
          <w:rFonts w:cs="Times New Roman"/>
          <w:sz w:val="22"/>
          <w:szCs w:val="22"/>
        </w:rPr>
        <w:t xml:space="preserve">, where plutocrats live, </w:t>
      </w:r>
      <w:r w:rsidR="000345F4" w:rsidRPr="00897CF8">
        <w:rPr>
          <w:rFonts w:cs="Times New Roman"/>
          <w:sz w:val="22"/>
          <w:szCs w:val="22"/>
        </w:rPr>
        <w:t xml:space="preserve">showing concentrations of </w:t>
      </w:r>
      <w:r w:rsidR="00E52AF0" w:rsidRPr="00897CF8">
        <w:rPr>
          <w:rFonts w:cs="Times New Roman"/>
          <w:sz w:val="22"/>
          <w:szCs w:val="22"/>
        </w:rPr>
        <w:t xml:space="preserve">wealth </w:t>
      </w:r>
      <w:r w:rsidRPr="00897CF8">
        <w:rPr>
          <w:rFonts w:cs="Times New Roman"/>
          <w:sz w:val="22"/>
          <w:szCs w:val="22"/>
        </w:rPr>
        <w:t>in London</w:t>
      </w:r>
      <w:r w:rsidR="00E52AF0" w:rsidRPr="00897CF8">
        <w:rPr>
          <w:rFonts w:cs="Times New Roman"/>
          <w:sz w:val="22"/>
          <w:szCs w:val="22"/>
        </w:rPr>
        <w:t xml:space="preserve"> and the SE</w:t>
      </w:r>
      <w:r w:rsidR="000705AA" w:rsidRPr="00897CF8">
        <w:rPr>
          <w:rFonts w:cs="Times New Roman"/>
          <w:sz w:val="22"/>
          <w:szCs w:val="22"/>
        </w:rPr>
        <w:t xml:space="preserve">.  </w:t>
      </w:r>
      <w:r w:rsidRPr="00897CF8">
        <w:rPr>
          <w:rFonts w:cs="Times New Roman"/>
          <w:sz w:val="22"/>
          <w:szCs w:val="22"/>
        </w:rPr>
        <w:t>High Net Worth and U</w:t>
      </w:r>
      <w:r w:rsidR="00974035">
        <w:rPr>
          <w:rFonts w:cs="Times New Roman"/>
          <w:sz w:val="22"/>
          <w:szCs w:val="22"/>
        </w:rPr>
        <w:t>ltra High Net Worth Individuals</w:t>
      </w:r>
      <w:r w:rsidRPr="00897CF8">
        <w:rPr>
          <w:rFonts w:cs="Times New Roman"/>
          <w:sz w:val="22"/>
          <w:szCs w:val="22"/>
        </w:rPr>
        <w:t xml:space="preserve"> </w:t>
      </w:r>
      <w:r w:rsidR="00E52AF0" w:rsidRPr="00897CF8">
        <w:rPr>
          <w:rFonts w:cs="Times New Roman"/>
          <w:sz w:val="22"/>
          <w:szCs w:val="22"/>
        </w:rPr>
        <w:t xml:space="preserve">(over half a million people in the UK) </w:t>
      </w:r>
      <w:r w:rsidRPr="00897CF8">
        <w:rPr>
          <w:rFonts w:cs="Times New Roman"/>
          <w:sz w:val="22"/>
          <w:szCs w:val="22"/>
        </w:rPr>
        <w:t>with more than $1 Million (HNI) or $20 Million (UHNI) in investable assets</w:t>
      </w:r>
      <w:r w:rsidR="00E52AF0" w:rsidRPr="00897CF8">
        <w:rPr>
          <w:rFonts w:cs="Times New Roman"/>
          <w:sz w:val="22"/>
          <w:szCs w:val="22"/>
        </w:rPr>
        <w:t xml:space="preserve"> </w:t>
      </w:r>
      <w:r w:rsidRPr="00897CF8">
        <w:rPr>
          <w:rFonts w:cs="Times New Roman"/>
          <w:sz w:val="22"/>
          <w:szCs w:val="22"/>
        </w:rPr>
        <w:t>(Atkinson et al</w:t>
      </w:r>
      <w:r w:rsidR="00507398">
        <w:rPr>
          <w:rFonts w:cs="Times New Roman"/>
          <w:sz w:val="22"/>
          <w:szCs w:val="22"/>
        </w:rPr>
        <w:t>.,</w:t>
      </w:r>
      <w:r w:rsidRPr="00897CF8">
        <w:rPr>
          <w:rFonts w:cs="Times New Roman"/>
          <w:sz w:val="22"/>
          <w:szCs w:val="22"/>
        </w:rPr>
        <w:t xml:space="preserve"> 2016</w:t>
      </w:r>
      <w:r w:rsidR="00507398">
        <w:rPr>
          <w:rFonts w:cs="Times New Roman"/>
          <w:sz w:val="22"/>
          <w:szCs w:val="22"/>
        </w:rPr>
        <w:t>;</w:t>
      </w:r>
      <w:r w:rsidRPr="00897CF8">
        <w:rPr>
          <w:rFonts w:cs="Times New Roman"/>
          <w:sz w:val="22"/>
          <w:szCs w:val="22"/>
        </w:rPr>
        <w:t xml:space="preserve"> </w:t>
      </w:r>
      <w:proofErr w:type="spellStart"/>
      <w:r w:rsidRPr="00897CF8">
        <w:rPr>
          <w:rFonts w:cs="Times New Roman"/>
          <w:sz w:val="22"/>
          <w:szCs w:val="22"/>
        </w:rPr>
        <w:t>Capgemini</w:t>
      </w:r>
      <w:proofErr w:type="spellEnd"/>
      <w:r w:rsidRPr="00897CF8">
        <w:rPr>
          <w:rFonts w:cs="Times New Roman"/>
          <w:sz w:val="22"/>
          <w:szCs w:val="22"/>
        </w:rPr>
        <w:t xml:space="preserve"> and RBC</w:t>
      </w:r>
      <w:r w:rsidR="00507398">
        <w:rPr>
          <w:rFonts w:cs="Times New Roman"/>
          <w:sz w:val="22"/>
          <w:szCs w:val="22"/>
        </w:rPr>
        <w:t>,</w:t>
      </w:r>
      <w:r w:rsidRPr="00897CF8">
        <w:rPr>
          <w:rFonts w:cs="Times New Roman"/>
          <w:sz w:val="22"/>
          <w:szCs w:val="22"/>
        </w:rPr>
        <w:t xml:space="preserve"> 2016)</w:t>
      </w:r>
      <w:r w:rsidR="000345F4" w:rsidRPr="00897CF8">
        <w:rPr>
          <w:rFonts w:cs="Times New Roman"/>
          <w:sz w:val="22"/>
          <w:szCs w:val="22"/>
        </w:rPr>
        <w:t xml:space="preserve"> are nested within these neighbourhoods</w:t>
      </w:r>
      <w:r w:rsidRPr="00897CF8">
        <w:rPr>
          <w:rFonts w:cs="Times New Roman"/>
          <w:sz w:val="22"/>
          <w:szCs w:val="22"/>
        </w:rPr>
        <w:t>. Local and global</w:t>
      </w:r>
      <w:r w:rsidR="00E52AF0" w:rsidRPr="00897CF8">
        <w:rPr>
          <w:rFonts w:cs="Times New Roman"/>
          <w:sz w:val="22"/>
          <w:szCs w:val="22"/>
        </w:rPr>
        <w:t>ly dispersed</w:t>
      </w:r>
      <w:r w:rsidRPr="00897CF8">
        <w:rPr>
          <w:rFonts w:cs="Times New Roman"/>
          <w:sz w:val="22"/>
          <w:szCs w:val="22"/>
        </w:rPr>
        <w:t xml:space="preserve"> plutocrats live in</w:t>
      </w:r>
      <w:r w:rsidR="00B9572F" w:rsidRPr="00897CF8">
        <w:rPr>
          <w:rFonts w:cs="Times New Roman"/>
          <w:sz w:val="22"/>
          <w:szCs w:val="22"/>
        </w:rPr>
        <w:t>,</w:t>
      </w:r>
      <w:r w:rsidRPr="00897CF8">
        <w:rPr>
          <w:rFonts w:cs="Times New Roman"/>
          <w:sz w:val="22"/>
          <w:szCs w:val="22"/>
        </w:rPr>
        <w:t xml:space="preserve"> or visit</w:t>
      </w:r>
      <w:r w:rsidR="00974035">
        <w:rPr>
          <w:rFonts w:cs="Times New Roman"/>
          <w:sz w:val="22"/>
          <w:szCs w:val="22"/>
        </w:rPr>
        <w:t xml:space="preserve">, Mayfair – </w:t>
      </w:r>
      <w:r w:rsidRPr="00897CF8">
        <w:rPr>
          <w:rFonts w:cs="Times New Roman"/>
          <w:sz w:val="22"/>
          <w:szCs w:val="22"/>
        </w:rPr>
        <w:t xml:space="preserve">a plutocrat playground. </w:t>
      </w:r>
    </w:p>
    <w:p w14:paraId="48FCF5BC" w14:textId="403000A1" w:rsidR="00993621" w:rsidRPr="00897CF8" w:rsidRDefault="00993621" w:rsidP="00824731">
      <w:pPr>
        <w:spacing w:line="360" w:lineRule="auto"/>
        <w:rPr>
          <w:rFonts w:cs="Times New Roman"/>
          <w:b/>
          <w:i/>
          <w:sz w:val="22"/>
          <w:szCs w:val="22"/>
        </w:rPr>
      </w:pPr>
    </w:p>
    <w:p w14:paraId="60F58423" w14:textId="4F19B7D4" w:rsidR="003F5898" w:rsidRPr="00897CF8" w:rsidRDefault="003F5898" w:rsidP="00824731">
      <w:pPr>
        <w:spacing w:line="360" w:lineRule="auto"/>
        <w:rPr>
          <w:rFonts w:cs="Times New Roman"/>
          <w:b/>
          <w:sz w:val="22"/>
          <w:szCs w:val="22"/>
        </w:rPr>
      </w:pPr>
      <w:r w:rsidRPr="00897CF8">
        <w:rPr>
          <w:rFonts w:cs="Times New Roman"/>
          <w:b/>
          <w:sz w:val="22"/>
          <w:szCs w:val="22"/>
        </w:rPr>
        <w:t xml:space="preserve">Plutocrats and </w:t>
      </w:r>
      <w:r w:rsidR="00472C9D" w:rsidRPr="00897CF8">
        <w:rPr>
          <w:rFonts w:cs="Times New Roman"/>
          <w:b/>
          <w:sz w:val="22"/>
          <w:szCs w:val="22"/>
        </w:rPr>
        <w:t>u</w:t>
      </w:r>
      <w:r w:rsidRPr="00897CF8">
        <w:rPr>
          <w:rFonts w:cs="Times New Roman"/>
          <w:b/>
          <w:sz w:val="22"/>
          <w:szCs w:val="22"/>
        </w:rPr>
        <w:t xml:space="preserve">rban </w:t>
      </w:r>
      <w:r w:rsidR="00401D5F" w:rsidRPr="00897CF8">
        <w:rPr>
          <w:rFonts w:cs="Times New Roman"/>
          <w:b/>
          <w:sz w:val="22"/>
          <w:szCs w:val="22"/>
        </w:rPr>
        <w:t>s</w:t>
      </w:r>
      <w:r w:rsidRPr="00897CF8">
        <w:rPr>
          <w:rFonts w:cs="Times New Roman"/>
          <w:b/>
          <w:sz w:val="22"/>
          <w:szCs w:val="22"/>
        </w:rPr>
        <w:t>pace</w:t>
      </w:r>
      <w:r w:rsidR="00401D5F" w:rsidRPr="00897CF8">
        <w:rPr>
          <w:rFonts w:cs="Times New Roman"/>
          <w:b/>
          <w:sz w:val="22"/>
          <w:szCs w:val="22"/>
        </w:rPr>
        <w:t>: Mayfair</w:t>
      </w:r>
    </w:p>
    <w:p w14:paraId="154A1352" w14:textId="5A7AC23F" w:rsidR="008F4D48" w:rsidRPr="00897CF8" w:rsidRDefault="00524BC9" w:rsidP="00824731">
      <w:pPr>
        <w:spacing w:line="360" w:lineRule="auto"/>
        <w:rPr>
          <w:rFonts w:cs="Times New Roman"/>
          <w:sz w:val="22"/>
          <w:szCs w:val="22"/>
        </w:rPr>
      </w:pPr>
      <w:r w:rsidRPr="00897CF8">
        <w:rPr>
          <w:rFonts w:cs="Times New Roman"/>
          <w:sz w:val="22"/>
          <w:szCs w:val="22"/>
        </w:rPr>
        <w:t>Plutocrats</w:t>
      </w:r>
      <w:r w:rsidR="005126F8" w:rsidRPr="00897CF8">
        <w:rPr>
          <w:rFonts w:cs="Times New Roman"/>
          <w:sz w:val="22"/>
          <w:szCs w:val="22"/>
        </w:rPr>
        <w:t xml:space="preserve"> </w:t>
      </w:r>
      <w:r w:rsidR="00533619" w:rsidRPr="00897CF8">
        <w:rPr>
          <w:rFonts w:cs="Times New Roman"/>
          <w:sz w:val="22"/>
          <w:szCs w:val="22"/>
        </w:rPr>
        <w:t xml:space="preserve">are </w:t>
      </w:r>
      <w:r w:rsidR="005126F8" w:rsidRPr="00897CF8">
        <w:rPr>
          <w:rFonts w:cs="Times New Roman"/>
          <w:sz w:val="22"/>
          <w:szCs w:val="22"/>
        </w:rPr>
        <w:t xml:space="preserve">referred to </w:t>
      </w:r>
      <w:r w:rsidRPr="00897CF8">
        <w:rPr>
          <w:rFonts w:cs="Times New Roman"/>
          <w:sz w:val="22"/>
          <w:szCs w:val="22"/>
        </w:rPr>
        <w:t>in cl</w:t>
      </w:r>
      <w:r w:rsidR="00F617C0" w:rsidRPr="00897CF8">
        <w:rPr>
          <w:rFonts w:cs="Times New Roman"/>
          <w:sz w:val="22"/>
          <w:szCs w:val="22"/>
        </w:rPr>
        <w:t>assic and contemp</w:t>
      </w:r>
      <w:r w:rsidR="000705AA" w:rsidRPr="00897CF8">
        <w:rPr>
          <w:rFonts w:cs="Times New Roman"/>
          <w:sz w:val="22"/>
          <w:szCs w:val="22"/>
        </w:rPr>
        <w:t xml:space="preserve">orary </w:t>
      </w:r>
      <w:r w:rsidRPr="00897CF8">
        <w:rPr>
          <w:rFonts w:cs="Times New Roman"/>
          <w:sz w:val="22"/>
          <w:szCs w:val="22"/>
        </w:rPr>
        <w:t xml:space="preserve">studies </w:t>
      </w:r>
      <w:r w:rsidR="00AA4C2B">
        <w:rPr>
          <w:rFonts w:cs="Times New Roman"/>
          <w:sz w:val="22"/>
          <w:szCs w:val="22"/>
        </w:rPr>
        <w:t>as “</w:t>
      </w:r>
      <w:r w:rsidR="00557B31" w:rsidRPr="00897CF8">
        <w:rPr>
          <w:rFonts w:cs="Times New Roman"/>
          <w:sz w:val="22"/>
          <w:szCs w:val="22"/>
        </w:rPr>
        <w:t>elites</w:t>
      </w:r>
      <w:r w:rsidR="00AA4C2B">
        <w:rPr>
          <w:rFonts w:cs="Times New Roman"/>
          <w:sz w:val="22"/>
          <w:szCs w:val="22"/>
        </w:rPr>
        <w:t>”</w:t>
      </w:r>
      <w:r w:rsidRPr="00897CF8">
        <w:rPr>
          <w:rFonts w:cs="Times New Roman"/>
          <w:sz w:val="22"/>
          <w:szCs w:val="22"/>
        </w:rPr>
        <w:t xml:space="preserve"> (Veblen</w:t>
      </w:r>
      <w:r w:rsidR="00507398">
        <w:rPr>
          <w:rFonts w:cs="Times New Roman"/>
          <w:sz w:val="22"/>
          <w:szCs w:val="22"/>
        </w:rPr>
        <w:t>,</w:t>
      </w:r>
      <w:r w:rsidRPr="00897CF8">
        <w:rPr>
          <w:rFonts w:cs="Times New Roman"/>
          <w:sz w:val="22"/>
          <w:szCs w:val="22"/>
        </w:rPr>
        <w:t xml:space="preserve"> </w:t>
      </w:r>
      <w:r w:rsidR="00AA4C2B">
        <w:rPr>
          <w:rFonts w:cs="Times New Roman"/>
          <w:sz w:val="22"/>
          <w:szCs w:val="22"/>
        </w:rPr>
        <w:t>[</w:t>
      </w:r>
      <w:proofErr w:type="gramStart"/>
      <w:r w:rsidR="00AA4C2B">
        <w:rPr>
          <w:rFonts w:cs="Times New Roman"/>
          <w:sz w:val="22"/>
          <w:szCs w:val="22"/>
        </w:rPr>
        <w:t>1899]1994</w:t>
      </w:r>
      <w:proofErr w:type="gramEnd"/>
      <w:r w:rsidR="00507398">
        <w:rPr>
          <w:rFonts w:cs="Times New Roman"/>
          <w:sz w:val="22"/>
          <w:szCs w:val="22"/>
        </w:rPr>
        <w:t>;</w:t>
      </w:r>
      <w:r w:rsidR="005126F8" w:rsidRPr="00897CF8">
        <w:rPr>
          <w:rFonts w:cs="Times New Roman"/>
          <w:sz w:val="22"/>
          <w:szCs w:val="22"/>
        </w:rPr>
        <w:t xml:space="preserve"> </w:t>
      </w:r>
      <w:r w:rsidRPr="00897CF8">
        <w:rPr>
          <w:rFonts w:cs="Times New Roman"/>
          <w:sz w:val="22"/>
          <w:szCs w:val="22"/>
        </w:rPr>
        <w:t>Bourdieu</w:t>
      </w:r>
      <w:r w:rsidR="00507398">
        <w:rPr>
          <w:rFonts w:cs="Times New Roman"/>
          <w:sz w:val="22"/>
          <w:szCs w:val="22"/>
        </w:rPr>
        <w:t>,</w:t>
      </w:r>
      <w:r w:rsidRPr="00897CF8">
        <w:rPr>
          <w:rFonts w:cs="Times New Roman"/>
          <w:sz w:val="22"/>
          <w:szCs w:val="22"/>
        </w:rPr>
        <w:t xml:space="preserve"> 1984</w:t>
      </w:r>
      <w:r w:rsidR="00507398">
        <w:rPr>
          <w:rFonts w:cs="Times New Roman"/>
          <w:sz w:val="22"/>
          <w:szCs w:val="22"/>
        </w:rPr>
        <w:t>;</w:t>
      </w:r>
      <w:r w:rsidRPr="00897CF8">
        <w:rPr>
          <w:rFonts w:cs="Times New Roman"/>
          <w:sz w:val="22"/>
          <w:szCs w:val="22"/>
        </w:rPr>
        <w:t xml:space="preserve"> Simmel</w:t>
      </w:r>
      <w:r w:rsidR="00507398">
        <w:rPr>
          <w:rFonts w:cs="Times New Roman"/>
          <w:sz w:val="22"/>
          <w:szCs w:val="22"/>
        </w:rPr>
        <w:t>,</w:t>
      </w:r>
      <w:r w:rsidR="00705397" w:rsidRPr="00897CF8">
        <w:rPr>
          <w:rFonts w:cs="Times New Roman"/>
          <w:sz w:val="22"/>
          <w:szCs w:val="22"/>
        </w:rPr>
        <w:t xml:space="preserve"> 1957</w:t>
      </w:r>
      <w:r w:rsidR="00507398">
        <w:rPr>
          <w:rFonts w:cs="Times New Roman"/>
          <w:sz w:val="22"/>
          <w:szCs w:val="22"/>
        </w:rPr>
        <w:t>;</w:t>
      </w:r>
      <w:r w:rsidR="00705397" w:rsidRPr="00897CF8">
        <w:rPr>
          <w:rFonts w:cs="Times New Roman"/>
          <w:sz w:val="22"/>
          <w:szCs w:val="22"/>
        </w:rPr>
        <w:t xml:space="preserve"> </w:t>
      </w:r>
      <w:r w:rsidR="000705AA" w:rsidRPr="00897CF8">
        <w:rPr>
          <w:rFonts w:cs="Times New Roman"/>
          <w:sz w:val="22"/>
          <w:szCs w:val="22"/>
        </w:rPr>
        <w:t>Elias</w:t>
      </w:r>
      <w:r w:rsidR="00507398">
        <w:rPr>
          <w:rFonts w:cs="Times New Roman"/>
          <w:sz w:val="22"/>
          <w:szCs w:val="22"/>
        </w:rPr>
        <w:t>,</w:t>
      </w:r>
      <w:r w:rsidR="000705AA" w:rsidRPr="00897CF8">
        <w:rPr>
          <w:rFonts w:cs="Times New Roman"/>
          <w:sz w:val="22"/>
          <w:szCs w:val="22"/>
        </w:rPr>
        <w:t xml:space="preserve"> </w:t>
      </w:r>
      <w:r w:rsidR="00466DCE">
        <w:rPr>
          <w:rFonts w:cs="Times New Roman"/>
          <w:sz w:val="22"/>
          <w:szCs w:val="22"/>
        </w:rPr>
        <w:t>[1939]2000</w:t>
      </w:r>
      <w:r w:rsidR="00507398">
        <w:rPr>
          <w:rFonts w:cs="Times New Roman"/>
          <w:sz w:val="22"/>
          <w:szCs w:val="22"/>
        </w:rPr>
        <w:t>;</w:t>
      </w:r>
      <w:r w:rsidRPr="00897CF8">
        <w:rPr>
          <w:rFonts w:cs="Times New Roman"/>
          <w:sz w:val="22"/>
          <w:szCs w:val="22"/>
        </w:rPr>
        <w:t xml:space="preserve"> Wright-Mills</w:t>
      </w:r>
      <w:r w:rsidR="00507398">
        <w:rPr>
          <w:rFonts w:cs="Times New Roman"/>
          <w:sz w:val="22"/>
          <w:szCs w:val="22"/>
        </w:rPr>
        <w:t>,</w:t>
      </w:r>
      <w:r w:rsidRPr="00897CF8">
        <w:rPr>
          <w:rFonts w:cs="Times New Roman"/>
          <w:sz w:val="22"/>
          <w:szCs w:val="22"/>
        </w:rPr>
        <w:t xml:space="preserve"> 1956</w:t>
      </w:r>
      <w:r w:rsidR="00507398">
        <w:rPr>
          <w:rFonts w:cs="Times New Roman"/>
          <w:sz w:val="22"/>
          <w:szCs w:val="22"/>
        </w:rPr>
        <w:t>;</w:t>
      </w:r>
      <w:r w:rsidRPr="00897CF8">
        <w:rPr>
          <w:rFonts w:cs="Times New Roman"/>
          <w:sz w:val="22"/>
          <w:szCs w:val="22"/>
        </w:rPr>
        <w:t xml:space="preserve"> </w:t>
      </w:r>
      <w:r w:rsidR="005126F8" w:rsidRPr="00897CF8">
        <w:rPr>
          <w:rFonts w:cs="Times New Roman"/>
          <w:sz w:val="22"/>
          <w:szCs w:val="22"/>
        </w:rPr>
        <w:t>Savage and Williams</w:t>
      </w:r>
      <w:r w:rsidR="00507398">
        <w:rPr>
          <w:rFonts w:cs="Times New Roman"/>
          <w:sz w:val="22"/>
          <w:szCs w:val="22"/>
        </w:rPr>
        <w:t>,</w:t>
      </w:r>
      <w:r w:rsidR="005126F8" w:rsidRPr="00897CF8">
        <w:rPr>
          <w:rFonts w:cs="Times New Roman"/>
          <w:sz w:val="22"/>
          <w:szCs w:val="22"/>
        </w:rPr>
        <w:t xml:space="preserve"> 2008</w:t>
      </w:r>
      <w:r w:rsidR="00507398">
        <w:rPr>
          <w:rFonts w:cs="Times New Roman"/>
          <w:sz w:val="22"/>
          <w:szCs w:val="22"/>
        </w:rPr>
        <w:t>;</w:t>
      </w:r>
      <w:r w:rsidR="005126F8" w:rsidRPr="00897CF8">
        <w:rPr>
          <w:rFonts w:cs="Times New Roman"/>
          <w:sz w:val="22"/>
          <w:szCs w:val="22"/>
        </w:rPr>
        <w:t xml:space="preserve"> </w:t>
      </w:r>
      <w:proofErr w:type="spellStart"/>
      <w:r w:rsidR="005126F8" w:rsidRPr="00897CF8">
        <w:rPr>
          <w:rFonts w:cs="Times New Roman"/>
          <w:sz w:val="22"/>
          <w:szCs w:val="22"/>
        </w:rPr>
        <w:t>Birtchnell</w:t>
      </w:r>
      <w:proofErr w:type="spellEnd"/>
      <w:r w:rsidR="005126F8" w:rsidRPr="00897CF8">
        <w:rPr>
          <w:rFonts w:cs="Times New Roman"/>
          <w:sz w:val="22"/>
          <w:szCs w:val="22"/>
        </w:rPr>
        <w:t xml:space="preserve"> and </w:t>
      </w:r>
      <w:proofErr w:type="spellStart"/>
      <w:r w:rsidR="005126F8" w:rsidRPr="00897CF8">
        <w:rPr>
          <w:rFonts w:cs="Times New Roman"/>
          <w:sz w:val="22"/>
          <w:szCs w:val="22"/>
        </w:rPr>
        <w:t>Caletrio</w:t>
      </w:r>
      <w:proofErr w:type="spellEnd"/>
      <w:r w:rsidR="00507398">
        <w:rPr>
          <w:rFonts w:cs="Times New Roman"/>
          <w:sz w:val="22"/>
          <w:szCs w:val="22"/>
        </w:rPr>
        <w:t>,</w:t>
      </w:r>
      <w:r w:rsidR="005126F8" w:rsidRPr="00897CF8">
        <w:rPr>
          <w:rFonts w:cs="Times New Roman"/>
          <w:sz w:val="22"/>
          <w:szCs w:val="22"/>
        </w:rPr>
        <w:t xml:space="preserve"> 2014</w:t>
      </w:r>
      <w:r w:rsidR="00507398">
        <w:rPr>
          <w:rFonts w:cs="Times New Roman"/>
          <w:sz w:val="22"/>
          <w:szCs w:val="22"/>
        </w:rPr>
        <w:t>;</w:t>
      </w:r>
      <w:r w:rsidRPr="00897CF8">
        <w:rPr>
          <w:rFonts w:cs="Times New Roman"/>
          <w:sz w:val="22"/>
          <w:szCs w:val="22"/>
        </w:rPr>
        <w:t xml:space="preserve"> </w:t>
      </w:r>
      <w:proofErr w:type="spellStart"/>
      <w:r w:rsidRPr="00897CF8">
        <w:rPr>
          <w:rFonts w:cs="Times New Roman"/>
          <w:sz w:val="22"/>
          <w:szCs w:val="22"/>
        </w:rPr>
        <w:t>Daloz</w:t>
      </w:r>
      <w:proofErr w:type="spellEnd"/>
      <w:r w:rsidR="00507398">
        <w:rPr>
          <w:rFonts w:cs="Times New Roman"/>
          <w:sz w:val="22"/>
          <w:szCs w:val="22"/>
        </w:rPr>
        <w:t>,</w:t>
      </w:r>
      <w:r w:rsidRPr="00897CF8">
        <w:rPr>
          <w:rFonts w:cs="Times New Roman"/>
          <w:sz w:val="22"/>
          <w:szCs w:val="22"/>
        </w:rPr>
        <w:t xml:space="preserve"> 2010</w:t>
      </w:r>
      <w:r w:rsidR="00507398">
        <w:rPr>
          <w:rFonts w:cs="Times New Roman"/>
          <w:sz w:val="22"/>
          <w:szCs w:val="22"/>
        </w:rPr>
        <w:t>;</w:t>
      </w:r>
      <w:r w:rsidRPr="00897CF8">
        <w:rPr>
          <w:rFonts w:cs="Times New Roman"/>
          <w:sz w:val="22"/>
          <w:szCs w:val="22"/>
        </w:rPr>
        <w:t xml:space="preserve"> </w:t>
      </w:r>
      <w:proofErr w:type="spellStart"/>
      <w:r w:rsidRPr="00897CF8">
        <w:rPr>
          <w:rFonts w:cs="Times New Roman"/>
          <w:sz w:val="22"/>
          <w:szCs w:val="22"/>
        </w:rPr>
        <w:t>Atkinson</w:t>
      </w:r>
      <w:r w:rsidR="00507398">
        <w:rPr>
          <w:rFonts w:cs="Times New Roman"/>
          <w:sz w:val="22"/>
          <w:szCs w:val="22"/>
        </w:rPr>
        <w:t>et</w:t>
      </w:r>
      <w:proofErr w:type="spellEnd"/>
      <w:r w:rsidR="00507398">
        <w:rPr>
          <w:rFonts w:cs="Times New Roman"/>
          <w:sz w:val="22"/>
          <w:szCs w:val="22"/>
        </w:rPr>
        <w:t xml:space="preserve"> al.,</w:t>
      </w:r>
      <w:r w:rsidRPr="00897CF8">
        <w:rPr>
          <w:rFonts w:cs="Times New Roman"/>
          <w:sz w:val="22"/>
          <w:szCs w:val="22"/>
        </w:rPr>
        <w:t xml:space="preserve"> 2016</w:t>
      </w:r>
      <w:r w:rsidR="00507398">
        <w:rPr>
          <w:rFonts w:cs="Times New Roman"/>
          <w:sz w:val="22"/>
          <w:szCs w:val="22"/>
        </w:rPr>
        <w:t>;</w:t>
      </w:r>
      <w:r w:rsidRPr="00897CF8">
        <w:rPr>
          <w:rFonts w:cs="Times New Roman"/>
          <w:sz w:val="22"/>
          <w:szCs w:val="22"/>
        </w:rPr>
        <w:t xml:space="preserve"> Scott</w:t>
      </w:r>
      <w:r w:rsidR="00507398">
        <w:rPr>
          <w:rFonts w:cs="Times New Roman"/>
          <w:sz w:val="22"/>
          <w:szCs w:val="22"/>
        </w:rPr>
        <w:t>,</w:t>
      </w:r>
      <w:r w:rsidRPr="00897CF8">
        <w:rPr>
          <w:rFonts w:cs="Times New Roman"/>
          <w:sz w:val="22"/>
          <w:szCs w:val="22"/>
        </w:rPr>
        <w:t xml:space="preserve"> 2008)</w:t>
      </w:r>
      <w:r w:rsidR="000705AA" w:rsidRPr="00897CF8">
        <w:rPr>
          <w:rFonts w:cs="Times New Roman"/>
          <w:sz w:val="22"/>
          <w:szCs w:val="22"/>
        </w:rPr>
        <w:t xml:space="preserve">, </w:t>
      </w:r>
      <w:r w:rsidR="00861617" w:rsidRPr="00897CF8">
        <w:rPr>
          <w:rFonts w:cs="Times New Roman"/>
          <w:sz w:val="22"/>
          <w:szCs w:val="22"/>
        </w:rPr>
        <w:t>often categorised</w:t>
      </w:r>
      <w:r w:rsidR="00E52AF0" w:rsidRPr="00897CF8">
        <w:rPr>
          <w:rFonts w:cs="Times New Roman"/>
          <w:sz w:val="22"/>
          <w:szCs w:val="22"/>
        </w:rPr>
        <w:t xml:space="preserve"> </w:t>
      </w:r>
      <w:r w:rsidR="000705AA" w:rsidRPr="00897CF8">
        <w:rPr>
          <w:rFonts w:cs="Times New Roman"/>
          <w:sz w:val="22"/>
          <w:szCs w:val="22"/>
        </w:rPr>
        <w:t>by</w:t>
      </w:r>
      <w:r w:rsidRPr="00897CF8">
        <w:rPr>
          <w:rFonts w:cs="Times New Roman"/>
          <w:sz w:val="22"/>
          <w:szCs w:val="22"/>
        </w:rPr>
        <w:t xml:space="preserve"> the</w:t>
      </w:r>
      <w:r w:rsidR="000705AA" w:rsidRPr="00897CF8">
        <w:rPr>
          <w:rFonts w:cs="Times New Roman"/>
          <w:sz w:val="22"/>
          <w:szCs w:val="22"/>
        </w:rPr>
        <w:t xml:space="preserve"> sources of </w:t>
      </w:r>
      <w:r w:rsidR="00F24F6D">
        <w:rPr>
          <w:rFonts w:cs="Times New Roman"/>
          <w:sz w:val="22"/>
          <w:szCs w:val="22"/>
        </w:rPr>
        <w:t xml:space="preserve">their </w:t>
      </w:r>
      <w:r w:rsidRPr="00897CF8">
        <w:rPr>
          <w:rFonts w:cs="Times New Roman"/>
          <w:sz w:val="22"/>
          <w:szCs w:val="22"/>
        </w:rPr>
        <w:t>wealth (</w:t>
      </w:r>
      <w:proofErr w:type="spellStart"/>
      <w:r w:rsidRPr="00897CF8">
        <w:rPr>
          <w:rFonts w:cs="Times New Roman"/>
          <w:sz w:val="22"/>
          <w:szCs w:val="22"/>
        </w:rPr>
        <w:t>Beaversto</w:t>
      </w:r>
      <w:r w:rsidR="00705397" w:rsidRPr="00897CF8">
        <w:rPr>
          <w:rFonts w:cs="Times New Roman"/>
          <w:sz w:val="22"/>
          <w:szCs w:val="22"/>
        </w:rPr>
        <w:t>ck</w:t>
      </w:r>
      <w:proofErr w:type="spellEnd"/>
      <w:r w:rsidR="00705397" w:rsidRPr="00897CF8">
        <w:rPr>
          <w:rFonts w:cs="Times New Roman"/>
          <w:sz w:val="22"/>
          <w:szCs w:val="22"/>
        </w:rPr>
        <w:t xml:space="preserve"> and </w:t>
      </w:r>
      <w:proofErr w:type="spellStart"/>
      <w:r w:rsidR="00705397" w:rsidRPr="00897CF8">
        <w:rPr>
          <w:rFonts w:cs="Times New Roman"/>
          <w:sz w:val="22"/>
          <w:szCs w:val="22"/>
        </w:rPr>
        <w:t>Faulconbridge</w:t>
      </w:r>
      <w:proofErr w:type="spellEnd"/>
      <w:r w:rsidR="00507398">
        <w:rPr>
          <w:rFonts w:cs="Times New Roman"/>
          <w:sz w:val="22"/>
          <w:szCs w:val="22"/>
        </w:rPr>
        <w:t>,</w:t>
      </w:r>
      <w:r w:rsidR="000705AA" w:rsidRPr="00897CF8">
        <w:rPr>
          <w:rFonts w:cs="Times New Roman"/>
          <w:sz w:val="22"/>
          <w:szCs w:val="22"/>
        </w:rPr>
        <w:t xml:space="preserve"> 2014</w:t>
      </w:r>
      <w:r w:rsidR="00533619" w:rsidRPr="00897CF8">
        <w:rPr>
          <w:rFonts w:cs="Times New Roman"/>
          <w:sz w:val="22"/>
          <w:szCs w:val="22"/>
        </w:rPr>
        <w:t>) or styles</w:t>
      </w:r>
      <w:r w:rsidR="00E52AF0" w:rsidRPr="00897CF8">
        <w:rPr>
          <w:rFonts w:cs="Times New Roman"/>
          <w:sz w:val="22"/>
          <w:szCs w:val="22"/>
        </w:rPr>
        <w:t xml:space="preserve"> of consumption </w:t>
      </w:r>
      <w:r w:rsidR="00F617C0" w:rsidRPr="00897CF8">
        <w:rPr>
          <w:rFonts w:cs="Times New Roman"/>
          <w:sz w:val="22"/>
          <w:szCs w:val="22"/>
        </w:rPr>
        <w:t>(</w:t>
      </w:r>
      <w:r w:rsidR="00533619" w:rsidRPr="00897CF8">
        <w:rPr>
          <w:rFonts w:cs="Times New Roman"/>
          <w:sz w:val="22"/>
          <w:szCs w:val="22"/>
        </w:rPr>
        <w:t>Featherstone</w:t>
      </w:r>
      <w:r w:rsidR="00507398">
        <w:rPr>
          <w:rFonts w:cs="Times New Roman"/>
          <w:sz w:val="22"/>
          <w:szCs w:val="22"/>
        </w:rPr>
        <w:t>,</w:t>
      </w:r>
      <w:r w:rsidR="00533619" w:rsidRPr="00897CF8">
        <w:rPr>
          <w:rFonts w:cs="Times New Roman"/>
          <w:sz w:val="22"/>
          <w:szCs w:val="22"/>
        </w:rPr>
        <w:t xml:space="preserve"> 2014</w:t>
      </w:r>
      <w:r w:rsidR="00507398">
        <w:rPr>
          <w:rFonts w:cs="Times New Roman"/>
          <w:sz w:val="22"/>
          <w:szCs w:val="22"/>
        </w:rPr>
        <w:t>;</w:t>
      </w:r>
      <w:r w:rsidR="00533619" w:rsidRPr="00897CF8">
        <w:rPr>
          <w:rFonts w:cs="Times New Roman"/>
          <w:sz w:val="22"/>
          <w:szCs w:val="22"/>
        </w:rPr>
        <w:t xml:space="preserve"> </w:t>
      </w:r>
      <w:proofErr w:type="spellStart"/>
      <w:r w:rsidR="00533619" w:rsidRPr="00897CF8">
        <w:rPr>
          <w:rFonts w:cs="Times New Roman"/>
          <w:sz w:val="22"/>
          <w:szCs w:val="22"/>
        </w:rPr>
        <w:t>Thurlow</w:t>
      </w:r>
      <w:proofErr w:type="spellEnd"/>
      <w:r w:rsidR="00533619" w:rsidRPr="00897CF8">
        <w:rPr>
          <w:rFonts w:cs="Times New Roman"/>
          <w:sz w:val="22"/>
          <w:szCs w:val="22"/>
        </w:rPr>
        <w:t xml:space="preserve"> and </w:t>
      </w:r>
      <w:proofErr w:type="spellStart"/>
      <w:r w:rsidR="00533619" w:rsidRPr="00897CF8">
        <w:rPr>
          <w:rFonts w:cs="Times New Roman"/>
          <w:sz w:val="22"/>
          <w:szCs w:val="22"/>
        </w:rPr>
        <w:t>Jaworski</w:t>
      </w:r>
      <w:proofErr w:type="spellEnd"/>
      <w:r w:rsidR="00507398">
        <w:rPr>
          <w:rFonts w:cs="Times New Roman"/>
          <w:sz w:val="22"/>
          <w:szCs w:val="22"/>
        </w:rPr>
        <w:t>,</w:t>
      </w:r>
      <w:r w:rsidR="00533619" w:rsidRPr="00897CF8">
        <w:rPr>
          <w:rFonts w:cs="Times New Roman"/>
          <w:sz w:val="22"/>
          <w:szCs w:val="22"/>
        </w:rPr>
        <w:t xml:space="preserve"> 2014)</w:t>
      </w:r>
      <w:r w:rsidR="00B80671" w:rsidRPr="00897CF8">
        <w:rPr>
          <w:rFonts w:cs="Times New Roman"/>
          <w:sz w:val="22"/>
          <w:szCs w:val="22"/>
        </w:rPr>
        <w:t>. Studies concerned with geographic and economic im</w:t>
      </w:r>
      <w:r w:rsidR="000705AA" w:rsidRPr="00897CF8">
        <w:rPr>
          <w:rFonts w:cs="Times New Roman"/>
          <w:sz w:val="22"/>
          <w:szCs w:val="22"/>
        </w:rPr>
        <w:t xml:space="preserve">pacts of </w:t>
      </w:r>
      <w:r w:rsidR="00B80671" w:rsidRPr="00897CF8">
        <w:rPr>
          <w:rFonts w:cs="Times New Roman"/>
          <w:sz w:val="22"/>
          <w:szCs w:val="22"/>
        </w:rPr>
        <w:t>concentrations of</w:t>
      </w:r>
      <w:r w:rsidR="00F617C0" w:rsidRPr="00897CF8">
        <w:rPr>
          <w:rFonts w:cs="Times New Roman"/>
          <w:sz w:val="22"/>
          <w:szCs w:val="22"/>
        </w:rPr>
        <w:t xml:space="preserve"> </w:t>
      </w:r>
      <w:r w:rsidR="00B80671" w:rsidRPr="00897CF8">
        <w:rPr>
          <w:rFonts w:cs="Times New Roman"/>
          <w:sz w:val="22"/>
          <w:szCs w:val="22"/>
        </w:rPr>
        <w:t>wealth (Piketty</w:t>
      </w:r>
      <w:r w:rsidR="00507398">
        <w:rPr>
          <w:rFonts w:cs="Times New Roman"/>
          <w:sz w:val="22"/>
          <w:szCs w:val="22"/>
        </w:rPr>
        <w:t>,</w:t>
      </w:r>
      <w:r w:rsidR="00B80671" w:rsidRPr="00897CF8">
        <w:rPr>
          <w:rFonts w:cs="Times New Roman"/>
          <w:sz w:val="22"/>
          <w:szCs w:val="22"/>
        </w:rPr>
        <w:t xml:space="preserve"> 2014</w:t>
      </w:r>
      <w:r w:rsidR="00507398">
        <w:rPr>
          <w:rFonts w:cs="Times New Roman"/>
          <w:sz w:val="22"/>
          <w:szCs w:val="22"/>
        </w:rPr>
        <w:t>;</w:t>
      </w:r>
      <w:r w:rsidR="00B80671" w:rsidRPr="00897CF8">
        <w:rPr>
          <w:rFonts w:cs="Times New Roman"/>
          <w:sz w:val="22"/>
          <w:szCs w:val="22"/>
        </w:rPr>
        <w:t xml:space="preserve"> Dorling</w:t>
      </w:r>
      <w:r w:rsidR="00507398">
        <w:rPr>
          <w:rFonts w:cs="Times New Roman"/>
          <w:sz w:val="22"/>
          <w:szCs w:val="22"/>
        </w:rPr>
        <w:t>,</w:t>
      </w:r>
      <w:r w:rsidR="00B80671" w:rsidRPr="00897CF8">
        <w:rPr>
          <w:rFonts w:cs="Times New Roman"/>
          <w:sz w:val="22"/>
          <w:szCs w:val="22"/>
        </w:rPr>
        <w:t xml:space="preserve"> 2016, 2015) generally use the term pl</w:t>
      </w:r>
      <w:r w:rsidR="00974035">
        <w:rPr>
          <w:rFonts w:cs="Times New Roman"/>
          <w:sz w:val="22"/>
          <w:szCs w:val="22"/>
        </w:rPr>
        <w:t>utocrat-</w:t>
      </w:r>
      <w:r w:rsidR="000705AA" w:rsidRPr="00897CF8">
        <w:rPr>
          <w:rFonts w:cs="Times New Roman"/>
          <w:sz w:val="22"/>
          <w:szCs w:val="22"/>
        </w:rPr>
        <w:t>w</w:t>
      </w:r>
      <w:r w:rsidR="00B80671" w:rsidRPr="00897CF8">
        <w:rPr>
          <w:rFonts w:cs="Times New Roman"/>
          <w:sz w:val="22"/>
          <w:szCs w:val="22"/>
        </w:rPr>
        <w:t xml:space="preserve">ealthy. </w:t>
      </w:r>
      <w:r w:rsidR="000705AA" w:rsidRPr="00897CF8">
        <w:rPr>
          <w:rFonts w:cs="Times New Roman"/>
          <w:sz w:val="22"/>
          <w:szCs w:val="22"/>
        </w:rPr>
        <w:t xml:space="preserve">Responding to </w:t>
      </w:r>
      <w:r w:rsidR="007956D9" w:rsidRPr="00897CF8">
        <w:rPr>
          <w:rFonts w:cs="Times New Roman"/>
          <w:sz w:val="22"/>
          <w:szCs w:val="22"/>
        </w:rPr>
        <w:t xml:space="preserve">what </w:t>
      </w:r>
      <w:proofErr w:type="spellStart"/>
      <w:r w:rsidR="00B80671" w:rsidRPr="00897CF8">
        <w:rPr>
          <w:rFonts w:cs="Times New Roman"/>
          <w:sz w:val="22"/>
          <w:szCs w:val="22"/>
        </w:rPr>
        <w:t>Toscano</w:t>
      </w:r>
      <w:proofErr w:type="spellEnd"/>
      <w:r w:rsidR="00B80671" w:rsidRPr="00897CF8">
        <w:rPr>
          <w:rFonts w:cs="Times New Roman"/>
          <w:sz w:val="22"/>
          <w:szCs w:val="22"/>
        </w:rPr>
        <w:t xml:space="preserve"> and </w:t>
      </w:r>
      <w:proofErr w:type="spellStart"/>
      <w:r w:rsidR="00B80671" w:rsidRPr="00897CF8">
        <w:rPr>
          <w:rFonts w:cs="Times New Roman"/>
          <w:sz w:val="22"/>
          <w:szCs w:val="22"/>
        </w:rPr>
        <w:t>Kinkle</w:t>
      </w:r>
      <w:proofErr w:type="spellEnd"/>
      <w:r w:rsidR="00B80671" w:rsidRPr="00897CF8">
        <w:rPr>
          <w:rFonts w:cs="Times New Roman"/>
          <w:sz w:val="22"/>
          <w:szCs w:val="22"/>
        </w:rPr>
        <w:t xml:space="preserve"> (2015) call the problem of visualisin</w:t>
      </w:r>
      <w:r w:rsidR="000705AA" w:rsidRPr="00897CF8">
        <w:rPr>
          <w:rFonts w:cs="Times New Roman"/>
          <w:sz w:val="22"/>
          <w:szCs w:val="22"/>
        </w:rPr>
        <w:t xml:space="preserve">g </w:t>
      </w:r>
      <w:r w:rsidR="00543F8A" w:rsidRPr="00897CF8">
        <w:rPr>
          <w:rFonts w:cs="Times New Roman"/>
          <w:sz w:val="22"/>
          <w:szCs w:val="22"/>
        </w:rPr>
        <w:t>capitalism</w:t>
      </w:r>
      <w:r w:rsidR="00B80671" w:rsidRPr="00897CF8">
        <w:rPr>
          <w:rFonts w:cs="Times New Roman"/>
          <w:sz w:val="22"/>
          <w:szCs w:val="22"/>
        </w:rPr>
        <w:t>,</w:t>
      </w:r>
      <w:r w:rsidR="000705AA" w:rsidRPr="00897CF8">
        <w:rPr>
          <w:rFonts w:cs="Times New Roman"/>
          <w:sz w:val="22"/>
          <w:szCs w:val="22"/>
        </w:rPr>
        <w:t xml:space="preserve"> particularly its intensification</w:t>
      </w:r>
      <w:r w:rsidR="00B9572F" w:rsidRPr="00897CF8">
        <w:rPr>
          <w:rFonts w:cs="Times New Roman"/>
          <w:sz w:val="22"/>
          <w:szCs w:val="22"/>
        </w:rPr>
        <w:t xml:space="preserve"> (</w:t>
      </w:r>
      <w:r w:rsidR="003F5898" w:rsidRPr="00897CF8">
        <w:rPr>
          <w:rFonts w:cs="Times New Roman"/>
          <w:sz w:val="22"/>
          <w:szCs w:val="22"/>
        </w:rPr>
        <w:t>Piketty</w:t>
      </w:r>
      <w:r w:rsidR="00507398">
        <w:rPr>
          <w:rFonts w:cs="Times New Roman"/>
          <w:sz w:val="22"/>
          <w:szCs w:val="22"/>
        </w:rPr>
        <w:t>,</w:t>
      </w:r>
      <w:r w:rsidR="003F5898" w:rsidRPr="00897CF8">
        <w:rPr>
          <w:rFonts w:cs="Times New Roman"/>
          <w:sz w:val="22"/>
          <w:szCs w:val="22"/>
        </w:rPr>
        <w:t xml:space="preserve"> 2014)</w:t>
      </w:r>
      <w:r w:rsidR="007956D9" w:rsidRPr="00897CF8">
        <w:rPr>
          <w:rFonts w:cs="Times New Roman"/>
          <w:sz w:val="22"/>
          <w:szCs w:val="22"/>
        </w:rPr>
        <w:t>, and with an or</w:t>
      </w:r>
      <w:r w:rsidR="00F24F6D">
        <w:rPr>
          <w:rFonts w:cs="Times New Roman"/>
          <w:sz w:val="22"/>
          <w:szCs w:val="22"/>
        </w:rPr>
        <w:t>ientation</w:t>
      </w:r>
      <w:r w:rsidR="00734169" w:rsidRPr="00897CF8">
        <w:rPr>
          <w:rFonts w:cs="Times New Roman"/>
          <w:sz w:val="22"/>
          <w:szCs w:val="22"/>
        </w:rPr>
        <w:t xml:space="preserve"> </w:t>
      </w:r>
      <w:r w:rsidR="00F24F6D">
        <w:rPr>
          <w:rFonts w:cs="Times New Roman"/>
          <w:sz w:val="22"/>
          <w:szCs w:val="22"/>
        </w:rPr>
        <w:t xml:space="preserve">towards </w:t>
      </w:r>
      <w:r w:rsidR="00543F8A" w:rsidRPr="00897CF8">
        <w:rPr>
          <w:rFonts w:cs="Times New Roman"/>
          <w:sz w:val="22"/>
          <w:szCs w:val="22"/>
        </w:rPr>
        <w:t xml:space="preserve">unfolding </w:t>
      </w:r>
      <w:r w:rsidR="00F24F6D">
        <w:rPr>
          <w:rFonts w:cs="Times New Roman"/>
          <w:sz w:val="22"/>
          <w:szCs w:val="22"/>
        </w:rPr>
        <w:t xml:space="preserve">its spatial configuration </w:t>
      </w:r>
      <w:r w:rsidR="00543F8A" w:rsidRPr="00897CF8">
        <w:rPr>
          <w:rFonts w:cs="Times New Roman"/>
          <w:sz w:val="22"/>
          <w:szCs w:val="22"/>
        </w:rPr>
        <w:t>in urba</w:t>
      </w:r>
      <w:r w:rsidR="00861617" w:rsidRPr="00897CF8">
        <w:rPr>
          <w:rFonts w:cs="Times New Roman"/>
          <w:sz w:val="22"/>
          <w:szCs w:val="22"/>
        </w:rPr>
        <w:t xml:space="preserve">n contexts, I use the term </w:t>
      </w:r>
      <w:r w:rsidR="007956D9" w:rsidRPr="00897CF8">
        <w:rPr>
          <w:rFonts w:cs="Times New Roman"/>
          <w:sz w:val="22"/>
          <w:szCs w:val="22"/>
        </w:rPr>
        <w:t>plutocrat.</w:t>
      </w:r>
      <w:r w:rsidR="00C4083E" w:rsidRPr="00897CF8">
        <w:rPr>
          <w:rFonts w:cs="Times New Roman"/>
          <w:sz w:val="22"/>
          <w:szCs w:val="22"/>
        </w:rPr>
        <w:t xml:space="preserve"> </w:t>
      </w:r>
    </w:p>
    <w:p w14:paraId="7F91431B" w14:textId="366F0B28" w:rsidR="00734169" w:rsidRPr="00897CF8" w:rsidRDefault="00472C9D" w:rsidP="00824731">
      <w:pPr>
        <w:spacing w:line="360" w:lineRule="auto"/>
        <w:rPr>
          <w:sz w:val="22"/>
          <w:szCs w:val="22"/>
        </w:rPr>
      </w:pPr>
      <w:r w:rsidRPr="00897CF8">
        <w:rPr>
          <w:rFonts w:cs="Times New Roman"/>
          <w:sz w:val="22"/>
          <w:szCs w:val="22"/>
        </w:rPr>
        <w:tab/>
      </w:r>
      <w:r w:rsidR="008937E6" w:rsidRPr="00897CF8">
        <w:rPr>
          <w:rFonts w:cs="Times New Roman"/>
          <w:sz w:val="22"/>
          <w:szCs w:val="22"/>
        </w:rPr>
        <w:t>Cities and neighbourhoods,</w:t>
      </w:r>
      <w:r w:rsidR="00B9572F" w:rsidRPr="00897CF8">
        <w:rPr>
          <w:rFonts w:cs="Times New Roman"/>
          <w:sz w:val="22"/>
          <w:szCs w:val="22"/>
        </w:rPr>
        <w:t xml:space="preserve"> </w:t>
      </w:r>
      <w:r w:rsidR="008937E6" w:rsidRPr="00897CF8">
        <w:rPr>
          <w:sz w:val="22"/>
          <w:szCs w:val="22"/>
        </w:rPr>
        <w:t>assemblages of things, materials, object</w:t>
      </w:r>
      <w:r w:rsidR="000705AA" w:rsidRPr="00897CF8">
        <w:rPr>
          <w:sz w:val="22"/>
          <w:szCs w:val="22"/>
        </w:rPr>
        <w:t xml:space="preserve">s and people in motion are </w:t>
      </w:r>
      <w:r w:rsidR="008937E6" w:rsidRPr="00897CF8">
        <w:rPr>
          <w:sz w:val="22"/>
          <w:szCs w:val="22"/>
        </w:rPr>
        <w:t>emergent (McFarlane</w:t>
      </w:r>
      <w:r w:rsidR="00507398">
        <w:rPr>
          <w:sz w:val="22"/>
          <w:szCs w:val="22"/>
        </w:rPr>
        <w:t>,</w:t>
      </w:r>
      <w:r w:rsidR="008937E6" w:rsidRPr="00897CF8">
        <w:rPr>
          <w:sz w:val="22"/>
          <w:szCs w:val="22"/>
        </w:rPr>
        <w:t xml:space="preserve"> 2012</w:t>
      </w:r>
      <w:r w:rsidR="000705AA" w:rsidRPr="00897CF8">
        <w:rPr>
          <w:sz w:val="22"/>
          <w:szCs w:val="22"/>
        </w:rPr>
        <w:t>),</w:t>
      </w:r>
      <w:r w:rsidR="008937E6" w:rsidRPr="00897CF8">
        <w:rPr>
          <w:sz w:val="22"/>
          <w:szCs w:val="22"/>
        </w:rPr>
        <w:t xml:space="preserve"> dialogic (</w:t>
      </w:r>
      <w:r w:rsidR="00507398">
        <w:rPr>
          <w:sz w:val="22"/>
          <w:szCs w:val="22"/>
        </w:rPr>
        <w:t>Bakhtin,</w:t>
      </w:r>
      <w:r w:rsidR="008937E6" w:rsidRPr="00897CF8">
        <w:rPr>
          <w:sz w:val="22"/>
          <w:szCs w:val="22"/>
        </w:rPr>
        <w:t xml:space="preserve"> 1981</w:t>
      </w:r>
      <w:r w:rsidR="00507398">
        <w:rPr>
          <w:sz w:val="22"/>
          <w:szCs w:val="22"/>
        </w:rPr>
        <w:t>;</w:t>
      </w:r>
      <w:r w:rsidR="008937E6" w:rsidRPr="00897CF8">
        <w:rPr>
          <w:sz w:val="22"/>
          <w:szCs w:val="22"/>
        </w:rPr>
        <w:t xml:space="preserve"> </w:t>
      </w:r>
      <w:proofErr w:type="spellStart"/>
      <w:r w:rsidR="008937E6" w:rsidRPr="00897CF8">
        <w:rPr>
          <w:sz w:val="22"/>
          <w:szCs w:val="22"/>
        </w:rPr>
        <w:t>Kristeva</w:t>
      </w:r>
      <w:proofErr w:type="spellEnd"/>
      <w:r w:rsidR="008937E6" w:rsidRPr="00897CF8">
        <w:rPr>
          <w:sz w:val="22"/>
          <w:szCs w:val="22"/>
        </w:rPr>
        <w:t xml:space="preserve"> and </w:t>
      </w:r>
      <w:proofErr w:type="spellStart"/>
      <w:r w:rsidR="008937E6" w:rsidRPr="00897CF8">
        <w:rPr>
          <w:sz w:val="22"/>
          <w:szCs w:val="22"/>
        </w:rPr>
        <w:t>Moi</w:t>
      </w:r>
      <w:proofErr w:type="spellEnd"/>
      <w:r w:rsidR="00507398">
        <w:rPr>
          <w:sz w:val="22"/>
          <w:szCs w:val="22"/>
        </w:rPr>
        <w:t>,</w:t>
      </w:r>
      <w:r w:rsidR="008937E6" w:rsidRPr="00897CF8">
        <w:rPr>
          <w:sz w:val="22"/>
          <w:szCs w:val="22"/>
        </w:rPr>
        <w:t xml:space="preserve"> 1991)</w:t>
      </w:r>
      <w:r w:rsidR="00734169" w:rsidRPr="00897CF8">
        <w:rPr>
          <w:sz w:val="22"/>
          <w:szCs w:val="22"/>
        </w:rPr>
        <w:t xml:space="preserve"> crystallisations of everyday activities </w:t>
      </w:r>
      <w:r w:rsidR="00543F8A" w:rsidRPr="00897CF8">
        <w:rPr>
          <w:sz w:val="22"/>
          <w:szCs w:val="22"/>
        </w:rPr>
        <w:t xml:space="preserve">between people </w:t>
      </w:r>
      <w:r w:rsidR="00734169" w:rsidRPr="00897CF8">
        <w:rPr>
          <w:sz w:val="22"/>
          <w:szCs w:val="22"/>
        </w:rPr>
        <w:t xml:space="preserve">and </w:t>
      </w:r>
      <w:r w:rsidR="0047131F" w:rsidRPr="00897CF8">
        <w:rPr>
          <w:sz w:val="22"/>
          <w:szCs w:val="22"/>
        </w:rPr>
        <w:t>built and commercial environments</w:t>
      </w:r>
      <w:r w:rsidR="000705AA" w:rsidRPr="00897CF8">
        <w:rPr>
          <w:sz w:val="22"/>
          <w:szCs w:val="22"/>
        </w:rPr>
        <w:t xml:space="preserve">. To </w:t>
      </w:r>
      <w:r w:rsidR="00734169" w:rsidRPr="00897CF8">
        <w:rPr>
          <w:sz w:val="22"/>
          <w:szCs w:val="22"/>
        </w:rPr>
        <w:t>operate</w:t>
      </w:r>
      <w:r w:rsidR="00543F8A" w:rsidRPr="00897CF8">
        <w:rPr>
          <w:sz w:val="22"/>
          <w:szCs w:val="22"/>
        </w:rPr>
        <w:t xml:space="preserve"> in </w:t>
      </w:r>
      <w:r w:rsidR="00734169" w:rsidRPr="00897CF8">
        <w:rPr>
          <w:sz w:val="22"/>
          <w:szCs w:val="22"/>
        </w:rPr>
        <w:t>a neighbourhood is to build it (</w:t>
      </w:r>
      <w:proofErr w:type="spellStart"/>
      <w:r w:rsidR="00734169" w:rsidRPr="00897CF8">
        <w:rPr>
          <w:sz w:val="22"/>
          <w:szCs w:val="22"/>
        </w:rPr>
        <w:t>Ingo</w:t>
      </w:r>
      <w:r w:rsidR="00543F8A" w:rsidRPr="00897CF8">
        <w:rPr>
          <w:sz w:val="22"/>
          <w:szCs w:val="22"/>
        </w:rPr>
        <w:t>ld</w:t>
      </w:r>
      <w:proofErr w:type="spellEnd"/>
      <w:r w:rsidR="00507398">
        <w:rPr>
          <w:sz w:val="22"/>
          <w:szCs w:val="22"/>
        </w:rPr>
        <w:t>,</w:t>
      </w:r>
      <w:r w:rsidR="00543F8A" w:rsidRPr="00897CF8">
        <w:rPr>
          <w:sz w:val="22"/>
          <w:szCs w:val="22"/>
        </w:rPr>
        <w:t xml:space="preserve"> 2011:47</w:t>
      </w:r>
      <w:r w:rsidR="00734169" w:rsidRPr="00897CF8">
        <w:rPr>
          <w:sz w:val="22"/>
          <w:szCs w:val="22"/>
        </w:rPr>
        <w:t>). Cities wrap themselves around those who live them – a</w:t>
      </w:r>
      <w:r w:rsidR="000705AA" w:rsidRPr="00897CF8">
        <w:rPr>
          <w:sz w:val="22"/>
          <w:szCs w:val="22"/>
        </w:rPr>
        <w:t>nd those who enact</w:t>
      </w:r>
      <w:r w:rsidR="0047131F" w:rsidRPr="00897CF8">
        <w:rPr>
          <w:sz w:val="22"/>
          <w:szCs w:val="22"/>
        </w:rPr>
        <w:t xml:space="preserve"> them wrap cities</w:t>
      </w:r>
      <w:r w:rsidR="00734169" w:rsidRPr="00897CF8">
        <w:rPr>
          <w:sz w:val="22"/>
          <w:szCs w:val="22"/>
        </w:rPr>
        <w:t xml:space="preserve"> around themselves. But cities express some lives more readily than others.</w:t>
      </w:r>
      <w:r w:rsidR="001B02F0" w:rsidRPr="00897CF8">
        <w:rPr>
          <w:sz w:val="22"/>
          <w:szCs w:val="22"/>
        </w:rPr>
        <w:t xml:space="preserve"> And so it is </w:t>
      </w:r>
      <w:r w:rsidR="00AB7124" w:rsidRPr="00897CF8">
        <w:rPr>
          <w:sz w:val="22"/>
          <w:szCs w:val="22"/>
        </w:rPr>
        <w:t xml:space="preserve">with plutocrats </w:t>
      </w:r>
      <w:r w:rsidR="001B02F0" w:rsidRPr="00897CF8">
        <w:rPr>
          <w:sz w:val="22"/>
          <w:szCs w:val="22"/>
        </w:rPr>
        <w:t>and Mayfair.</w:t>
      </w:r>
    </w:p>
    <w:p w14:paraId="4731B759" w14:textId="1CA15C8F" w:rsidR="001B02F0" w:rsidRPr="00897CF8" w:rsidRDefault="00AB7124" w:rsidP="00824731">
      <w:pPr>
        <w:spacing w:line="360" w:lineRule="auto"/>
        <w:ind w:firstLine="720"/>
        <w:rPr>
          <w:sz w:val="22"/>
          <w:szCs w:val="22"/>
        </w:rPr>
      </w:pPr>
      <w:r w:rsidRPr="00897CF8">
        <w:rPr>
          <w:sz w:val="22"/>
          <w:szCs w:val="22"/>
        </w:rPr>
        <w:t xml:space="preserve">Mayfair, a tightly circumscribed neighbourhood of West London, is in </w:t>
      </w:r>
      <w:r w:rsidR="00543F8A" w:rsidRPr="00897CF8">
        <w:rPr>
          <w:sz w:val="22"/>
          <w:szCs w:val="22"/>
        </w:rPr>
        <w:t xml:space="preserve">the </w:t>
      </w:r>
      <w:r w:rsidRPr="00897CF8">
        <w:rPr>
          <w:sz w:val="22"/>
          <w:szCs w:val="22"/>
        </w:rPr>
        <w:t>b</w:t>
      </w:r>
      <w:r w:rsidR="00885662" w:rsidRPr="00897CF8">
        <w:rPr>
          <w:sz w:val="22"/>
          <w:szCs w:val="22"/>
        </w:rPr>
        <w:t xml:space="preserve">orough </w:t>
      </w:r>
      <w:r w:rsidRPr="00897CF8">
        <w:rPr>
          <w:sz w:val="22"/>
          <w:szCs w:val="22"/>
        </w:rPr>
        <w:t>of Westminster</w:t>
      </w:r>
      <w:r w:rsidR="001D6281" w:rsidRPr="00897CF8">
        <w:rPr>
          <w:sz w:val="22"/>
          <w:szCs w:val="22"/>
        </w:rPr>
        <w:t xml:space="preserve">. </w:t>
      </w:r>
      <w:r w:rsidR="001B02F0" w:rsidRPr="00897CF8">
        <w:rPr>
          <w:sz w:val="22"/>
          <w:szCs w:val="22"/>
        </w:rPr>
        <w:t>Large parts of it belong to</w:t>
      </w:r>
      <w:r w:rsidR="00543F8A" w:rsidRPr="00897CF8">
        <w:rPr>
          <w:sz w:val="22"/>
          <w:szCs w:val="22"/>
        </w:rPr>
        <w:t xml:space="preserve"> the Grosvenor Estate</w:t>
      </w:r>
      <w:r w:rsidRPr="00897CF8">
        <w:rPr>
          <w:sz w:val="22"/>
          <w:szCs w:val="22"/>
        </w:rPr>
        <w:t xml:space="preserve">, to </w:t>
      </w:r>
      <w:r w:rsidR="001B02F0" w:rsidRPr="00897CF8">
        <w:rPr>
          <w:sz w:val="22"/>
          <w:szCs w:val="22"/>
        </w:rPr>
        <w:t xml:space="preserve">the Duke of </w:t>
      </w:r>
      <w:r w:rsidR="0047131F" w:rsidRPr="00897CF8">
        <w:rPr>
          <w:sz w:val="22"/>
          <w:szCs w:val="22"/>
        </w:rPr>
        <w:t>Westminster</w:t>
      </w:r>
      <w:r w:rsidRPr="00897CF8">
        <w:rPr>
          <w:sz w:val="22"/>
          <w:szCs w:val="22"/>
        </w:rPr>
        <w:t xml:space="preserve"> and to </w:t>
      </w:r>
      <w:r w:rsidR="00885662" w:rsidRPr="00897CF8">
        <w:rPr>
          <w:sz w:val="22"/>
          <w:szCs w:val="22"/>
        </w:rPr>
        <w:t>earlier versions of plutocratic life</w:t>
      </w:r>
      <w:r w:rsidR="001B02F0" w:rsidRPr="00897CF8">
        <w:rPr>
          <w:sz w:val="22"/>
          <w:szCs w:val="22"/>
        </w:rPr>
        <w:t>.</w:t>
      </w:r>
      <w:r w:rsidR="005B01AB" w:rsidRPr="00897CF8">
        <w:rPr>
          <w:sz w:val="22"/>
          <w:szCs w:val="22"/>
        </w:rPr>
        <w:t xml:space="preserve"> Today i</w:t>
      </w:r>
      <w:r w:rsidR="00885662" w:rsidRPr="00897CF8">
        <w:rPr>
          <w:sz w:val="22"/>
          <w:szCs w:val="22"/>
        </w:rPr>
        <w:t xml:space="preserve">t is </w:t>
      </w:r>
      <w:r w:rsidR="005B01AB" w:rsidRPr="00897CF8">
        <w:rPr>
          <w:sz w:val="22"/>
          <w:szCs w:val="22"/>
        </w:rPr>
        <w:t xml:space="preserve">a loose </w:t>
      </w:r>
      <w:r w:rsidR="001B02F0" w:rsidRPr="00897CF8">
        <w:rPr>
          <w:sz w:val="22"/>
          <w:szCs w:val="22"/>
        </w:rPr>
        <w:t>matrix of commercial interests - deve</w:t>
      </w:r>
      <w:r w:rsidRPr="00897CF8">
        <w:rPr>
          <w:sz w:val="22"/>
          <w:szCs w:val="22"/>
        </w:rPr>
        <w:t xml:space="preserve">lopers, estate agents, </w:t>
      </w:r>
      <w:r w:rsidR="001B02F0" w:rsidRPr="00897CF8">
        <w:rPr>
          <w:sz w:val="22"/>
          <w:szCs w:val="22"/>
        </w:rPr>
        <w:t>retailers, the operatives of financial institutions, art ga</w:t>
      </w:r>
      <w:r w:rsidRPr="00897CF8">
        <w:rPr>
          <w:sz w:val="22"/>
          <w:szCs w:val="22"/>
        </w:rPr>
        <w:t xml:space="preserve">llery owners, those who </w:t>
      </w:r>
      <w:r w:rsidR="001B02F0" w:rsidRPr="00897CF8">
        <w:rPr>
          <w:sz w:val="22"/>
          <w:szCs w:val="22"/>
        </w:rPr>
        <w:t>operate its clubs</w:t>
      </w:r>
      <w:r w:rsidR="00543F8A" w:rsidRPr="00897CF8">
        <w:rPr>
          <w:sz w:val="22"/>
          <w:szCs w:val="22"/>
        </w:rPr>
        <w:t xml:space="preserve"> and hotels – who collaborate </w:t>
      </w:r>
      <w:r w:rsidR="001B02F0" w:rsidRPr="00897CF8">
        <w:rPr>
          <w:sz w:val="22"/>
          <w:szCs w:val="22"/>
        </w:rPr>
        <w:t>over matters of mutual</w:t>
      </w:r>
      <w:r w:rsidR="005B01AB" w:rsidRPr="00897CF8">
        <w:rPr>
          <w:sz w:val="22"/>
          <w:szCs w:val="22"/>
        </w:rPr>
        <w:t xml:space="preserve"> interest </w:t>
      </w:r>
      <w:r w:rsidR="001B02F0" w:rsidRPr="00897CF8">
        <w:rPr>
          <w:sz w:val="22"/>
          <w:szCs w:val="22"/>
        </w:rPr>
        <w:t>as ci</w:t>
      </w:r>
      <w:r w:rsidR="0047131F" w:rsidRPr="00897CF8">
        <w:rPr>
          <w:sz w:val="22"/>
          <w:szCs w:val="22"/>
        </w:rPr>
        <w:t>rcumstances arise. T</w:t>
      </w:r>
      <w:r w:rsidR="001B02F0" w:rsidRPr="00897CF8">
        <w:rPr>
          <w:sz w:val="22"/>
          <w:szCs w:val="22"/>
        </w:rPr>
        <w:t>he Mayf</w:t>
      </w:r>
      <w:r w:rsidR="0047131F" w:rsidRPr="00897CF8">
        <w:rPr>
          <w:sz w:val="22"/>
          <w:szCs w:val="22"/>
        </w:rPr>
        <w:t>air Residents Grou</w:t>
      </w:r>
      <w:r w:rsidR="00543F8A" w:rsidRPr="00897CF8">
        <w:rPr>
          <w:sz w:val="22"/>
          <w:szCs w:val="22"/>
        </w:rPr>
        <w:t xml:space="preserve">p </w:t>
      </w:r>
      <w:r w:rsidR="001B02F0" w:rsidRPr="00897CF8">
        <w:rPr>
          <w:sz w:val="22"/>
          <w:szCs w:val="22"/>
        </w:rPr>
        <w:t>conceptualises Mayfair as a living space – the more commonly accepted use of the term</w:t>
      </w:r>
      <w:r w:rsidR="0047131F" w:rsidRPr="00897CF8">
        <w:rPr>
          <w:sz w:val="22"/>
          <w:szCs w:val="22"/>
        </w:rPr>
        <w:t xml:space="preserve"> neighbourhood. A </w:t>
      </w:r>
      <w:r w:rsidR="001B02F0" w:rsidRPr="00897CF8">
        <w:rPr>
          <w:sz w:val="22"/>
          <w:szCs w:val="22"/>
        </w:rPr>
        <w:t xml:space="preserve">layered landscape, </w:t>
      </w:r>
      <w:r w:rsidR="0047131F" w:rsidRPr="00897CF8">
        <w:rPr>
          <w:sz w:val="22"/>
          <w:szCs w:val="22"/>
        </w:rPr>
        <w:t xml:space="preserve">Mayfair </w:t>
      </w:r>
      <w:r w:rsidR="001B02F0" w:rsidRPr="00897CF8">
        <w:rPr>
          <w:sz w:val="22"/>
          <w:szCs w:val="22"/>
        </w:rPr>
        <w:t>ope</w:t>
      </w:r>
      <w:r w:rsidR="0047131F" w:rsidRPr="00897CF8">
        <w:rPr>
          <w:sz w:val="22"/>
          <w:szCs w:val="22"/>
        </w:rPr>
        <w:t xml:space="preserve">rates at the confluence of several </w:t>
      </w:r>
      <w:r w:rsidR="001B02F0" w:rsidRPr="00897CF8">
        <w:rPr>
          <w:sz w:val="22"/>
          <w:szCs w:val="22"/>
        </w:rPr>
        <w:t>imaginaries</w:t>
      </w:r>
      <w:r w:rsidR="00B7663F" w:rsidRPr="00897CF8">
        <w:rPr>
          <w:sz w:val="22"/>
          <w:szCs w:val="22"/>
        </w:rPr>
        <w:t xml:space="preserve"> and</w:t>
      </w:r>
      <w:r w:rsidR="001D7B7E" w:rsidRPr="00897CF8">
        <w:rPr>
          <w:sz w:val="22"/>
          <w:szCs w:val="22"/>
        </w:rPr>
        <w:t xml:space="preserve"> space-making practices</w:t>
      </w:r>
      <w:r w:rsidR="001B02F0" w:rsidRPr="00897CF8">
        <w:rPr>
          <w:sz w:val="22"/>
          <w:szCs w:val="22"/>
        </w:rPr>
        <w:t>.</w:t>
      </w:r>
      <w:r w:rsidR="005B01AB" w:rsidRPr="00897CF8">
        <w:rPr>
          <w:sz w:val="22"/>
          <w:szCs w:val="22"/>
        </w:rPr>
        <w:t xml:space="preserve"> Four </w:t>
      </w:r>
      <w:r w:rsidR="001D7B7E" w:rsidRPr="00897CF8">
        <w:rPr>
          <w:sz w:val="22"/>
          <w:szCs w:val="22"/>
        </w:rPr>
        <w:t xml:space="preserve">are </w:t>
      </w:r>
      <w:r w:rsidR="00543F8A" w:rsidRPr="00897CF8">
        <w:rPr>
          <w:sz w:val="22"/>
          <w:szCs w:val="22"/>
        </w:rPr>
        <w:t xml:space="preserve">particularly </w:t>
      </w:r>
      <w:r w:rsidR="001D7B7E" w:rsidRPr="00897CF8">
        <w:rPr>
          <w:sz w:val="22"/>
          <w:szCs w:val="22"/>
        </w:rPr>
        <w:t>crucial in making it a plutocratic landscape.</w:t>
      </w:r>
    </w:p>
    <w:p w14:paraId="4B355CEF" w14:textId="31EB4377" w:rsidR="001B02F0" w:rsidRPr="00897CF8" w:rsidRDefault="00824731" w:rsidP="00824731">
      <w:pPr>
        <w:spacing w:line="360" w:lineRule="auto"/>
        <w:rPr>
          <w:rFonts w:cs="Times New Roman"/>
          <w:sz w:val="22"/>
          <w:szCs w:val="22"/>
        </w:rPr>
      </w:pPr>
      <w:r>
        <w:rPr>
          <w:sz w:val="22"/>
          <w:szCs w:val="22"/>
        </w:rPr>
        <w:tab/>
      </w:r>
      <w:r w:rsidR="00B7663F" w:rsidRPr="00897CF8">
        <w:rPr>
          <w:sz w:val="22"/>
          <w:szCs w:val="22"/>
        </w:rPr>
        <w:t>Mayfa</w:t>
      </w:r>
      <w:r w:rsidR="00543F8A" w:rsidRPr="00897CF8">
        <w:rPr>
          <w:sz w:val="22"/>
          <w:szCs w:val="22"/>
        </w:rPr>
        <w:t xml:space="preserve">ir </w:t>
      </w:r>
      <w:r w:rsidR="00DF7585" w:rsidRPr="00897CF8">
        <w:rPr>
          <w:sz w:val="22"/>
          <w:szCs w:val="22"/>
        </w:rPr>
        <w:t xml:space="preserve">expands </w:t>
      </w:r>
      <w:r w:rsidR="00B7663F" w:rsidRPr="00897CF8">
        <w:rPr>
          <w:sz w:val="22"/>
          <w:szCs w:val="22"/>
        </w:rPr>
        <w:t>wealth though its hedge fund and private equi</w:t>
      </w:r>
      <w:r w:rsidR="00543F8A" w:rsidRPr="00897CF8">
        <w:rPr>
          <w:sz w:val="22"/>
          <w:szCs w:val="22"/>
        </w:rPr>
        <w:t>ty offices, hidden in unmarked period properties</w:t>
      </w:r>
      <w:r w:rsidR="00B7663F" w:rsidRPr="00897CF8">
        <w:rPr>
          <w:sz w:val="22"/>
          <w:szCs w:val="22"/>
        </w:rPr>
        <w:t xml:space="preserve">. </w:t>
      </w:r>
      <w:r w:rsidR="001B02F0" w:rsidRPr="00897CF8">
        <w:rPr>
          <w:rFonts w:cs="Times New Roman"/>
          <w:sz w:val="22"/>
          <w:szCs w:val="22"/>
        </w:rPr>
        <w:t xml:space="preserve">Private equity </w:t>
      </w:r>
      <w:r w:rsidR="00885662" w:rsidRPr="00897CF8">
        <w:rPr>
          <w:rFonts w:cs="Times New Roman"/>
          <w:sz w:val="22"/>
          <w:szCs w:val="22"/>
        </w:rPr>
        <w:t xml:space="preserve">offices </w:t>
      </w:r>
      <w:r w:rsidR="00F37FCE" w:rsidRPr="00897CF8">
        <w:rPr>
          <w:rFonts w:cs="Times New Roman"/>
          <w:sz w:val="22"/>
          <w:szCs w:val="22"/>
        </w:rPr>
        <w:t>raise money</w:t>
      </w:r>
      <w:r w:rsidR="001B02F0" w:rsidRPr="00897CF8">
        <w:rPr>
          <w:rFonts w:cs="Times New Roman"/>
          <w:sz w:val="22"/>
          <w:szCs w:val="22"/>
        </w:rPr>
        <w:t xml:space="preserve"> from</w:t>
      </w:r>
      <w:r w:rsidR="00885662" w:rsidRPr="00897CF8">
        <w:rPr>
          <w:rFonts w:cs="Times New Roman"/>
          <w:sz w:val="22"/>
          <w:szCs w:val="22"/>
        </w:rPr>
        <w:t xml:space="preserve"> </w:t>
      </w:r>
      <w:r w:rsidR="00F37FCE" w:rsidRPr="00897CF8">
        <w:rPr>
          <w:rFonts w:cs="Times New Roman"/>
          <w:sz w:val="22"/>
          <w:szCs w:val="22"/>
        </w:rPr>
        <w:t>individuals and institutions and inve</w:t>
      </w:r>
      <w:r w:rsidR="007A2E0F">
        <w:rPr>
          <w:rFonts w:cs="Times New Roman"/>
          <w:sz w:val="22"/>
          <w:szCs w:val="22"/>
        </w:rPr>
        <w:t xml:space="preserve">st it in companies, then </w:t>
      </w:r>
      <w:r w:rsidR="00F37FCE" w:rsidRPr="00897CF8">
        <w:rPr>
          <w:rFonts w:cs="Times New Roman"/>
          <w:sz w:val="22"/>
          <w:szCs w:val="22"/>
        </w:rPr>
        <w:t>pull out with the profits, having steered acquisitions</w:t>
      </w:r>
      <w:r w:rsidR="005A7D25" w:rsidRPr="00897CF8">
        <w:rPr>
          <w:rFonts w:cs="Times New Roman"/>
          <w:sz w:val="22"/>
          <w:szCs w:val="22"/>
        </w:rPr>
        <w:t>, mergers, IPOs or liquidation</w:t>
      </w:r>
      <w:r w:rsidR="00F37FCE" w:rsidRPr="00897CF8">
        <w:rPr>
          <w:rFonts w:cs="Times New Roman"/>
          <w:sz w:val="22"/>
          <w:szCs w:val="22"/>
        </w:rPr>
        <w:t xml:space="preserve">. </w:t>
      </w:r>
      <w:r w:rsidR="005A7D25" w:rsidRPr="00897CF8">
        <w:rPr>
          <w:rFonts w:cs="Times New Roman"/>
          <w:sz w:val="22"/>
          <w:szCs w:val="22"/>
        </w:rPr>
        <w:t>[</w:t>
      </w:r>
      <w:r w:rsidR="006247AA" w:rsidRPr="00897CF8">
        <w:rPr>
          <w:rFonts w:cs="Times New Roman"/>
          <w:sz w:val="22"/>
          <w:szCs w:val="22"/>
        </w:rPr>
        <w:t>2</w:t>
      </w:r>
      <w:r w:rsidR="005A7D25" w:rsidRPr="00897CF8">
        <w:rPr>
          <w:rFonts w:cs="Times New Roman"/>
          <w:sz w:val="22"/>
          <w:szCs w:val="22"/>
        </w:rPr>
        <w:t xml:space="preserve">] </w:t>
      </w:r>
      <w:r w:rsidR="001B02F0" w:rsidRPr="00897CF8">
        <w:rPr>
          <w:rFonts w:cs="Times New Roman"/>
          <w:sz w:val="22"/>
          <w:szCs w:val="22"/>
        </w:rPr>
        <w:t xml:space="preserve">Hedge funds </w:t>
      </w:r>
      <w:r w:rsidR="00F37FCE" w:rsidRPr="00897CF8">
        <w:rPr>
          <w:rFonts w:cs="Times New Roman"/>
          <w:sz w:val="22"/>
          <w:szCs w:val="22"/>
        </w:rPr>
        <w:t xml:space="preserve">too are </w:t>
      </w:r>
      <w:r w:rsidR="001B02F0" w:rsidRPr="00897CF8">
        <w:rPr>
          <w:rFonts w:cs="Times New Roman"/>
          <w:sz w:val="22"/>
          <w:szCs w:val="22"/>
        </w:rPr>
        <w:t xml:space="preserve">high return investments using </w:t>
      </w:r>
      <w:r w:rsidR="00885662" w:rsidRPr="00897CF8">
        <w:rPr>
          <w:rFonts w:cs="Times New Roman"/>
          <w:sz w:val="22"/>
          <w:szCs w:val="22"/>
        </w:rPr>
        <w:t xml:space="preserve">pooled </w:t>
      </w:r>
      <w:r w:rsidR="001B02F0" w:rsidRPr="00897CF8">
        <w:rPr>
          <w:rFonts w:cs="Times New Roman"/>
          <w:sz w:val="22"/>
          <w:szCs w:val="22"/>
        </w:rPr>
        <w:t>funds. They are aggressively managed and trade in derivatives of underlyi</w:t>
      </w:r>
      <w:r w:rsidR="00AB7124" w:rsidRPr="00897CF8">
        <w:rPr>
          <w:rFonts w:cs="Times New Roman"/>
          <w:sz w:val="22"/>
          <w:szCs w:val="22"/>
        </w:rPr>
        <w:t>ng assets such as stocks, bonds</w:t>
      </w:r>
      <w:r w:rsidR="001B02F0" w:rsidRPr="00897CF8">
        <w:rPr>
          <w:rFonts w:cs="Times New Roman"/>
          <w:sz w:val="22"/>
          <w:szCs w:val="22"/>
        </w:rPr>
        <w:t xml:space="preserve"> </w:t>
      </w:r>
      <w:r w:rsidR="00AB7124" w:rsidRPr="00897CF8">
        <w:rPr>
          <w:rFonts w:cs="Times New Roman"/>
          <w:sz w:val="22"/>
          <w:szCs w:val="22"/>
        </w:rPr>
        <w:t xml:space="preserve">and </w:t>
      </w:r>
      <w:r w:rsidR="001B02F0" w:rsidRPr="00897CF8">
        <w:rPr>
          <w:rFonts w:cs="Times New Roman"/>
          <w:sz w:val="22"/>
          <w:szCs w:val="22"/>
        </w:rPr>
        <w:t>curre</w:t>
      </w:r>
      <w:r w:rsidR="00AB7124" w:rsidRPr="00897CF8">
        <w:rPr>
          <w:rFonts w:cs="Times New Roman"/>
          <w:sz w:val="22"/>
          <w:szCs w:val="22"/>
        </w:rPr>
        <w:t>ncies</w:t>
      </w:r>
      <w:r w:rsidR="001B02F0" w:rsidRPr="00897CF8">
        <w:rPr>
          <w:rFonts w:cs="Times New Roman"/>
          <w:sz w:val="22"/>
          <w:szCs w:val="22"/>
        </w:rPr>
        <w:t xml:space="preserve">. </w:t>
      </w:r>
      <w:r w:rsidR="005A7D25" w:rsidRPr="00897CF8">
        <w:rPr>
          <w:rFonts w:cs="Times New Roman"/>
          <w:sz w:val="22"/>
          <w:szCs w:val="22"/>
        </w:rPr>
        <w:t>[</w:t>
      </w:r>
      <w:r w:rsidR="006247AA" w:rsidRPr="00897CF8">
        <w:rPr>
          <w:rFonts w:cs="Times New Roman"/>
          <w:sz w:val="22"/>
          <w:szCs w:val="22"/>
        </w:rPr>
        <w:t>3</w:t>
      </w:r>
      <w:r w:rsidR="005A7D25" w:rsidRPr="00897CF8">
        <w:rPr>
          <w:rFonts w:cs="Times New Roman"/>
          <w:sz w:val="22"/>
          <w:szCs w:val="22"/>
        </w:rPr>
        <w:t xml:space="preserve">] </w:t>
      </w:r>
      <w:r w:rsidR="001B02F0" w:rsidRPr="00897CF8">
        <w:rPr>
          <w:rFonts w:cs="Times New Roman"/>
          <w:sz w:val="22"/>
          <w:szCs w:val="22"/>
        </w:rPr>
        <w:t xml:space="preserve">Both private equity and hedge funds have </w:t>
      </w:r>
      <w:proofErr w:type="spellStart"/>
      <w:r w:rsidR="001B02F0" w:rsidRPr="00897CF8">
        <w:rPr>
          <w:rFonts w:cs="Times New Roman"/>
          <w:sz w:val="22"/>
          <w:szCs w:val="22"/>
        </w:rPr>
        <w:t>vampiric</w:t>
      </w:r>
      <w:proofErr w:type="spellEnd"/>
      <w:r w:rsidR="001B02F0" w:rsidRPr="00897CF8">
        <w:rPr>
          <w:rFonts w:cs="Times New Roman"/>
          <w:sz w:val="22"/>
          <w:szCs w:val="22"/>
        </w:rPr>
        <w:t xml:space="preserve"> qualities</w:t>
      </w:r>
      <w:r w:rsidR="00885662" w:rsidRPr="00897CF8">
        <w:rPr>
          <w:rFonts w:cs="Times New Roman"/>
          <w:sz w:val="22"/>
          <w:szCs w:val="22"/>
        </w:rPr>
        <w:t>;</w:t>
      </w:r>
      <w:r w:rsidR="001B02F0" w:rsidRPr="00897CF8">
        <w:rPr>
          <w:rFonts w:cs="Times New Roman"/>
          <w:sz w:val="22"/>
          <w:szCs w:val="22"/>
        </w:rPr>
        <w:t xml:space="preserve"> </w:t>
      </w:r>
      <w:r w:rsidR="00885662" w:rsidRPr="00897CF8">
        <w:rPr>
          <w:rFonts w:cs="Times New Roman"/>
          <w:sz w:val="22"/>
          <w:szCs w:val="22"/>
        </w:rPr>
        <w:t xml:space="preserve">they pray </w:t>
      </w:r>
      <w:r w:rsidR="001B02F0" w:rsidRPr="00897CF8">
        <w:rPr>
          <w:rFonts w:cs="Times New Roman"/>
          <w:sz w:val="22"/>
          <w:szCs w:val="22"/>
        </w:rPr>
        <w:t>on capital’s vulnerabilities and collateral damage, it</w:t>
      </w:r>
      <w:r w:rsidR="00AB7124" w:rsidRPr="00897CF8">
        <w:rPr>
          <w:rFonts w:cs="Times New Roman"/>
          <w:sz w:val="22"/>
          <w:szCs w:val="22"/>
        </w:rPr>
        <w:t>’</w:t>
      </w:r>
      <w:r w:rsidR="001D6281" w:rsidRPr="00897CF8">
        <w:rPr>
          <w:rFonts w:cs="Times New Roman"/>
          <w:sz w:val="22"/>
          <w:szCs w:val="22"/>
        </w:rPr>
        <w:t>s road-kill. T</w:t>
      </w:r>
      <w:r w:rsidR="001B02F0" w:rsidRPr="00897CF8">
        <w:rPr>
          <w:rFonts w:cs="Times New Roman"/>
          <w:sz w:val="22"/>
          <w:szCs w:val="22"/>
        </w:rPr>
        <w:t>hey co-compose</w:t>
      </w:r>
      <w:r w:rsidR="00AB7124" w:rsidRPr="00897CF8">
        <w:rPr>
          <w:rFonts w:cs="Times New Roman"/>
          <w:sz w:val="22"/>
          <w:szCs w:val="22"/>
        </w:rPr>
        <w:t xml:space="preserve"> the Mayfair landscape, </w:t>
      </w:r>
      <w:r w:rsidR="001D6281" w:rsidRPr="00897CF8">
        <w:rPr>
          <w:rFonts w:cs="Times New Roman"/>
          <w:sz w:val="22"/>
          <w:szCs w:val="22"/>
        </w:rPr>
        <w:t>labour force and</w:t>
      </w:r>
      <w:r w:rsidR="001B02F0" w:rsidRPr="00897CF8">
        <w:rPr>
          <w:rFonts w:cs="Times New Roman"/>
          <w:sz w:val="22"/>
          <w:szCs w:val="22"/>
        </w:rPr>
        <w:t xml:space="preserve"> residents.</w:t>
      </w:r>
    </w:p>
    <w:p w14:paraId="1DD0D7DB" w14:textId="14DFDBD1" w:rsidR="00885662" w:rsidRPr="00897CF8" w:rsidRDefault="00472C9D" w:rsidP="00824731">
      <w:pPr>
        <w:spacing w:line="360" w:lineRule="auto"/>
        <w:rPr>
          <w:rFonts w:cs="Times New Roman"/>
          <w:sz w:val="22"/>
          <w:szCs w:val="22"/>
        </w:rPr>
      </w:pPr>
      <w:r w:rsidRPr="00897CF8">
        <w:rPr>
          <w:rFonts w:cs="Times New Roman"/>
          <w:sz w:val="22"/>
          <w:szCs w:val="22"/>
        </w:rPr>
        <w:lastRenderedPageBreak/>
        <w:tab/>
      </w:r>
      <w:r w:rsidR="001D6281" w:rsidRPr="00897CF8">
        <w:rPr>
          <w:rFonts w:cs="Times New Roman"/>
          <w:sz w:val="22"/>
          <w:szCs w:val="22"/>
        </w:rPr>
        <w:t xml:space="preserve">Mayfair </w:t>
      </w:r>
      <w:r w:rsidR="005B01AB" w:rsidRPr="00897CF8">
        <w:rPr>
          <w:rFonts w:cs="Times New Roman"/>
          <w:sz w:val="22"/>
          <w:szCs w:val="22"/>
        </w:rPr>
        <w:t xml:space="preserve">(secondly) </w:t>
      </w:r>
      <w:r w:rsidR="001D6281" w:rsidRPr="00897CF8">
        <w:rPr>
          <w:rFonts w:cs="Times New Roman"/>
          <w:sz w:val="22"/>
          <w:szCs w:val="22"/>
        </w:rPr>
        <w:t>houses</w:t>
      </w:r>
      <w:r w:rsidR="00885662" w:rsidRPr="00897CF8">
        <w:rPr>
          <w:rFonts w:cs="Times New Roman"/>
          <w:sz w:val="22"/>
          <w:szCs w:val="22"/>
        </w:rPr>
        <w:t xml:space="preserve"> a concentration of Family Offices </w:t>
      </w:r>
      <w:r w:rsidR="005A7D25" w:rsidRPr="00897CF8">
        <w:rPr>
          <w:rFonts w:cs="Times New Roman"/>
          <w:sz w:val="22"/>
          <w:szCs w:val="22"/>
        </w:rPr>
        <w:t>which sustain dynastic wealth</w:t>
      </w:r>
      <w:r w:rsidR="001D6281" w:rsidRPr="00897CF8">
        <w:rPr>
          <w:rFonts w:cs="Times New Roman"/>
          <w:sz w:val="22"/>
          <w:szCs w:val="22"/>
        </w:rPr>
        <w:t xml:space="preserve"> by managing investments, art collections, pre-nuptial agreements, trust and tax planning, ensuring th</w:t>
      </w:r>
      <w:r w:rsidR="004311B2" w:rsidRPr="00897CF8">
        <w:rPr>
          <w:rFonts w:cs="Times New Roman"/>
          <w:sz w:val="22"/>
          <w:szCs w:val="22"/>
        </w:rPr>
        <w:t xml:space="preserve">at wealth is passed to future </w:t>
      </w:r>
      <w:r w:rsidR="001D6281" w:rsidRPr="00897CF8">
        <w:rPr>
          <w:rFonts w:cs="Times New Roman"/>
          <w:sz w:val="22"/>
          <w:szCs w:val="22"/>
        </w:rPr>
        <w:t>generation</w:t>
      </w:r>
      <w:r w:rsidR="004311B2" w:rsidRPr="00897CF8">
        <w:rPr>
          <w:rFonts w:cs="Times New Roman"/>
          <w:sz w:val="22"/>
          <w:szCs w:val="22"/>
        </w:rPr>
        <w:t>s</w:t>
      </w:r>
      <w:r w:rsidR="001D6281" w:rsidRPr="00897CF8">
        <w:rPr>
          <w:rFonts w:cs="Times New Roman"/>
          <w:sz w:val="22"/>
          <w:szCs w:val="22"/>
        </w:rPr>
        <w:t>.</w:t>
      </w:r>
      <w:r w:rsidR="005A7D25" w:rsidRPr="00897CF8">
        <w:rPr>
          <w:rFonts w:cs="Times New Roman"/>
          <w:sz w:val="22"/>
          <w:szCs w:val="22"/>
        </w:rPr>
        <w:t xml:space="preserve"> [</w:t>
      </w:r>
      <w:r w:rsidR="006247AA" w:rsidRPr="00897CF8">
        <w:rPr>
          <w:rFonts w:cs="Times New Roman"/>
          <w:sz w:val="22"/>
          <w:szCs w:val="22"/>
        </w:rPr>
        <w:t>4</w:t>
      </w:r>
      <w:r w:rsidR="005A7D25" w:rsidRPr="00897CF8">
        <w:rPr>
          <w:rFonts w:cs="Times New Roman"/>
          <w:sz w:val="22"/>
          <w:szCs w:val="22"/>
        </w:rPr>
        <w:t>]</w:t>
      </w:r>
      <w:r w:rsidR="001D6281" w:rsidRPr="00897CF8">
        <w:rPr>
          <w:rFonts w:cs="Times New Roman"/>
          <w:sz w:val="22"/>
          <w:szCs w:val="22"/>
        </w:rPr>
        <w:t xml:space="preserve"> </w:t>
      </w:r>
    </w:p>
    <w:p w14:paraId="550CA8B7" w14:textId="0EB0ECAA" w:rsidR="005B01AB" w:rsidRPr="00897CF8" w:rsidRDefault="00472C9D" w:rsidP="00824731">
      <w:pPr>
        <w:spacing w:line="360" w:lineRule="auto"/>
        <w:rPr>
          <w:rFonts w:cs="Times New Roman"/>
          <w:sz w:val="22"/>
          <w:szCs w:val="22"/>
        </w:rPr>
      </w:pPr>
      <w:r w:rsidRPr="00897CF8">
        <w:rPr>
          <w:rFonts w:cs="Times New Roman"/>
          <w:sz w:val="22"/>
          <w:szCs w:val="22"/>
        </w:rPr>
        <w:tab/>
      </w:r>
      <w:r w:rsidR="005B01AB" w:rsidRPr="00897CF8">
        <w:rPr>
          <w:rFonts w:cs="Times New Roman"/>
          <w:sz w:val="22"/>
          <w:szCs w:val="22"/>
        </w:rPr>
        <w:t xml:space="preserve">Thirdly, Mayfair is London’s most fluid and exotic neighbourhood. Its </w:t>
      </w:r>
      <w:r w:rsidR="00A41EBE" w:rsidRPr="00897CF8">
        <w:rPr>
          <w:rFonts w:cs="Times New Roman"/>
          <w:sz w:val="22"/>
          <w:szCs w:val="22"/>
        </w:rPr>
        <w:t>labour force overwhelms its 5100 permanent residents, drawn from 42 nationalities,</w:t>
      </w:r>
      <w:r w:rsidR="00AB7124" w:rsidRPr="00897CF8">
        <w:rPr>
          <w:rFonts w:cs="Times New Roman"/>
          <w:sz w:val="22"/>
          <w:szCs w:val="22"/>
        </w:rPr>
        <w:t xml:space="preserve"> </w:t>
      </w:r>
      <w:r w:rsidR="005B01AB" w:rsidRPr="00897CF8">
        <w:rPr>
          <w:rFonts w:cs="Times New Roman"/>
          <w:sz w:val="22"/>
          <w:szCs w:val="22"/>
        </w:rPr>
        <w:t>as 85,000 workers conv</w:t>
      </w:r>
      <w:r w:rsidR="005A7D25" w:rsidRPr="00897CF8">
        <w:rPr>
          <w:rFonts w:cs="Times New Roman"/>
          <w:sz w:val="22"/>
          <w:szCs w:val="22"/>
        </w:rPr>
        <w:t>erge daily upon its businesses</w:t>
      </w:r>
      <w:r w:rsidR="005B01AB" w:rsidRPr="00897CF8">
        <w:rPr>
          <w:rFonts w:cs="Times New Roman"/>
          <w:sz w:val="22"/>
          <w:szCs w:val="22"/>
        </w:rPr>
        <w:t xml:space="preserve">. </w:t>
      </w:r>
      <w:r w:rsidR="005A7D25" w:rsidRPr="00897CF8">
        <w:rPr>
          <w:rFonts w:cs="Times New Roman"/>
          <w:sz w:val="22"/>
          <w:szCs w:val="22"/>
        </w:rPr>
        <w:t>[</w:t>
      </w:r>
      <w:r w:rsidR="00462EB1" w:rsidRPr="00897CF8">
        <w:rPr>
          <w:rFonts w:cs="Times New Roman"/>
          <w:sz w:val="22"/>
          <w:szCs w:val="22"/>
        </w:rPr>
        <w:t>5</w:t>
      </w:r>
      <w:r w:rsidR="005A7D25" w:rsidRPr="00897CF8">
        <w:rPr>
          <w:rFonts w:cs="Times New Roman"/>
          <w:sz w:val="22"/>
          <w:szCs w:val="22"/>
        </w:rPr>
        <w:t xml:space="preserve">] </w:t>
      </w:r>
      <w:r w:rsidR="005B01AB" w:rsidRPr="00897CF8">
        <w:rPr>
          <w:rFonts w:cs="Times New Roman"/>
          <w:sz w:val="22"/>
          <w:szCs w:val="22"/>
        </w:rPr>
        <w:t>Its transience refracts through its properties - apartme</w:t>
      </w:r>
      <w:r w:rsidR="00A41EBE" w:rsidRPr="00897CF8">
        <w:rPr>
          <w:rFonts w:cs="Times New Roman"/>
          <w:sz w:val="22"/>
          <w:szCs w:val="22"/>
        </w:rPr>
        <w:t xml:space="preserve">nts rather than houses - </w:t>
      </w:r>
      <w:r w:rsidR="005B01AB" w:rsidRPr="00897CF8">
        <w:rPr>
          <w:rFonts w:cs="Times New Roman"/>
          <w:sz w:val="22"/>
          <w:szCs w:val="22"/>
        </w:rPr>
        <w:t xml:space="preserve">half of them privately rented. Its estimated four thousand </w:t>
      </w:r>
      <w:r w:rsidR="004311B2" w:rsidRPr="00897CF8">
        <w:rPr>
          <w:rFonts w:cs="Times New Roman"/>
          <w:sz w:val="22"/>
          <w:szCs w:val="22"/>
        </w:rPr>
        <w:t xml:space="preserve">luxury </w:t>
      </w:r>
      <w:r w:rsidR="005B01AB" w:rsidRPr="00897CF8">
        <w:rPr>
          <w:rFonts w:cs="Times New Roman"/>
          <w:sz w:val="22"/>
          <w:szCs w:val="22"/>
        </w:rPr>
        <w:t xml:space="preserve">five star hotel rooms bring other kinds of transients </w:t>
      </w:r>
      <w:r w:rsidR="00A41EBE" w:rsidRPr="00897CF8">
        <w:rPr>
          <w:rFonts w:cs="Times New Roman"/>
          <w:sz w:val="22"/>
          <w:szCs w:val="22"/>
        </w:rPr>
        <w:t>- wealthy tourists and temporary residents - to the neighbourhood.</w:t>
      </w:r>
      <w:r w:rsidR="005B01AB" w:rsidRPr="00897CF8">
        <w:rPr>
          <w:rFonts w:cs="Times New Roman"/>
          <w:sz w:val="22"/>
          <w:szCs w:val="22"/>
        </w:rPr>
        <w:t xml:space="preserve"> </w:t>
      </w:r>
      <w:r w:rsidR="00A41EBE" w:rsidRPr="00897CF8">
        <w:rPr>
          <w:rFonts w:cs="Times New Roman"/>
          <w:sz w:val="22"/>
          <w:szCs w:val="22"/>
        </w:rPr>
        <w:t xml:space="preserve">Its </w:t>
      </w:r>
      <w:r w:rsidR="005B01AB" w:rsidRPr="00897CF8">
        <w:rPr>
          <w:rFonts w:cs="Times New Roman"/>
          <w:sz w:val="22"/>
          <w:szCs w:val="22"/>
        </w:rPr>
        <w:t xml:space="preserve">restaurants and private members clubs bring </w:t>
      </w:r>
      <w:r w:rsidR="004311B2" w:rsidRPr="00897CF8">
        <w:rPr>
          <w:rFonts w:cs="Times New Roman"/>
          <w:sz w:val="22"/>
          <w:szCs w:val="22"/>
        </w:rPr>
        <w:t xml:space="preserve">people for long lunches, </w:t>
      </w:r>
      <w:r w:rsidR="005B01AB" w:rsidRPr="00897CF8">
        <w:rPr>
          <w:rFonts w:cs="Times New Roman"/>
          <w:sz w:val="22"/>
          <w:szCs w:val="22"/>
        </w:rPr>
        <w:t xml:space="preserve">conversations with far reaching consequences, and </w:t>
      </w:r>
      <w:r w:rsidR="009F5836" w:rsidRPr="00897CF8">
        <w:rPr>
          <w:rFonts w:cs="Times New Roman"/>
          <w:sz w:val="22"/>
          <w:szCs w:val="22"/>
        </w:rPr>
        <w:t>nights out.</w:t>
      </w:r>
      <w:r w:rsidR="005B01AB" w:rsidRPr="00897CF8">
        <w:rPr>
          <w:rFonts w:cs="Times New Roman"/>
          <w:sz w:val="22"/>
          <w:szCs w:val="22"/>
        </w:rPr>
        <w:t xml:space="preserve"> </w:t>
      </w:r>
    </w:p>
    <w:p w14:paraId="6D006AE9" w14:textId="6063C8F8" w:rsidR="00CA3737" w:rsidRPr="00897CF8" w:rsidRDefault="00472C9D" w:rsidP="00824731">
      <w:pPr>
        <w:spacing w:line="360" w:lineRule="auto"/>
        <w:rPr>
          <w:rFonts w:cs="Times New Roman"/>
          <w:sz w:val="22"/>
          <w:szCs w:val="22"/>
        </w:rPr>
      </w:pPr>
      <w:r w:rsidRPr="00897CF8">
        <w:rPr>
          <w:rFonts w:cs="Times New Roman"/>
          <w:sz w:val="22"/>
          <w:szCs w:val="22"/>
        </w:rPr>
        <w:tab/>
      </w:r>
      <w:r w:rsidR="009F5836" w:rsidRPr="00897CF8">
        <w:rPr>
          <w:rFonts w:cs="Times New Roman"/>
          <w:sz w:val="22"/>
          <w:szCs w:val="22"/>
        </w:rPr>
        <w:t>The fourth pillar in the social architectures of Mayfair’s plutocratic landscape and the Mayfair of this paper is the Mayfair of leisured influe</w:t>
      </w:r>
      <w:r w:rsidR="00466DCE">
        <w:rPr>
          <w:rFonts w:cs="Times New Roman"/>
          <w:sz w:val="22"/>
          <w:szCs w:val="22"/>
        </w:rPr>
        <w:t>nce and erotic pleasure, where “high life” and “low life”</w:t>
      </w:r>
      <w:r w:rsidR="009F5836" w:rsidRPr="00897CF8">
        <w:rPr>
          <w:rFonts w:cs="Times New Roman"/>
          <w:sz w:val="22"/>
          <w:szCs w:val="22"/>
        </w:rPr>
        <w:t xml:space="preserve"> have long coincided, as one penetrates the other, fraying the usua</w:t>
      </w:r>
      <w:r w:rsidR="00B72693" w:rsidRPr="00897CF8">
        <w:rPr>
          <w:rFonts w:cs="Times New Roman"/>
          <w:sz w:val="22"/>
          <w:szCs w:val="22"/>
        </w:rPr>
        <w:t>l social boundaries</w:t>
      </w:r>
      <w:r w:rsidR="009F5836" w:rsidRPr="00897CF8">
        <w:rPr>
          <w:rFonts w:cs="Times New Roman"/>
          <w:sz w:val="22"/>
          <w:szCs w:val="22"/>
        </w:rPr>
        <w:t>. Hotels and private members clubs</w:t>
      </w:r>
      <w:r w:rsidR="00B72693" w:rsidRPr="00897CF8">
        <w:rPr>
          <w:rFonts w:cs="Times New Roman"/>
          <w:sz w:val="22"/>
          <w:szCs w:val="22"/>
        </w:rPr>
        <w:t xml:space="preserve"> </w:t>
      </w:r>
      <w:r w:rsidR="009F5836" w:rsidRPr="00897CF8">
        <w:rPr>
          <w:rFonts w:cs="Times New Roman"/>
          <w:sz w:val="22"/>
          <w:szCs w:val="22"/>
        </w:rPr>
        <w:t xml:space="preserve">are its key hubs.  Erotic pleasure, as Frank Mort (2010) points out, has always operated through wider networks of sensuous delight, in dining, drinking and </w:t>
      </w:r>
      <w:r w:rsidR="004311B2" w:rsidRPr="00897CF8">
        <w:rPr>
          <w:rFonts w:cs="Times New Roman"/>
          <w:sz w:val="22"/>
          <w:szCs w:val="22"/>
        </w:rPr>
        <w:t xml:space="preserve">entertainment, rather than </w:t>
      </w:r>
      <w:r w:rsidR="009F5836" w:rsidRPr="00897CF8">
        <w:rPr>
          <w:rFonts w:cs="Times New Roman"/>
          <w:sz w:val="22"/>
          <w:szCs w:val="22"/>
        </w:rPr>
        <w:t xml:space="preserve">through purely sexual activities. </w:t>
      </w:r>
      <w:r w:rsidR="00B72693" w:rsidRPr="00897CF8">
        <w:rPr>
          <w:rFonts w:cs="Times New Roman"/>
          <w:sz w:val="22"/>
          <w:szCs w:val="22"/>
        </w:rPr>
        <w:t>Benjamin’s (2000:</w:t>
      </w:r>
      <w:r w:rsidR="00E6421E">
        <w:rPr>
          <w:rFonts w:cs="Times New Roman"/>
          <w:sz w:val="22"/>
          <w:szCs w:val="22"/>
        </w:rPr>
        <w:t xml:space="preserve"> </w:t>
      </w:r>
      <w:r w:rsidR="00B72693" w:rsidRPr="00897CF8">
        <w:rPr>
          <w:rFonts w:cs="Times New Roman"/>
          <w:sz w:val="22"/>
          <w:szCs w:val="22"/>
        </w:rPr>
        <w:t xml:space="preserve">490-493) </w:t>
      </w:r>
      <w:r w:rsidR="00B6181C" w:rsidRPr="00897CF8">
        <w:rPr>
          <w:rFonts w:cs="Times New Roman"/>
          <w:sz w:val="22"/>
          <w:szCs w:val="22"/>
        </w:rPr>
        <w:t>observations on gambling</w:t>
      </w:r>
      <w:r w:rsidR="004311B2" w:rsidRPr="00897CF8">
        <w:rPr>
          <w:rFonts w:cs="Times New Roman"/>
          <w:sz w:val="22"/>
          <w:szCs w:val="22"/>
        </w:rPr>
        <w:t xml:space="preserve">, </w:t>
      </w:r>
      <w:r w:rsidR="00B6181C" w:rsidRPr="00897CF8">
        <w:rPr>
          <w:rFonts w:cs="Times New Roman"/>
          <w:sz w:val="22"/>
          <w:szCs w:val="22"/>
        </w:rPr>
        <w:t>pr</w:t>
      </w:r>
      <w:r w:rsidR="004311B2" w:rsidRPr="00897CF8">
        <w:rPr>
          <w:rFonts w:cs="Times New Roman"/>
          <w:sz w:val="22"/>
          <w:szCs w:val="22"/>
        </w:rPr>
        <w:t xml:space="preserve">ostitution and other erotic </w:t>
      </w:r>
      <w:r w:rsidR="00B6181C" w:rsidRPr="00897CF8">
        <w:rPr>
          <w:rFonts w:cs="Times New Roman"/>
          <w:sz w:val="22"/>
          <w:szCs w:val="22"/>
        </w:rPr>
        <w:t xml:space="preserve">possibilities, </w:t>
      </w:r>
      <w:r w:rsidR="004311B2" w:rsidRPr="00897CF8">
        <w:rPr>
          <w:rFonts w:cs="Times New Roman"/>
          <w:sz w:val="22"/>
          <w:szCs w:val="22"/>
        </w:rPr>
        <w:t xml:space="preserve">link it with </w:t>
      </w:r>
      <w:r w:rsidR="00B6181C" w:rsidRPr="00897CF8">
        <w:rPr>
          <w:sz w:val="22"/>
          <w:szCs w:val="22"/>
        </w:rPr>
        <w:t>the arcades, the city’s displays of refinement, consumption, comfort, consolation and luxury</w:t>
      </w:r>
      <w:r w:rsidR="004311B2" w:rsidRPr="00897CF8">
        <w:rPr>
          <w:sz w:val="22"/>
          <w:szCs w:val="22"/>
        </w:rPr>
        <w:t>,</w:t>
      </w:r>
      <w:r w:rsidR="00B6181C" w:rsidRPr="00897CF8">
        <w:rPr>
          <w:sz w:val="22"/>
          <w:szCs w:val="22"/>
        </w:rPr>
        <w:t xml:space="preserve"> showcased in the department stores (Benjamin</w:t>
      </w:r>
      <w:r w:rsidR="00E6421E">
        <w:rPr>
          <w:sz w:val="22"/>
          <w:szCs w:val="22"/>
        </w:rPr>
        <w:t>,</w:t>
      </w:r>
      <w:r w:rsidR="00B6181C" w:rsidRPr="00897CF8">
        <w:rPr>
          <w:sz w:val="22"/>
          <w:szCs w:val="22"/>
        </w:rPr>
        <w:t xml:space="preserve"> 2000:</w:t>
      </w:r>
      <w:r w:rsidR="00E6421E">
        <w:rPr>
          <w:sz w:val="22"/>
          <w:szCs w:val="22"/>
        </w:rPr>
        <w:t xml:space="preserve"> </w:t>
      </w:r>
      <w:r w:rsidR="00B6181C" w:rsidRPr="00897CF8">
        <w:rPr>
          <w:sz w:val="22"/>
          <w:szCs w:val="22"/>
        </w:rPr>
        <w:t>225, 158-160)</w:t>
      </w:r>
      <w:r w:rsidR="004311B2" w:rsidRPr="00897CF8">
        <w:rPr>
          <w:sz w:val="22"/>
          <w:szCs w:val="22"/>
        </w:rPr>
        <w:t>. These collectively</w:t>
      </w:r>
      <w:r w:rsidR="00B6181C" w:rsidRPr="00897CF8">
        <w:rPr>
          <w:sz w:val="22"/>
          <w:szCs w:val="22"/>
        </w:rPr>
        <w:t xml:space="preserve"> constitute the city’s </w:t>
      </w:r>
      <w:r w:rsidR="00B72693" w:rsidRPr="00897CF8">
        <w:rPr>
          <w:sz w:val="22"/>
          <w:szCs w:val="22"/>
        </w:rPr>
        <w:t>phantasmagorical elements – its surreal dream-like and spectacle qualities</w:t>
      </w:r>
      <w:r w:rsidR="004311B2" w:rsidRPr="00897CF8">
        <w:rPr>
          <w:sz w:val="22"/>
          <w:szCs w:val="22"/>
        </w:rPr>
        <w:t xml:space="preserve"> – of awe and wonder that make citi</w:t>
      </w:r>
      <w:r w:rsidR="00A41EBE" w:rsidRPr="00897CF8">
        <w:rPr>
          <w:sz w:val="22"/>
          <w:szCs w:val="22"/>
        </w:rPr>
        <w:t xml:space="preserve">es </w:t>
      </w:r>
      <w:r w:rsidR="007A2E0F">
        <w:rPr>
          <w:sz w:val="22"/>
          <w:szCs w:val="22"/>
        </w:rPr>
        <w:t>exciting</w:t>
      </w:r>
      <w:r w:rsidR="004311B2" w:rsidRPr="00897CF8">
        <w:rPr>
          <w:sz w:val="22"/>
          <w:szCs w:val="22"/>
        </w:rPr>
        <w:t xml:space="preserve">. </w:t>
      </w:r>
      <w:r w:rsidR="004311B2" w:rsidRPr="00897CF8">
        <w:rPr>
          <w:rFonts w:cs="Times New Roman"/>
          <w:sz w:val="22"/>
          <w:szCs w:val="22"/>
        </w:rPr>
        <w:t>A</w:t>
      </w:r>
      <w:r w:rsidR="00A41EBE" w:rsidRPr="00897CF8">
        <w:rPr>
          <w:rFonts w:cs="Times New Roman"/>
          <w:sz w:val="22"/>
          <w:szCs w:val="22"/>
        </w:rPr>
        <w:t xml:space="preserve">n intensity of these </w:t>
      </w:r>
      <w:r w:rsidR="009F5836" w:rsidRPr="00897CF8">
        <w:rPr>
          <w:rFonts w:cs="Times New Roman"/>
          <w:sz w:val="22"/>
          <w:szCs w:val="22"/>
        </w:rPr>
        <w:t>a</w:t>
      </w:r>
      <w:r w:rsidR="004311B2" w:rsidRPr="00897CF8">
        <w:rPr>
          <w:rFonts w:cs="Times New Roman"/>
          <w:sz w:val="22"/>
          <w:szCs w:val="22"/>
        </w:rPr>
        <w:t xml:space="preserve">re crystallised into Mayfair’s </w:t>
      </w:r>
      <w:r w:rsidR="00135481" w:rsidRPr="00897CF8">
        <w:rPr>
          <w:rFonts w:cs="Times New Roman"/>
          <w:sz w:val="22"/>
          <w:szCs w:val="22"/>
        </w:rPr>
        <w:t>built, commercial and human f</w:t>
      </w:r>
      <w:r w:rsidR="00CA3737" w:rsidRPr="00897CF8">
        <w:rPr>
          <w:rFonts w:cs="Times New Roman"/>
          <w:sz w:val="22"/>
          <w:szCs w:val="22"/>
        </w:rPr>
        <w:t>abrics</w:t>
      </w:r>
      <w:r w:rsidR="00A41EBE" w:rsidRPr="00897CF8">
        <w:rPr>
          <w:rFonts w:cs="Times New Roman"/>
          <w:sz w:val="22"/>
          <w:szCs w:val="22"/>
        </w:rPr>
        <w:t xml:space="preserve">. </w:t>
      </w:r>
      <w:r w:rsidR="009F5836" w:rsidRPr="00897CF8">
        <w:rPr>
          <w:rFonts w:cs="Times New Roman"/>
          <w:sz w:val="22"/>
          <w:szCs w:val="22"/>
        </w:rPr>
        <w:t>M</w:t>
      </w:r>
      <w:r w:rsidR="00135481" w:rsidRPr="00897CF8">
        <w:rPr>
          <w:rFonts w:cs="Times New Roman"/>
          <w:sz w:val="22"/>
          <w:szCs w:val="22"/>
        </w:rPr>
        <w:t xml:space="preserve">ayfair is about </w:t>
      </w:r>
      <w:r w:rsidR="00CA3737" w:rsidRPr="00897CF8">
        <w:rPr>
          <w:rFonts w:cs="Times New Roman"/>
          <w:sz w:val="22"/>
          <w:szCs w:val="22"/>
        </w:rPr>
        <w:t xml:space="preserve">gendered </w:t>
      </w:r>
      <w:r w:rsidR="009F5836" w:rsidRPr="00897CF8">
        <w:rPr>
          <w:rFonts w:cs="Times New Roman"/>
          <w:sz w:val="22"/>
          <w:szCs w:val="22"/>
        </w:rPr>
        <w:t>w</w:t>
      </w:r>
      <w:r w:rsidR="00135481" w:rsidRPr="00897CF8">
        <w:rPr>
          <w:rFonts w:cs="Times New Roman"/>
          <w:sz w:val="22"/>
          <w:szCs w:val="22"/>
        </w:rPr>
        <w:t xml:space="preserve">ealth </w:t>
      </w:r>
      <w:r w:rsidR="00BA3461" w:rsidRPr="00897CF8">
        <w:rPr>
          <w:rFonts w:cs="Times New Roman"/>
          <w:sz w:val="22"/>
          <w:szCs w:val="22"/>
        </w:rPr>
        <w:t xml:space="preserve">at </w:t>
      </w:r>
      <w:r w:rsidR="00A41EBE" w:rsidRPr="00897CF8">
        <w:rPr>
          <w:rFonts w:cs="Times New Roman"/>
          <w:sz w:val="22"/>
          <w:szCs w:val="22"/>
        </w:rPr>
        <w:t xml:space="preserve">play, </w:t>
      </w:r>
      <w:r w:rsidR="00CA3737" w:rsidRPr="00897CF8">
        <w:rPr>
          <w:sz w:val="22"/>
          <w:szCs w:val="22"/>
        </w:rPr>
        <w:t>about display and conc</w:t>
      </w:r>
      <w:r w:rsidR="00135481" w:rsidRPr="00897CF8">
        <w:rPr>
          <w:sz w:val="22"/>
          <w:szCs w:val="22"/>
        </w:rPr>
        <w:t>ealment, seeing and being seen - in the right places -</w:t>
      </w:r>
      <w:r w:rsidR="00CA3737" w:rsidRPr="00897CF8">
        <w:rPr>
          <w:sz w:val="22"/>
          <w:szCs w:val="22"/>
        </w:rPr>
        <w:t xml:space="preserve"> seeing and not seeing, luxury and erotic poss</w:t>
      </w:r>
      <w:r w:rsidR="00BA3461" w:rsidRPr="00897CF8">
        <w:rPr>
          <w:sz w:val="22"/>
          <w:szCs w:val="22"/>
        </w:rPr>
        <w:t xml:space="preserve">ibility: at night especially </w:t>
      </w:r>
      <w:r w:rsidR="00CA3737" w:rsidRPr="00897CF8">
        <w:rPr>
          <w:sz w:val="22"/>
          <w:szCs w:val="22"/>
        </w:rPr>
        <w:t xml:space="preserve">it is Benjamin’s </w:t>
      </w:r>
      <w:r w:rsidR="00135481" w:rsidRPr="00897CF8">
        <w:rPr>
          <w:sz w:val="22"/>
          <w:szCs w:val="22"/>
        </w:rPr>
        <w:t xml:space="preserve">fabulous </w:t>
      </w:r>
      <w:r w:rsidR="00CA3737" w:rsidRPr="00897CF8">
        <w:rPr>
          <w:sz w:val="22"/>
          <w:szCs w:val="22"/>
        </w:rPr>
        <w:t>phantasmagoria</w:t>
      </w:r>
      <w:r w:rsidR="00B6181C" w:rsidRPr="00897CF8">
        <w:rPr>
          <w:sz w:val="22"/>
          <w:szCs w:val="22"/>
        </w:rPr>
        <w:t xml:space="preserve">, the ultimate peep show. </w:t>
      </w:r>
    </w:p>
    <w:p w14:paraId="2E9FFCBC" w14:textId="77777777" w:rsidR="00135481" w:rsidRPr="00897CF8" w:rsidRDefault="00135481" w:rsidP="00824731">
      <w:pPr>
        <w:spacing w:line="360" w:lineRule="auto"/>
        <w:rPr>
          <w:rFonts w:cs="Times New Roman"/>
          <w:b/>
          <w:i/>
          <w:sz w:val="22"/>
          <w:szCs w:val="22"/>
        </w:rPr>
      </w:pPr>
    </w:p>
    <w:p w14:paraId="34D5364B" w14:textId="77777777" w:rsidR="00135481" w:rsidRPr="00897CF8" w:rsidRDefault="00055BE2" w:rsidP="00824731">
      <w:pPr>
        <w:spacing w:line="360" w:lineRule="auto"/>
        <w:rPr>
          <w:rFonts w:cs="Times New Roman"/>
          <w:b/>
          <w:sz w:val="22"/>
          <w:szCs w:val="22"/>
        </w:rPr>
      </w:pPr>
      <w:proofErr w:type="spellStart"/>
      <w:r w:rsidRPr="00897CF8">
        <w:rPr>
          <w:rFonts w:cs="Times New Roman"/>
          <w:b/>
          <w:sz w:val="22"/>
          <w:szCs w:val="22"/>
        </w:rPr>
        <w:t>Clubland</w:t>
      </w:r>
      <w:proofErr w:type="spellEnd"/>
    </w:p>
    <w:p w14:paraId="037DC83D" w14:textId="43815657" w:rsidR="00D33B9F" w:rsidRPr="00897CF8" w:rsidRDefault="0033651E" w:rsidP="00824731">
      <w:pPr>
        <w:spacing w:line="360" w:lineRule="auto"/>
        <w:rPr>
          <w:rFonts w:cs="Times New Roman"/>
          <w:b/>
          <w:i/>
          <w:sz w:val="22"/>
          <w:szCs w:val="22"/>
        </w:rPr>
      </w:pPr>
      <w:r w:rsidRPr="00897CF8">
        <w:rPr>
          <w:rFonts w:cs="Times New Roman"/>
          <w:sz w:val="22"/>
          <w:szCs w:val="22"/>
        </w:rPr>
        <w:t>My walk begins in the early evening</w:t>
      </w:r>
      <w:r w:rsidR="00135481" w:rsidRPr="00897CF8">
        <w:rPr>
          <w:rFonts w:cs="Times New Roman"/>
          <w:sz w:val="22"/>
          <w:szCs w:val="22"/>
        </w:rPr>
        <w:t xml:space="preserve">: </w:t>
      </w:r>
      <w:r w:rsidRPr="00897CF8">
        <w:rPr>
          <w:rFonts w:cs="Times New Roman"/>
          <w:sz w:val="22"/>
          <w:szCs w:val="22"/>
        </w:rPr>
        <w:t xml:space="preserve">I meander along </w:t>
      </w:r>
      <w:r w:rsidR="00135481" w:rsidRPr="00897CF8">
        <w:rPr>
          <w:rFonts w:cs="Times New Roman"/>
          <w:sz w:val="22"/>
          <w:szCs w:val="22"/>
        </w:rPr>
        <w:t xml:space="preserve">Pall Mall past </w:t>
      </w:r>
      <w:r w:rsidRPr="00897CF8">
        <w:rPr>
          <w:rFonts w:cs="Times New Roman"/>
          <w:sz w:val="22"/>
          <w:szCs w:val="22"/>
        </w:rPr>
        <w:t>traditional private</w:t>
      </w:r>
      <w:r w:rsidR="00135481" w:rsidRPr="00897CF8">
        <w:rPr>
          <w:rFonts w:cs="Times New Roman"/>
          <w:sz w:val="22"/>
          <w:szCs w:val="22"/>
        </w:rPr>
        <w:t xml:space="preserve"> members clubs that once </w:t>
      </w:r>
      <w:r w:rsidR="00466DCE">
        <w:rPr>
          <w:rFonts w:cs="Times New Roman"/>
          <w:sz w:val="22"/>
          <w:szCs w:val="22"/>
        </w:rPr>
        <w:t xml:space="preserve">called themselves “Gentlemen’s Clubs” </w:t>
      </w:r>
      <w:r w:rsidR="00BA3461" w:rsidRPr="00897CF8">
        <w:rPr>
          <w:rFonts w:cs="Times New Roman"/>
          <w:sz w:val="22"/>
          <w:szCs w:val="22"/>
        </w:rPr>
        <w:t xml:space="preserve">but </w:t>
      </w:r>
      <w:r w:rsidRPr="00897CF8">
        <w:rPr>
          <w:rFonts w:cs="Times New Roman"/>
          <w:sz w:val="22"/>
          <w:szCs w:val="22"/>
        </w:rPr>
        <w:t>don’t now</w:t>
      </w:r>
      <w:r w:rsidR="00BA3461" w:rsidRPr="00897CF8">
        <w:rPr>
          <w:rFonts w:cs="Times New Roman"/>
          <w:sz w:val="22"/>
          <w:szCs w:val="22"/>
        </w:rPr>
        <w:t>,</w:t>
      </w:r>
      <w:r w:rsidRPr="00897CF8">
        <w:rPr>
          <w:rFonts w:cs="Times New Roman"/>
          <w:sz w:val="22"/>
          <w:szCs w:val="22"/>
        </w:rPr>
        <w:t xml:space="preserve"> although many of them</w:t>
      </w:r>
      <w:r w:rsidR="00135481" w:rsidRPr="00897CF8">
        <w:rPr>
          <w:rFonts w:cs="Times New Roman"/>
          <w:sz w:val="22"/>
          <w:szCs w:val="22"/>
        </w:rPr>
        <w:t xml:space="preserve"> </w:t>
      </w:r>
      <w:r w:rsidRPr="00897CF8">
        <w:rPr>
          <w:rFonts w:cs="Times New Roman"/>
          <w:sz w:val="22"/>
          <w:szCs w:val="22"/>
        </w:rPr>
        <w:t xml:space="preserve">are. </w:t>
      </w:r>
      <w:r w:rsidRPr="00897CF8">
        <w:rPr>
          <w:rFonts w:cs="Times New Roman"/>
          <w:i/>
          <w:sz w:val="22"/>
          <w:szCs w:val="22"/>
        </w:rPr>
        <w:t>The Traveller’s Club</w:t>
      </w:r>
      <w:r w:rsidR="007A2E0F">
        <w:rPr>
          <w:rFonts w:cs="Times New Roman"/>
          <w:sz w:val="22"/>
          <w:szCs w:val="22"/>
        </w:rPr>
        <w:t xml:space="preserve"> </w:t>
      </w:r>
      <w:r w:rsidRPr="00897CF8">
        <w:rPr>
          <w:rFonts w:cs="Times New Roman"/>
          <w:sz w:val="22"/>
          <w:szCs w:val="22"/>
        </w:rPr>
        <w:t>excludes women</w:t>
      </w:r>
      <w:r w:rsidR="00135481" w:rsidRPr="00897CF8">
        <w:rPr>
          <w:rFonts w:cs="Times New Roman"/>
          <w:sz w:val="22"/>
          <w:szCs w:val="22"/>
        </w:rPr>
        <w:t xml:space="preserve"> </w:t>
      </w:r>
      <w:r w:rsidR="00BA3461" w:rsidRPr="00897CF8">
        <w:rPr>
          <w:rFonts w:cs="Times New Roman"/>
          <w:sz w:val="22"/>
          <w:szCs w:val="22"/>
        </w:rPr>
        <w:t xml:space="preserve">as members and </w:t>
      </w:r>
      <w:r w:rsidR="00135481" w:rsidRPr="00897CF8">
        <w:rPr>
          <w:rFonts w:cs="Times New Roman"/>
          <w:sz w:val="22"/>
          <w:szCs w:val="22"/>
        </w:rPr>
        <w:t>from certain areas</w:t>
      </w:r>
      <w:r w:rsidR="00BA3461" w:rsidRPr="00897CF8">
        <w:rPr>
          <w:rFonts w:cs="Times New Roman"/>
          <w:sz w:val="22"/>
          <w:szCs w:val="22"/>
        </w:rPr>
        <w:t xml:space="preserve"> like the library</w:t>
      </w:r>
      <w:r w:rsidR="00C123BE" w:rsidRPr="00897CF8">
        <w:rPr>
          <w:rFonts w:cs="Times New Roman"/>
          <w:sz w:val="22"/>
          <w:szCs w:val="22"/>
        </w:rPr>
        <w:t xml:space="preserve">. </w:t>
      </w:r>
      <w:proofErr w:type="spellStart"/>
      <w:r w:rsidR="00C123BE" w:rsidRPr="00897CF8">
        <w:rPr>
          <w:rFonts w:cs="Times New Roman"/>
          <w:sz w:val="22"/>
          <w:szCs w:val="22"/>
        </w:rPr>
        <w:t>Degan</w:t>
      </w:r>
      <w:proofErr w:type="spellEnd"/>
      <w:r w:rsidR="00C123BE" w:rsidRPr="00897CF8">
        <w:rPr>
          <w:rFonts w:cs="Times New Roman"/>
          <w:sz w:val="22"/>
          <w:szCs w:val="22"/>
        </w:rPr>
        <w:t xml:space="preserve"> and Wainwright (2010:156) argue</w:t>
      </w:r>
      <w:r w:rsidR="00BA3461" w:rsidRPr="00897CF8">
        <w:rPr>
          <w:rFonts w:cs="Times New Roman"/>
          <w:sz w:val="22"/>
          <w:szCs w:val="22"/>
        </w:rPr>
        <w:t xml:space="preserve"> that in analysis of cities we don’t</w:t>
      </w:r>
      <w:r w:rsidR="00C123BE" w:rsidRPr="00897CF8">
        <w:rPr>
          <w:rFonts w:cs="Times New Roman"/>
          <w:sz w:val="22"/>
          <w:szCs w:val="22"/>
        </w:rPr>
        <w:t xml:space="preserve"> think about how gender informs constructions of place</w:t>
      </w:r>
      <w:r w:rsidR="00BA3461" w:rsidRPr="00897CF8">
        <w:rPr>
          <w:rFonts w:cs="Times New Roman"/>
          <w:sz w:val="22"/>
          <w:szCs w:val="22"/>
        </w:rPr>
        <w:t>: in Mayfair it is particularly marked</w:t>
      </w:r>
      <w:r w:rsidR="00C123BE" w:rsidRPr="00897CF8">
        <w:rPr>
          <w:rFonts w:cs="Times New Roman"/>
          <w:sz w:val="22"/>
          <w:szCs w:val="22"/>
        </w:rPr>
        <w:t xml:space="preserve">. </w:t>
      </w:r>
      <w:r w:rsidR="00C123BE" w:rsidRPr="00466DCE">
        <w:rPr>
          <w:rFonts w:cs="Times New Roman"/>
          <w:i/>
          <w:sz w:val="22"/>
          <w:szCs w:val="22"/>
        </w:rPr>
        <w:t>Th</w:t>
      </w:r>
      <w:r w:rsidR="00C123BE" w:rsidRPr="00897CF8">
        <w:rPr>
          <w:rFonts w:cs="Times New Roman"/>
          <w:sz w:val="22"/>
          <w:szCs w:val="22"/>
        </w:rPr>
        <w:t xml:space="preserve">e </w:t>
      </w:r>
      <w:r w:rsidR="00C123BE" w:rsidRPr="00897CF8">
        <w:rPr>
          <w:rFonts w:cs="Times New Roman"/>
          <w:i/>
          <w:sz w:val="22"/>
          <w:szCs w:val="22"/>
        </w:rPr>
        <w:t>Travellers</w:t>
      </w:r>
      <w:r w:rsidR="00D33B9F" w:rsidRPr="00897CF8">
        <w:rPr>
          <w:rFonts w:cs="Times New Roman"/>
          <w:sz w:val="22"/>
          <w:szCs w:val="22"/>
        </w:rPr>
        <w:t xml:space="preserve"> inscribes plutocratic </w:t>
      </w:r>
      <w:r w:rsidR="00C123BE" w:rsidRPr="00897CF8">
        <w:rPr>
          <w:rFonts w:cs="Times New Roman"/>
          <w:sz w:val="22"/>
          <w:szCs w:val="22"/>
        </w:rPr>
        <w:t>masculinity and I feel</w:t>
      </w:r>
      <w:r w:rsidR="00135481" w:rsidRPr="00897CF8">
        <w:rPr>
          <w:rFonts w:cs="Times New Roman"/>
          <w:sz w:val="22"/>
          <w:szCs w:val="22"/>
        </w:rPr>
        <w:t>, as I am intended to,</w:t>
      </w:r>
      <w:r w:rsidR="00C123BE" w:rsidRPr="00897CF8">
        <w:rPr>
          <w:rFonts w:cs="Times New Roman"/>
          <w:sz w:val="22"/>
          <w:szCs w:val="22"/>
        </w:rPr>
        <w:t xml:space="preserve"> o</w:t>
      </w:r>
      <w:r w:rsidR="00135481" w:rsidRPr="00897CF8">
        <w:rPr>
          <w:rFonts w:cs="Times New Roman"/>
          <w:sz w:val="22"/>
          <w:szCs w:val="22"/>
        </w:rPr>
        <w:t>ut of place</w:t>
      </w:r>
      <w:r w:rsidR="00C123BE" w:rsidRPr="00897CF8">
        <w:rPr>
          <w:rFonts w:cs="Times New Roman"/>
          <w:i/>
          <w:sz w:val="22"/>
          <w:szCs w:val="22"/>
        </w:rPr>
        <w:t>. T</w:t>
      </w:r>
      <w:r w:rsidR="00D33B9F" w:rsidRPr="00897CF8">
        <w:rPr>
          <w:rFonts w:cs="Times New Roman"/>
          <w:i/>
          <w:sz w:val="22"/>
          <w:szCs w:val="22"/>
        </w:rPr>
        <w:t>he Athenaeum</w:t>
      </w:r>
      <w:r w:rsidR="00D33B9F" w:rsidRPr="00897CF8">
        <w:rPr>
          <w:rFonts w:cs="Times New Roman"/>
          <w:sz w:val="22"/>
          <w:szCs w:val="22"/>
        </w:rPr>
        <w:t xml:space="preserve"> </w:t>
      </w:r>
      <w:r w:rsidR="00C123BE" w:rsidRPr="00897CF8">
        <w:rPr>
          <w:rFonts w:cs="Times New Roman"/>
          <w:sz w:val="22"/>
          <w:szCs w:val="22"/>
        </w:rPr>
        <w:t>allows women members bu</w:t>
      </w:r>
      <w:r w:rsidR="00BA3461" w:rsidRPr="00897CF8">
        <w:rPr>
          <w:rFonts w:cs="Times New Roman"/>
          <w:sz w:val="22"/>
          <w:szCs w:val="22"/>
        </w:rPr>
        <w:t xml:space="preserve">t also feels like a </w:t>
      </w:r>
      <w:r w:rsidR="00C123BE" w:rsidRPr="00897CF8">
        <w:rPr>
          <w:rFonts w:cs="Times New Roman"/>
          <w:sz w:val="22"/>
          <w:szCs w:val="22"/>
        </w:rPr>
        <w:t xml:space="preserve">male space. </w:t>
      </w:r>
      <w:r w:rsidR="00D33B9F" w:rsidRPr="00897CF8">
        <w:rPr>
          <w:rFonts w:cs="Times New Roman"/>
          <w:sz w:val="22"/>
          <w:szCs w:val="22"/>
        </w:rPr>
        <w:t xml:space="preserve">The </w:t>
      </w:r>
      <w:r w:rsidR="00D33B9F" w:rsidRPr="00897CF8">
        <w:rPr>
          <w:rFonts w:cs="Times New Roman"/>
          <w:i/>
          <w:sz w:val="22"/>
          <w:szCs w:val="22"/>
        </w:rPr>
        <w:t>RAF Club</w:t>
      </w:r>
      <w:r w:rsidR="00D33B9F" w:rsidRPr="00897CF8">
        <w:rPr>
          <w:rFonts w:cs="Times New Roman"/>
          <w:sz w:val="22"/>
          <w:szCs w:val="22"/>
        </w:rPr>
        <w:t xml:space="preserve">, </w:t>
      </w:r>
      <w:r w:rsidR="00D33B9F" w:rsidRPr="00897CF8">
        <w:rPr>
          <w:rFonts w:cs="Times New Roman"/>
          <w:i/>
          <w:sz w:val="22"/>
          <w:szCs w:val="22"/>
        </w:rPr>
        <w:t>The Army and Navy</w:t>
      </w:r>
      <w:r w:rsidR="00D33B9F" w:rsidRPr="00897CF8">
        <w:rPr>
          <w:rFonts w:cs="Times New Roman"/>
          <w:sz w:val="22"/>
          <w:szCs w:val="22"/>
        </w:rPr>
        <w:t xml:space="preserve"> and the </w:t>
      </w:r>
      <w:r w:rsidR="00D33B9F" w:rsidRPr="00897CF8">
        <w:rPr>
          <w:rFonts w:cs="Times New Roman"/>
          <w:i/>
          <w:sz w:val="22"/>
          <w:szCs w:val="22"/>
        </w:rPr>
        <w:t>In and Out Club</w:t>
      </w:r>
      <w:r w:rsidR="00D33B9F" w:rsidRPr="00897CF8">
        <w:rPr>
          <w:rFonts w:cs="Times New Roman"/>
          <w:sz w:val="22"/>
          <w:szCs w:val="22"/>
        </w:rPr>
        <w:t xml:space="preserve">, </w:t>
      </w:r>
      <w:r w:rsidR="00135481" w:rsidRPr="00897CF8">
        <w:rPr>
          <w:rFonts w:cs="Times New Roman"/>
          <w:sz w:val="22"/>
          <w:szCs w:val="22"/>
        </w:rPr>
        <w:t xml:space="preserve">attract </w:t>
      </w:r>
      <w:r w:rsidR="00D33B9F" w:rsidRPr="00897CF8">
        <w:rPr>
          <w:rFonts w:cs="Times New Roman"/>
          <w:sz w:val="22"/>
          <w:szCs w:val="22"/>
        </w:rPr>
        <w:t>high-ranking</w:t>
      </w:r>
      <w:r w:rsidR="00135481" w:rsidRPr="00897CF8">
        <w:rPr>
          <w:rFonts w:cs="Times New Roman"/>
          <w:sz w:val="22"/>
          <w:szCs w:val="22"/>
        </w:rPr>
        <w:t xml:space="preserve"> military personnel and </w:t>
      </w:r>
      <w:r w:rsidR="00BA3461" w:rsidRPr="00897CF8">
        <w:rPr>
          <w:rFonts w:cs="Times New Roman"/>
          <w:sz w:val="22"/>
          <w:szCs w:val="22"/>
        </w:rPr>
        <w:t>operate strict</w:t>
      </w:r>
      <w:r w:rsidR="00D33B9F" w:rsidRPr="00897CF8">
        <w:rPr>
          <w:rFonts w:cs="Times New Roman"/>
          <w:sz w:val="22"/>
          <w:szCs w:val="22"/>
        </w:rPr>
        <w:t xml:space="preserve"> codes of dress and behavi</w:t>
      </w:r>
      <w:r w:rsidR="00135481" w:rsidRPr="00897CF8">
        <w:rPr>
          <w:rFonts w:cs="Times New Roman"/>
          <w:sz w:val="22"/>
          <w:szCs w:val="22"/>
        </w:rPr>
        <w:t>our</w:t>
      </w:r>
      <w:r w:rsidR="00D33B9F" w:rsidRPr="00897CF8">
        <w:rPr>
          <w:rFonts w:cs="Times New Roman"/>
          <w:sz w:val="22"/>
          <w:szCs w:val="22"/>
        </w:rPr>
        <w:t xml:space="preserve">. </w:t>
      </w:r>
      <w:proofErr w:type="gramStart"/>
      <w:r w:rsidR="00D33B9F" w:rsidRPr="00897CF8">
        <w:rPr>
          <w:rFonts w:cs="Times New Roman"/>
          <w:i/>
          <w:sz w:val="22"/>
          <w:szCs w:val="22"/>
        </w:rPr>
        <w:t>Whites</w:t>
      </w:r>
      <w:r w:rsidR="00D33B9F" w:rsidRPr="00897CF8">
        <w:rPr>
          <w:rFonts w:cs="Times New Roman"/>
          <w:sz w:val="22"/>
          <w:szCs w:val="22"/>
        </w:rPr>
        <w:t xml:space="preserve"> excludes</w:t>
      </w:r>
      <w:proofErr w:type="gramEnd"/>
      <w:r w:rsidR="00D33B9F" w:rsidRPr="00897CF8">
        <w:rPr>
          <w:rFonts w:cs="Times New Roman"/>
          <w:sz w:val="22"/>
          <w:szCs w:val="22"/>
        </w:rPr>
        <w:t xml:space="preserve"> women; </w:t>
      </w:r>
      <w:r w:rsidR="00D33B9F" w:rsidRPr="00897CF8">
        <w:rPr>
          <w:rFonts w:cs="Times New Roman"/>
          <w:i/>
          <w:sz w:val="22"/>
          <w:szCs w:val="22"/>
        </w:rPr>
        <w:t>Marks</w:t>
      </w:r>
      <w:r w:rsidR="00D33B9F" w:rsidRPr="00897CF8">
        <w:rPr>
          <w:rFonts w:cs="Times New Roman"/>
          <w:sz w:val="22"/>
          <w:szCs w:val="22"/>
        </w:rPr>
        <w:t xml:space="preserve"> is also an old school gentlemen’s club </w:t>
      </w:r>
      <w:r w:rsidR="00C94808" w:rsidRPr="00897CF8">
        <w:rPr>
          <w:rFonts w:cs="Times New Roman"/>
          <w:sz w:val="22"/>
          <w:szCs w:val="22"/>
        </w:rPr>
        <w:t>too, ex-UK PM</w:t>
      </w:r>
      <w:r w:rsidR="00D33B9F" w:rsidRPr="00897CF8">
        <w:rPr>
          <w:rFonts w:cs="Times New Roman"/>
          <w:sz w:val="22"/>
          <w:szCs w:val="22"/>
        </w:rPr>
        <w:t xml:space="preserve"> </w:t>
      </w:r>
      <w:r w:rsidR="00D33B9F" w:rsidRPr="00897CF8">
        <w:rPr>
          <w:rFonts w:cs="Times New Roman"/>
          <w:sz w:val="22"/>
          <w:szCs w:val="22"/>
        </w:rPr>
        <w:lastRenderedPageBreak/>
        <w:t xml:space="preserve">Cameron </w:t>
      </w:r>
      <w:r w:rsidR="00C94808" w:rsidRPr="00897CF8">
        <w:rPr>
          <w:rFonts w:cs="Times New Roman"/>
          <w:sz w:val="22"/>
          <w:szCs w:val="22"/>
        </w:rPr>
        <w:t>i</w:t>
      </w:r>
      <w:r w:rsidR="00135481" w:rsidRPr="00897CF8">
        <w:rPr>
          <w:rFonts w:cs="Times New Roman"/>
          <w:sz w:val="22"/>
          <w:szCs w:val="22"/>
        </w:rPr>
        <w:t>s a member</w:t>
      </w:r>
      <w:r w:rsidR="00D33B9F" w:rsidRPr="00897CF8">
        <w:rPr>
          <w:rFonts w:cs="Times New Roman"/>
          <w:sz w:val="22"/>
          <w:szCs w:val="22"/>
        </w:rPr>
        <w:t xml:space="preserve">. </w:t>
      </w:r>
      <w:r w:rsidR="00D33B9F" w:rsidRPr="00897CF8">
        <w:rPr>
          <w:rFonts w:cs="Times New Roman"/>
          <w:i/>
          <w:sz w:val="22"/>
          <w:szCs w:val="22"/>
        </w:rPr>
        <w:t>Annabel’s</w:t>
      </w:r>
      <w:r w:rsidR="007A2E0F">
        <w:rPr>
          <w:rFonts w:cs="Times New Roman"/>
          <w:i/>
          <w:sz w:val="22"/>
          <w:szCs w:val="22"/>
        </w:rPr>
        <w:t>,</w:t>
      </w:r>
      <w:r w:rsidR="00D33B9F" w:rsidRPr="00897CF8">
        <w:rPr>
          <w:rFonts w:cs="Times New Roman"/>
          <w:i/>
          <w:sz w:val="22"/>
          <w:szCs w:val="22"/>
        </w:rPr>
        <w:t xml:space="preserve"> </w:t>
      </w:r>
      <w:r w:rsidR="007A2E0F">
        <w:rPr>
          <w:rFonts w:cs="Times New Roman"/>
          <w:sz w:val="22"/>
          <w:szCs w:val="22"/>
        </w:rPr>
        <w:t xml:space="preserve">the nightclub, </w:t>
      </w:r>
      <w:r w:rsidR="00D33B9F" w:rsidRPr="00897CF8">
        <w:rPr>
          <w:rFonts w:cs="Times New Roman"/>
          <w:sz w:val="22"/>
          <w:szCs w:val="22"/>
        </w:rPr>
        <w:t>is equally traditional and exclusive, but draws a younger crowd. I</w:t>
      </w:r>
      <w:r w:rsidR="00135481" w:rsidRPr="00897CF8">
        <w:rPr>
          <w:rFonts w:cs="Times New Roman"/>
          <w:sz w:val="22"/>
          <w:szCs w:val="22"/>
        </w:rPr>
        <w:t xml:space="preserve">n </w:t>
      </w:r>
      <w:r w:rsidR="00D33B9F" w:rsidRPr="00897CF8">
        <w:rPr>
          <w:rFonts w:cs="Times New Roman"/>
          <w:i/>
          <w:sz w:val="22"/>
          <w:szCs w:val="22"/>
        </w:rPr>
        <w:t>George</w:t>
      </w:r>
      <w:r w:rsidR="00D33B9F" w:rsidRPr="00897CF8">
        <w:rPr>
          <w:rFonts w:cs="Times New Roman"/>
          <w:sz w:val="22"/>
          <w:szCs w:val="22"/>
        </w:rPr>
        <w:t>, Cameron met with media m</w:t>
      </w:r>
      <w:r w:rsidR="00135481" w:rsidRPr="00897CF8">
        <w:rPr>
          <w:rFonts w:cs="Times New Roman"/>
          <w:sz w:val="22"/>
          <w:szCs w:val="22"/>
        </w:rPr>
        <w:t xml:space="preserve">ogul James Murdoch in </w:t>
      </w:r>
      <w:r w:rsidR="00D33B9F" w:rsidRPr="00897CF8">
        <w:rPr>
          <w:rFonts w:cs="Times New Roman"/>
          <w:sz w:val="22"/>
          <w:szCs w:val="22"/>
        </w:rPr>
        <w:t xml:space="preserve">2009 just ahead of the 2010 election that brought his party back </w:t>
      </w:r>
      <w:r w:rsidR="00A92FC3" w:rsidRPr="00897CF8">
        <w:rPr>
          <w:rFonts w:cs="Times New Roman"/>
          <w:sz w:val="22"/>
          <w:szCs w:val="22"/>
        </w:rPr>
        <w:t xml:space="preserve">to power. </w:t>
      </w:r>
      <w:r w:rsidR="00D33B9F" w:rsidRPr="00897CF8">
        <w:rPr>
          <w:rFonts w:cs="Times New Roman"/>
          <w:sz w:val="22"/>
          <w:szCs w:val="22"/>
        </w:rPr>
        <w:t xml:space="preserve"> Important conversations with far reaching consequences, for cities, nations and global politics, take place in these quiet, opaque</w:t>
      </w:r>
      <w:r w:rsidR="00D772E2" w:rsidRPr="00897CF8">
        <w:rPr>
          <w:rFonts w:cs="Times New Roman"/>
          <w:sz w:val="22"/>
          <w:szCs w:val="22"/>
        </w:rPr>
        <w:t xml:space="preserve">, and </w:t>
      </w:r>
      <w:r w:rsidR="00D33B9F" w:rsidRPr="00897CF8">
        <w:rPr>
          <w:rFonts w:cs="Times New Roman"/>
          <w:sz w:val="22"/>
          <w:szCs w:val="22"/>
        </w:rPr>
        <w:t xml:space="preserve">socially sifted, </w:t>
      </w:r>
      <w:r w:rsidR="00CA06AE" w:rsidRPr="00897CF8">
        <w:rPr>
          <w:rFonts w:cs="Times New Roman"/>
          <w:sz w:val="22"/>
          <w:szCs w:val="22"/>
        </w:rPr>
        <w:t xml:space="preserve">gendered, </w:t>
      </w:r>
      <w:r w:rsidR="00D33B9F" w:rsidRPr="00897CF8">
        <w:rPr>
          <w:rFonts w:cs="Times New Roman"/>
          <w:sz w:val="22"/>
          <w:szCs w:val="22"/>
        </w:rPr>
        <w:t xml:space="preserve">city spaces </w:t>
      </w:r>
      <w:r w:rsidR="00D772E2" w:rsidRPr="00897CF8">
        <w:rPr>
          <w:rFonts w:cs="Times New Roman"/>
          <w:sz w:val="22"/>
          <w:szCs w:val="22"/>
        </w:rPr>
        <w:t xml:space="preserve">that filter access, and </w:t>
      </w:r>
      <w:r w:rsidR="00D33B9F" w:rsidRPr="00897CF8">
        <w:rPr>
          <w:rFonts w:cs="Times New Roman"/>
          <w:sz w:val="22"/>
          <w:szCs w:val="22"/>
        </w:rPr>
        <w:t xml:space="preserve">create a micro-politics of seeing.  </w:t>
      </w:r>
    </w:p>
    <w:p w14:paraId="260A73DE" w14:textId="3DAE2D70" w:rsidR="00CA06AE" w:rsidRPr="00897CF8" w:rsidRDefault="00472C9D" w:rsidP="00824731">
      <w:pPr>
        <w:spacing w:line="360" w:lineRule="auto"/>
        <w:rPr>
          <w:rFonts w:cs="Times New Roman"/>
          <w:sz w:val="22"/>
          <w:szCs w:val="22"/>
        </w:rPr>
      </w:pPr>
      <w:r w:rsidRPr="00897CF8">
        <w:rPr>
          <w:rFonts w:cs="Times New Roman"/>
          <w:sz w:val="22"/>
          <w:szCs w:val="22"/>
        </w:rPr>
        <w:tab/>
      </w:r>
      <w:r w:rsidR="00D772E2" w:rsidRPr="00897CF8">
        <w:rPr>
          <w:rFonts w:cs="Times New Roman"/>
          <w:sz w:val="22"/>
          <w:szCs w:val="22"/>
        </w:rPr>
        <w:t>C</w:t>
      </w:r>
      <w:r w:rsidR="001414D0" w:rsidRPr="00897CF8">
        <w:rPr>
          <w:rFonts w:cs="Times New Roman"/>
          <w:sz w:val="22"/>
          <w:szCs w:val="22"/>
        </w:rPr>
        <w:t xml:space="preserve">lubs </w:t>
      </w:r>
      <w:r w:rsidR="00055BE2" w:rsidRPr="00897CF8">
        <w:rPr>
          <w:rFonts w:cs="Times New Roman"/>
          <w:sz w:val="22"/>
          <w:szCs w:val="22"/>
        </w:rPr>
        <w:t>are i</w:t>
      </w:r>
      <w:r w:rsidR="003A516F" w:rsidRPr="00897CF8">
        <w:rPr>
          <w:rFonts w:cs="Times New Roman"/>
          <w:sz w:val="22"/>
          <w:szCs w:val="22"/>
        </w:rPr>
        <w:t xml:space="preserve">n </w:t>
      </w:r>
      <w:r w:rsidR="001414D0" w:rsidRPr="00897CF8">
        <w:rPr>
          <w:rFonts w:cs="Times New Roman"/>
          <w:sz w:val="22"/>
          <w:szCs w:val="22"/>
        </w:rPr>
        <w:t xml:space="preserve">elegant listed </w:t>
      </w:r>
      <w:r w:rsidR="00CA06AE" w:rsidRPr="00897CF8">
        <w:rPr>
          <w:rFonts w:cs="Times New Roman"/>
          <w:sz w:val="22"/>
          <w:szCs w:val="22"/>
        </w:rPr>
        <w:t xml:space="preserve">period buildings with </w:t>
      </w:r>
      <w:r w:rsidR="00055BE2" w:rsidRPr="00897CF8">
        <w:rPr>
          <w:rFonts w:cs="Times New Roman"/>
          <w:sz w:val="22"/>
          <w:szCs w:val="22"/>
        </w:rPr>
        <w:t>brass number plates, chandeliers, oversized antique furniture and marb</w:t>
      </w:r>
      <w:r w:rsidR="003A516F" w:rsidRPr="00897CF8">
        <w:rPr>
          <w:rFonts w:cs="Times New Roman"/>
          <w:sz w:val="22"/>
          <w:szCs w:val="22"/>
        </w:rPr>
        <w:t>le floors: material</w:t>
      </w:r>
      <w:r w:rsidR="007A2E0F">
        <w:rPr>
          <w:rFonts w:cs="Times New Roman"/>
          <w:sz w:val="22"/>
          <w:szCs w:val="22"/>
        </w:rPr>
        <w:t xml:space="preserve"> </w:t>
      </w:r>
      <w:r w:rsidR="003A516F" w:rsidRPr="00897CF8">
        <w:rPr>
          <w:rFonts w:cs="Times New Roman"/>
          <w:sz w:val="22"/>
          <w:szCs w:val="22"/>
        </w:rPr>
        <w:t xml:space="preserve">manifestations </w:t>
      </w:r>
      <w:r w:rsidR="00055BE2" w:rsidRPr="00897CF8">
        <w:rPr>
          <w:rFonts w:cs="Times New Roman"/>
          <w:sz w:val="22"/>
          <w:szCs w:val="22"/>
        </w:rPr>
        <w:t xml:space="preserve">of </w:t>
      </w:r>
      <w:r w:rsidR="001414D0" w:rsidRPr="00897CF8">
        <w:rPr>
          <w:rFonts w:cs="Times New Roman"/>
          <w:sz w:val="22"/>
          <w:szCs w:val="22"/>
        </w:rPr>
        <w:t xml:space="preserve">plutocracy’s </w:t>
      </w:r>
      <w:r w:rsidR="00055BE2" w:rsidRPr="00897CF8">
        <w:rPr>
          <w:rFonts w:cs="Times New Roman"/>
          <w:sz w:val="22"/>
          <w:szCs w:val="22"/>
        </w:rPr>
        <w:t xml:space="preserve">solidity, endurance and </w:t>
      </w:r>
      <w:r w:rsidR="007A2E0F">
        <w:rPr>
          <w:rFonts w:cs="Times New Roman"/>
          <w:sz w:val="22"/>
          <w:szCs w:val="22"/>
        </w:rPr>
        <w:t xml:space="preserve">quality. </w:t>
      </w:r>
      <w:r w:rsidR="001414D0" w:rsidRPr="00897CF8">
        <w:rPr>
          <w:rFonts w:cs="Times New Roman"/>
          <w:sz w:val="22"/>
          <w:szCs w:val="22"/>
        </w:rPr>
        <w:t xml:space="preserve"> </w:t>
      </w:r>
      <w:r w:rsidR="00C94808" w:rsidRPr="00897CF8">
        <w:rPr>
          <w:rFonts w:cs="Times New Roman"/>
          <w:sz w:val="22"/>
          <w:szCs w:val="22"/>
        </w:rPr>
        <w:t>S</w:t>
      </w:r>
      <w:r w:rsidR="001C34A7" w:rsidRPr="00897CF8">
        <w:rPr>
          <w:rFonts w:cs="Times New Roman"/>
          <w:sz w:val="22"/>
          <w:szCs w:val="22"/>
        </w:rPr>
        <w:t>emi-private spaces, guarded by conventions of membership</w:t>
      </w:r>
      <w:r w:rsidR="00C94808" w:rsidRPr="00897CF8">
        <w:rPr>
          <w:rFonts w:cs="Times New Roman"/>
          <w:sz w:val="22"/>
          <w:szCs w:val="22"/>
        </w:rPr>
        <w:t>, c</w:t>
      </w:r>
      <w:r w:rsidR="001414D0" w:rsidRPr="00897CF8">
        <w:rPr>
          <w:rFonts w:cs="Times New Roman"/>
          <w:sz w:val="22"/>
          <w:szCs w:val="22"/>
        </w:rPr>
        <w:t>lubs are not</w:t>
      </w:r>
      <w:r w:rsidR="00C0197E" w:rsidRPr="00897CF8">
        <w:rPr>
          <w:rFonts w:cs="Times New Roman"/>
          <w:sz w:val="22"/>
          <w:szCs w:val="22"/>
        </w:rPr>
        <w:t xml:space="preserve"> </w:t>
      </w:r>
      <w:r w:rsidR="00C0197E" w:rsidRPr="00897CF8">
        <w:rPr>
          <w:rFonts w:cs="Times New Roman"/>
          <w:i/>
          <w:sz w:val="22"/>
          <w:szCs w:val="22"/>
        </w:rPr>
        <w:t>defined</w:t>
      </w:r>
      <w:r w:rsidR="00C94808" w:rsidRPr="00897CF8">
        <w:rPr>
          <w:rFonts w:cs="Times New Roman"/>
          <w:sz w:val="22"/>
          <w:szCs w:val="22"/>
        </w:rPr>
        <w:t xml:space="preserve"> by their </w:t>
      </w:r>
      <w:r w:rsidR="00C0197E" w:rsidRPr="00897CF8">
        <w:rPr>
          <w:rFonts w:cs="Times New Roman"/>
          <w:sz w:val="22"/>
          <w:szCs w:val="22"/>
        </w:rPr>
        <w:t>exclusivity</w:t>
      </w:r>
      <w:r w:rsidR="001C34A7" w:rsidRPr="00897CF8">
        <w:rPr>
          <w:rFonts w:cs="Times New Roman"/>
          <w:sz w:val="22"/>
          <w:szCs w:val="22"/>
        </w:rPr>
        <w:t xml:space="preserve"> and restrictions on membership</w:t>
      </w:r>
      <w:r w:rsidR="00C0197E" w:rsidRPr="00897CF8">
        <w:rPr>
          <w:rFonts w:cs="Times New Roman"/>
          <w:sz w:val="22"/>
          <w:szCs w:val="22"/>
        </w:rPr>
        <w:t xml:space="preserve"> – they are one o</w:t>
      </w:r>
      <w:r w:rsidR="001C34A7" w:rsidRPr="00897CF8">
        <w:rPr>
          <w:rFonts w:cs="Times New Roman"/>
          <w:sz w:val="22"/>
          <w:szCs w:val="22"/>
        </w:rPr>
        <w:t xml:space="preserve">f the ways </w:t>
      </w:r>
      <w:r w:rsidR="00C94808" w:rsidRPr="00897CF8">
        <w:rPr>
          <w:rFonts w:cs="Times New Roman"/>
          <w:sz w:val="22"/>
          <w:szCs w:val="22"/>
        </w:rPr>
        <w:t xml:space="preserve">in which it </w:t>
      </w:r>
      <w:r w:rsidR="00C42AE4" w:rsidRPr="00897CF8">
        <w:rPr>
          <w:rFonts w:cs="Times New Roman"/>
          <w:sz w:val="22"/>
          <w:szCs w:val="22"/>
        </w:rPr>
        <w:t xml:space="preserve">is </w:t>
      </w:r>
      <w:r w:rsidR="001C34A7" w:rsidRPr="00897CF8">
        <w:rPr>
          <w:rFonts w:cs="Times New Roman"/>
          <w:sz w:val="22"/>
          <w:szCs w:val="22"/>
        </w:rPr>
        <w:t xml:space="preserve">spatially </w:t>
      </w:r>
      <w:r w:rsidR="00C42AE4" w:rsidRPr="00897CF8">
        <w:rPr>
          <w:rFonts w:cs="Times New Roman"/>
          <w:sz w:val="22"/>
          <w:szCs w:val="22"/>
        </w:rPr>
        <w:t>produced</w:t>
      </w:r>
      <w:r w:rsidR="00C94808" w:rsidRPr="00897CF8">
        <w:rPr>
          <w:rFonts w:cs="Times New Roman"/>
          <w:sz w:val="22"/>
          <w:szCs w:val="22"/>
        </w:rPr>
        <w:t>. T</w:t>
      </w:r>
      <w:r w:rsidR="007D27B1" w:rsidRPr="00897CF8">
        <w:rPr>
          <w:rFonts w:cs="Times New Roman"/>
          <w:sz w:val="22"/>
          <w:szCs w:val="22"/>
        </w:rPr>
        <w:t xml:space="preserve">hey sort </w:t>
      </w:r>
      <w:r w:rsidR="00071205" w:rsidRPr="00897CF8">
        <w:rPr>
          <w:rFonts w:cs="Times New Roman"/>
          <w:sz w:val="22"/>
          <w:szCs w:val="22"/>
        </w:rPr>
        <w:t xml:space="preserve">different kinds of </w:t>
      </w:r>
      <w:r w:rsidR="007D27B1" w:rsidRPr="00897CF8">
        <w:rPr>
          <w:rFonts w:cs="Times New Roman"/>
          <w:sz w:val="22"/>
          <w:szCs w:val="22"/>
        </w:rPr>
        <w:t>plutocrats</w:t>
      </w:r>
      <w:r w:rsidR="00C94808" w:rsidRPr="00897CF8">
        <w:rPr>
          <w:rFonts w:cs="Times New Roman"/>
          <w:sz w:val="22"/>
          <w:szCs w:val="22"/>
        </w:rPr>
        <w:t xml:space="preserve"> too</w:t>
      </w:r>
      <w:r w:rsidR="00C42AE4" w:rsidRPr="00897CF8">
        <w:rPr>
          <w:rFonts w:cs="Times New Roman"/>
          <w:sz w:val="22"/>
          <w:szCs w:val="22"/>
        </w:rPr>
        <w:t xml:space="preserve">. </w:t>
      </w:r>
    </w:p>
    <w:p w14:paraId="0AD6213F" w14:textId="74CB461D" w:rsidR="004A45C9" w:rsidRPr="00897CF8" w:rsidRDefault="00472C9D" w:rsidP="00824731">
      <w:pPr>
        <w:spacing w:line="360" w:lineRule="auto"/>
        <w:rPr>
          <w:rFonts w:cs="Times New Roman"/>
          <w:sz w:val="22"/>
          <w:szCs w:val="22"/>
        </w:rPr>
      </w:pPr>
      <w:r w:rsidRPr="00897CF8">
        <w:rPr>
          <w:rFonts w:cs="Times New Roman"/>
          <w:sz w:val="22"/>
          <w:szCs w:val="22"/>
        </w:rPr>
        <w:tab/>
      </w:r>
      <w:r w:rsidR="00CA06AE" w:rsidRPr="00897CF8">
        <w:rPr>
          <w:rFonts w:cs="Times New Roman"/>
          <w:sz w:val="22"/>
          <w:szCs w:val="22"/>
        </w:rPr>
        <w:t xml:space="preserve">Clubs </w:t>
      </w:r>
      <w:r w:rsidR="00C42AE4" w:rsidRPr="00897CF8">
        <w:rPr>
          <w:rFonts w:cs="Times New Roman"/>
          <w:sz w:val="22"/>
          <w:szCs w:val="22"/>
        </w:rPr>
        <w:t xml:space="preserve">offer </w:t>
      </w:r>
      <w:r w:rsidR="00C0197E" w:rsidRPr="00897CF8">
        <w:rPr>
          <w:rFonts w:cs="Times New Roman"/>
          <w:sz w:val="22"/>
          <w:szCs w:val="22"/>
        </w:rPr>
        <w:t xml:space="preserve">seclusion </w:t>
      </w:r>
      <w:r w:rsidR="00C42AE4" w:rsidRPr="00897CF8">
        <w:rPr>
          <w:rFonts w:cs="Times New Roman"/>
          <w:sz w:val="22"/>
          <w:szCs w:val="22"/>
        </w:rPr>
        <w:t>from public view</w:t>
      </w:r>
      <w:r w:rsidR="001C34A7" w:rsidRPr="00897CF8">
        <w:rPr>
          <w:rFonts w:cs="Times New Roman"/>
          <w:sz w:val="22"/>
          <w:szCs w:val="22"/>
        </w:rPr>
        <w:t>,</w:t>
      </w:r>
      <w:r w:rsidR="00C42AE4" w:rsidRPr="00897CF8">
        <w:rPr>
          <w:rFonts w:cs="Times New Roman"/>
          <w:sz w:val="22"/>
          <w:szCs w:val="22"/>
        </w:rPr>
        <w:t xml:space="preserve"> </w:t>
      </w:r>
      <w:r w:rsidR="00C0197E" w:rsidRPr="00897CF8">
        <w:rPr>
          <w:rFonts w:cs="Times New Roman"/>
          <w:sz w:val="22"/>
          <w:szCs w:val="22"/>
        </w:rPr>
        <w:t>combined with the right kinds of</w:t>
      </w:r>
      <w:r w:rsidR="007A2E0F">
        <w:rPr>
          <w:rFonts w:cs="Times New Roman"/>
          <w:sz w:val="22"/>
          <w:szCs w:val="22"/>
        </w:rPr>
        <w:t xml:space="preserve"> social exposure: a difficult </w:t>
      </w:r>
      <w:r w:rsidR="00C0197E" w:rsidRPr="00897CF8">
        <w:rPr>
          <w:rFonts w:cs="Times New Roman"/>
          <w:sz w:val="22"/>
          <w:szCs w:val="22"/>
        </w:rPr>
        <w:t xml:space="preserve">balance to strike, this desire to be both seen and unseen </w:t>
      </w:r>
      <w:r w:rsidR="001C34A7" w:rsidRPr="00897CF8">
        <w:rPr>
          <w:rFonts w:cs="Times New Roman"/>
          <w:sz w:val="22"/>
          <w:szCs w:val="22"/>
        </w:rPr>
        <w:t>–</w:t>
      </w:r>
      <w:r w:rsidR="00C0197E" w:rsidRPr="00897CF8">
        <w:rPr>
          <w:rFonts w:cs="Times New Roman"/>
          <w:sz w:val="22"/>
          <w:szCs w:val="22"/>
        </w:rPr>
        <w:t xml:space="preserve"> </w:t>
      </w:r>
      <w:r w:rsidR="001C34A7" w:rsidRPr="00897CF8">
        <w:rPr>
          <w:rFonts w:cs="Times New Roman"/>
          <w:sz w:val="22"/>
          <w:szCs w:val="22"/>
        </w:rPr>
        <w:t xml:space="preserve">to be </w:t>
      </w:r>
      <w:r w:rsidR="00C0197E" w:rsidRPr="00897CF8">
        <w:rPr>
          <w:rFonts w:cs="Times New Roman"/>
          <w:sz w:val="22"/>
          <w:szCs w:val="22"/>
        </w:rPr>
        <w:t xml:space="preserve">seen by some but not by others. </w:t>
      </w:r>
      <w:r w:rsidR="00C0197E" w:rsidRPr="00897CF8">
        <w:rPr>
          <w:rFonts w:cs="Times New Roman"/>
          <w:i/>
          <w:sz w:val="22"/>
          <w:szCs w:val="22"/>
        </w:rPr>
        <w:t>Morton’s,</w:t>
      </w:r>
      <w:r w:rsidR="00C0197E" w:rsidRPr="00897CF8">
        <w:rPr>
          <w:rFonts w:cs="Times New Roman"/>
          <w:sz w:val="22"/>
          <w:szCs w:val="22"/>
        </w:rPr>
        <w:t xml:space="preserve"> for example declares that it is ‘</w:t>
      </w:r>
      <w:r w:rsidR="00C0197E" w:rsidRPr="00897CF8">
        <w:rPr>
          <w:rFonts w:cs="Times New Roman"/>
          <w:i/>
          <w:sz w:val="22"/>
          <w:szCs w:val="22"/>
        </w:rPr>
        <w:t>a place to see and be seen by some of the most important individuals in the capital, with an impressive – if discreet – membership base.</w:t>
      </w:r>
      <w:r w:rsidR="00CA06AE" w:rsidRPr="00897CF8">
        <w:rPr>
          <w:rFonts w:cs="Times New Roman"/>
          <w:sz w:val="22"/>
          <w:szCs w:val="22"/>
        </w:rPr>
        <w:t xml:space="preserve">’ </w:t>
      </w:r>
      <w:r w:rsidR="00C0197E" w:rsidRPr="00897CF8">
        <w:rPr>
          <w:rFonts w:cs="Times New Roman"/>
          <w:sz w:val="22"/>
          <w:szCs w:val="22"/>
        </w:rPr>
        <w:t>Morton’s p</w:t>
      </w:r>
      <w:r w:rsidR="00C94808" w:rsidRPr="00897CF8">
        <w:rPr>
          <w:rFonts w:cs="Times New Roman"/>
          <w:sz w:val="22"/>
          <w:szCs w:val="22"/>
        </w:rPr>
        <w:t xml:space="preserve">rovides access to </w:t>
      </w:r>
      <w:r w:rsidR="00C0197E" w:rsidRPr="00897CF8">
        <w:rPr>
          <w:rFonts w:cs="Times New Roman"/>
          <w:sz w:val="22"/>
          <w:szCs w:val="22"/>
        </w:rPr>
        <w:t>important and like</w:t>
      </w:r>
      <w:r w:rsidR="00C94808" w:rsidRPr="00897CF8">
        <w:rPr>
          <w:rFonts w:cs="Times New Roman"/>
          <w:sz w:val="22"/>
          <w:szCs w:val="22"/>
        </w:rPr>
        <w:t>-</w:t>
      </w:r>
      <w:r w:rsidR="00C0197E" w:rsidRPr="00897CF8">
        <w:rPr>
          <w:rFonts w:cs="Times New Roman"/>
          <w:sz w:val="22"/>
          <w:szCs w:val="22"/>
        </w:rPr>
        <w:t>mi</w:t>
      </w:r>
      <w:r w:rsidR="00D772E2" w:rsidRPr="00897CF8">
        <w:rPr>
          <w:rFonts w:cs="Times New Roman"/>
          <w:sz w:val="22"/>
          <w:szCs w:val="22"/>
        </w:rPr>
        <w:t xml:space="preserve">nded people, in spaces </w:t>
      </w:r>
      <w:r w:rsidR="00C0197E" w:rsidRPr="00897CF8">
        <w:rPr>
          <w:rFonts w:cs="Times New Roman"/>
          <w:sz w:val="22"/>
          <w:szCs w:val="22"/>
        </w:rPr>
        <w:t>cloistered from public scrutiny</w:t>
      </w:r>
      <w:r w:rsidR="00CA06AE" w:rsidRPr="00897CF8">
        <w:rPr>
          <w:rFonts w:cs="Times New Roman"/>
          <w:sz w:val="22"/>
          <w:szCs w:val="22"/>
        </w:rPr>
        <w:t xml:space="preserve">. </w:t>
      </w:r>
      <w:r w:rsidR="00D772E2" w:rsidRPr="00897CF8">
        <w:rPr>
          <w:rFonts w:cs="Times New Roman"/>
          <w:sz w:val="22"/>
          <w:szCs w:val="22"/>
        </w:rPr>
        <w:t xml:space="preserve">The </w:t>
      </w:r>
      <w:r w:rsidR="00C0197E" w:rsidRPr="00897CF8">
        <w:rPr>
          <w:rFonts w:cs="Times New Roman"/>
          <w:sz w:val="22"/>
          <w:szCs w:val="22"/>
        </w:rPr>
        <w:t>soc</w:t>
      </w:r>
      <w:r w:rsidR="00D772E2" w:rsidRPr="00897CF8">
        <w:rPr>
          <w:rFonts w:cs="Times New Roman"/>
          <w:sz w:val="22"/>
          <w:szCs w:val="22"/>
        </w:rPr>
        <w:t xml:space="preserve">ial exclusion they generate is </w:t>
      </w:r>
      <w:r w:rsidR="00C94808" w:rsidRPr="00897CF8">
        <w:rPr>
          <w:rFonts w:cs="Times New Roman"/>
          <w:sz w:val="22"/>
          <w:szCs w:val="22"/>
        </w:rPr>
        <w:t>not just about wealth. They cost £1,000-£2,000 a year in membership fees</w:t>
      </w:r>
      <w:r w:rsidR="00C0197E" w:rsidRPr="00897CF8">
        <w:rPr>
          <w:rFonts w:cs="Times New Roman"/>
          <w:sz w:val="22"/>
          <w:szCs w:val="22"/>
        </w:rPr>
        <w:t xml:space="preserve">, </w:t>
      </w:r>
      <w:r w:rsidR="00C94808" w:rsidRPr="00897CF8">
        <w:rPr>
          <w:rFonts w:cs="Times New Roman"/>
          <w:sz w:val="22"/>
          <w:szCs w:val="22"/>
        </w:rPr>
        <w:t xml:space="preserve">are </w:t>
      </w:r>
      <w:r w:rsidR="00C0197E" w:rsidRPr="00897CF8">
        <w:rPr>
          <w:rFonts w:cs="Times New Roman"/>
          <w:sz w:val="22"/>
          <w:szCs w:val="22"/>
        </w:rPr>
        <w:t xml:space="preserve">grandly shabby, reference older conceptions of luxury, and </w:t>
      </w:r>
      <w:r w:rsidR="00022D42" w:rsidRPr="00897CF8">
        <w:rPr>
          <w:rFonts w:cs="Times New Roman"/>
          <w:sz w:val="22"/>
          <w:szCs w:val="22"/>
        </w:rPr>
        <w:t xml:space="preserve">often </w:t>
      </w:r>
      <w:r w:rsidR="00C0197E" w:rsidRPr="00897CF8">
        <w:rPr>
          <w:rFonts w:cs="Times New Roman"/>
          <w:sz w:val="22"/>
          <w:szCs w:val="22"/>
        </w:rPr>
        <w:t>serve poor quality food. Complex nominati</w:t>
      </w:r>
      <w:r w:rsidR="00C94808" w:rsidRPr="00897CF8">
        <w:rPr>
          <w:rFonts w:cs="Times New Roman"/>
          <w:sz w:val="22"/>
          <w:szCs w:val="22"/>
        </w:rPr>
        <w:t xml:space="preserve">on processes </w:t>
      </w:r>
      <w:r w:rsidR="00C0197E" w:rsidRPr="00897CF8">
        <w:rPr>
          <w:rFonts w:cs="Times New Roman"/>
          <w:sz w:val="22"/>
          <w:szCs w:val="22"/>
        </w:rPr>
        <w:t xml:space="preserve">defend </w:t>
      </w:r>
      <w:r w:rsidR="007D27B1" w:rsidRPr="00897CF8">
        <w:rPr>
          <w:rFonts w:cs="Times New Roman"/>
          <w:sz w:val="22"/>
          <w:szCs w:val="22"/>
        </w:rPr>
        <w:t xml:space="preserve">established </w:t>
      </w:r>
      <w:r w:rsidR="00C0197E" w:rsidRPr="00897CF8">
        <w:rPr>
          <w:rFonts w:cs="Times New Roman"/>
          <w:sz w:val="22"/>
          <w:szCs w:val="22"/>
        </w:rPr>
        <w:t xml:space="preserve">conceptions of social exclusivity, appropriate </w:t>
      </w:r>
      <w:r w:rsidR="004215ED" w:rsidRPr="00897CF8">
        <w:rPr>
          <w:rFonts w:cs="Times New Roman"/>
          <w:sz w:val="22"/>
          <w:szCs w:val="22"/>
        </w:rPr>
        <w:t xml:space="preserve">conceptions of </w:t>
      </w:r>
      <w:r w:rsidR="00C0197E" w:rsidRPr="00897CF8">
        <w:rPr>
          <w:rFonts w:cs="Times New Roman"/>
          <w:sz w:val="22"/>
          <w:szCs w:val="22"/>
        </w:rPr>
        <w:t>luxury and club activities.</w:t>
      </w:r>
    </w:p>
    <w:p w14:paraId="73343BDE" w14:textId="266BE2C6" w:rsidR="004A45C9" w:rsidRPr="00897CF8" w:rsidRDefault="00824731" w:rsidP="00824731">
      <w:pPr>
        <w:spacing w:line="360" w:lineRule="auto"/>
        <w:rPr>
          <w:rFonts w:cs="Times New Roman"/>
          <w:sz w:val="22"/>
          <w:szCs w:val="22"/>
        </w:rPr>
      </w:pPr>
      <w:r>
        <w:rPr>
          <w:rFonts w:cs="Times New Roman"/>
          <w:sz w:val="22"/>
          <w:szCs w:val="22"/>
        </w:rPr>
        <w:tab/>
      </w:r>
      <w:r w:rsidR="004A45C9" w:rsidRPr="00897CF8">
        <w:rPr>
          <w:rFonts w:cs="Times New Roman"/>
          <w:sz w:val="22"/>
          <w:szCs w:val="22"/>
        </w:rPr>
        <w:t xml:space="preserve">But things are </w:t>
      </w:r>
      <w:r w:rsidR="00C94808" w:rsidRPr="00897CF8">
        <w:rPr>
          <w:rFonts w:cs="Times New Roman"/>
          <w:sz w:val="22"/>
          <w:szCs w:val="22"/>
        </w:rPr>
        <w:t xml:space="preserve">changing in </w:t>
      </w:r>
      <w:r w:rsidR="00C0197E" w:rsidRPr="00897CF8">
        <w:rPr>
          <w:rFonts w:cs="Times New Roman"/>
          <w:sz w:val="22"/>
          <w:szCs w:val="22"/>
        </w:rPr>
        <w:t>club-land</w:t>
      </w:r>
      <w:r w:rsidR="004215ED" w:rsidRPr="00897CF8">
        <w:rPr>
          <w:rFonts w:cs="Times New Roman"/>
          <w:sz w:val="22"/>
          <w:szCs w:val="22"/>
        </w:rPr>
        <w:t xml:space="preserve"> and the</w:t>
      </w:r>
      <w:r w:rsidR="00CA06AE" w:rsidRPr="00897CF8">
        <w:rPr>
          <w:rFonts w:cs="Times New Roman"/>
          <w:sz w:val="22"/>
          <w:szCs w:val="22"/>
        </w:rPr>
        <w:t>se</w:t>
      </w:r>
      <w:r w:rsidR="004215ED" w:rsidRPr="00897CF8">
        <w:rPr>
          <w:rFonts w:cs="Times New Roman"/>
          <w:sz w:val="22"/>
          <w:szCs w:val="22"/>
        </w:rPr>
        <w:t xml:space="preserve"> changes</w:t>
      </w:r>
      <w:r w:rsidR="004A45C9" w:rsidRPr="00897CF8">
        <w:rPr>
          <w:rFonts w:cs="Times New Roman"/>
          <w:sz w:val="22"/>
          <w:szCs w:val="22"/>
        </w:rPr>
        <w:t xml:space="preserve"> reflect </w:t>
      </w:r>
      <w:r w:rsidR="007D27B1" w:rsidRPr="00897CF8">
        <w:rPr>
          <w:rFonts w:cs="Times New Roman"/>
          <w:sz w:val="22"/>
          <w:szCs w:val="22"/>
        </w:rPr>
        <w:t xml:space="preserve">and enact </w:t>
      </w:r>
      <w:r w:rsidR="004A45C9" w:rsidRPr="00897CF8">
        <w:rPr>
          <w:rFonts w:cs="Times New Roman"/>
          <w:sz w:val="22"/>
          <w:szCs w:val="22"/>
        </w:rPr>
        <w:t>the dynamism and transformation of Mayfair’s human fabrics</w:t>
      </w:r>
      <w:r w:rsidR="004215ED" w:rsidRPr="00897CF8">
        <w:rPr>
          <w:rFonts w:cs="Times New Roman"/>
          <w:sz w:val="22"/>
          <w:szCs w:val="22"/>
        </w:rPr>
        <w:t xml:space="preserve"> and the underlying logics of plutocratic wealth generation</w:t>
      </w:r>
      <w:r w:rsidR="00C0197E" w:rsidRPr="00897CF8">
        <w:rPr>
          <w:rFonts w:cs="Times New Roman"/>
          <w:sz w:val="22"/>
          <w:szCs w:val="22"/>
        </w:rPr>
        <w:t>. The best plac</w:t>
      </w:r>
      <w:r w:rsidR="00D772E2" w:rsidRPr="00897CF8">
        <w:rPr>
          <w:rFonts w:cs="Times New Roman"/>
          <w:sz w:val="22"/>
          <w:szCs w:val="22"/>
        </w:rPr>
        <w:t>e to get a sense of this is at</w:t>
      </w:r>
      <w:r w:rsidR="00C0197E" w:rsidRPr="00897CF8">
        <w:rPr>
          <w:rFonts w:cs="Times New Roman"/>
          <w:sz w:val="22"/>
          <w:szCs w:val="22"/>
        </w:rPr>
        <w:t xml:space="preserve"> </w:t>
      </w:r>
      <w:r w:rsidR="00C0197E" w:rsidRPr="00897CF8">
        <w:rPr>
          <w:rFonts w:cs="Times New Roman"/>
          <w:i/>
          <w:sz w:val="22"/>
          <w:szCs w:val="22"/>
        </w:rPr>
        <w:t>The Club at the</w:t>
      </w:r>
      <w:r w:rsidR="00CA06AE" w:rsidRPr="00897CF8">
        <w:rPr>
          <w:rFonts w:cs="Times New Roman"/>
          <w:i/>
          <w:sz w:val="22"/>
          <w:szCs w:val="22"/>
        </w:rPr>
        <w:t xml:space="preserve"> Café Royal</w:t>
      </w:r>
      <w:r w:rsidR="00C94808" w:rsidRPr="00897CF8">
        <w:rPr>
          <w:rFonts w:cs="Times New Roman"/>
          <w:i/>
          <w:sz w:val="22"/>
          <w:szCs w:val="22"/>
        </w:rPr>
        <w:t xml:space="preserve">, </w:t>
      </w:r>
      <w:r w:rsidR="00C0197E" w:rsidRPr="00897CF8">
        <w:rPr>
          <w:rFonts w:cs="Times New Roman"/>
          <w:sz w:val="22"/>
          <w:szCs w:val="22"/>
        </w:rPr>
        <w:t>a private members club nested within a five sta</w:t>
      </w:r>
      <w:r w:rsidR="00D772E2" w:rsidRPr="00897CF8">
        <w:rPr>
          <w:rFonts w:cs="Times New Roman"/>
          <w:sz w:val="22"/>
          <w:szCs w:val="22"/>
        </w:rPr>
        <w:t>r hotel</w:t>
      </w:r>
      <w:r w:rsidR="00C94808" w:rsidRPr="00897CF8">
        <w:rPr>
          <w:rFonts w:cs="Times New Roman"/>
          <w:sz w:val="22"/>
          <w:szCs w:val="22"/>
        </w:rPr>
        <w:t>,</w:t>
      </w:r>
      <w:r w:rsidR="00D772E2" w:rsidRPr="00897CF8">
        <w:rPr>
          <w:rFonts w:cs="Times New Roman"/>
          <w:sz w:val="22"/>
          <w:szCs w:val="22"/>
        </w:rPr>
        <w:t xml:space="preserve"> </w:t>
      </w:r>
      <w:r w:rsidR="00C94808" w:rsidRPr="00897CF8">
        <w:rPr>
          <w:rFonts w:cs="Times New Roman"/>
          <w:sz w:val="22"/>
          <w:szCs w:val="22"/>
        </w:rPr>
        <w:t xml:space="preserve">expresses a </w:t>
      </w:r>
      <w:r w:rsidR="00D772E2" w:rsidRPr="00897CF8">
        <w:rPr>
          <w:rFonts w:cs="Times New Roman"/>
          <w:sz w:val="22"/>
          <w:szCs w:val="22"/>
        </w:rPr>
        <w:t xml:space="preserve">luxury </w:t>
      </w:r>
      <w:r w:rsidR="00C94808" w:rsidRPr="00897CF8">
        <w:rPr>
          <w:rFonts w:cs="Times New Roman"/>
          <w:sz w:val="22"/>
          <w:szCs w:val="22"/>
        </w:rPr>
        <w:t xml:space="preserve">that </w:t>
      </w:r>
      <w:r w:rsidR="00D772E2" w:rsidRPr="00897CF8">
        <w:rPr>
          <w:rFonts w:cs="Times New Roman"/>
          <w:sz w:val="22"/>
          <w:szCs w:val="22"/>
        </w:rPr>
        <w:t>echo</w:t>
      </w:r>
      <w:r w:rsidR="00C94808" w:rsidRPr="00897CF8">
        <w:rPr>
          <w:rFonts w:cs="Times New Roman"/>
          <w:sz w:val="22"/>
          <w:szCs w:val="22"/>
        </w:rPr>
        <w:t>es</w:t>
      </w:r>
      <w:r w:rsidR="00D772E2" w:rsidRPr="00897CF8">
        <w:rPr>
          <w:rFonts w:cs="Times New Roman"/>
          <w:sz w:val="22"/>
          <w:szCs w:val="22"/>
        </w:rPr>
        <w:t xml:space="preserve"> </w:t>
      </w:r>
      <w:r w:rsidR="00C94808" w:rsidRPr="00897CF8">
        <w:rPr>
          <w:rFonts w:cs="Times New Roman"/>
          <w:sz w:val="22"/>
          <w:szCs w:val="22"/>
        </w:rPr>
        <w:t xml:space="preserve">other exclusive </w:t>
      </w:r>
      <w:r w:rsidR="004215ED" w:rsidRPr="00897CF8">
        <w:rPr>
          <w:rFonts w:cs="Times New Roman"/>
          <w:sz w:val="22"/>
          <w:szCs w:val="22"/>
        </w:rPr>
        <w:t xml:space="preserve">Mayfair </w:t>
      </w:r>
      <w:r w:rsidR="00C94808" w:rsidRPr="00897CF8">
        <w:rPr>
          <w:rFonts w:cs="Times New Roman"/>
          <w:sz w:val="22"/>
          <w:szCs w:val="22"/>
        </w:rPr>
        <w:t xml:space="preserve">hotels instead of </w:t>
      </w:r>
      <w:r w:rsidR="00C0197E" w:rsidRPr="00897CF8">
        <w:rPr>
          <w:rFonts w:cs="Times New Roman"/>
          <w:sz w:val="22"/>
          <w:szCs w:val="22"/>
        </w:rPr>
        <w:t>the fading splendo</w:t>
      </w:r>
      <w:r w:rsidR="004215ED" w:rsidRPr="00897CF8">
        <w:rPr>
          <w:rFonts w:cs="Times New Roman"/>
          <w:sz w:val="22"/>
          <w:szCs w:val="22"/>
        </w:rPr>
        <w:t xml:space="preserve">ur of </w:t>
      </w:r>
      <w:r w:rsidR="00A81C22" w:rsidRPr="00897CF8">
        <w:rPr>
          <w:rFonts w:cs="Times New Roman"/>
          <w:sz w:val="22"/>
          <w:szCs w:val="22"/>
        </w:rPr>
        <w:t xml:space="preserve">the gentlemen’s clubs. </w:t>
      </w:r>
    </w:p>
    <w:p w14:paraId="59CE773C" w14:textId="3B5B010C" w:rsidR="00A81C22" w:rsidRPr="00897CF8" w:rsidRDefault="00A81C22" w:rsidP="00824731">
      <w:pPr>
        <w:spacing w:line="360" w:lineRule="auto"/>
        <w:ind w:firstLine="720"/>
        <w:rPr>
          <w:rFonts w:cs="Times New Roman"/>
          <w:sz w:val="22"/>
          <w:szCs w:val="22"/>
        </w:rPr>
      </w:pPr>
      <w:r w:rsidRPr="00897CF8">
        <w:rPr>
          <w:rFonts w:cs="Times New Roman"/>
          <w:sz w:val="22"/>
          <w:szCs w:val="22"/>
        </w:rPr>
        <w:t xml:space="preserve">I </w:t>
      </w:r>
      <w:r w:rsidR="00BE23AC" w:rsidRPr="00897CF8">
        <w:rPr>
          <w:rFonts w:cs="Times New Roman"/>
          <w:sz w:val="22"/>
          <w:szCs w:val="22"/>
        </w:rPr>
        <w:t xml:space="preserve">rotate </w:t>
      </w:r>
      <w:r w:rsidRPr="00897CF8">
        <w:rPr>
          <w:rFonts w:cs="Times New Roman"/>
          <w:sz w:val="22"/>
          <w:szCs w:val="22"/>
        </w:rPr>
        <w:t xml:space="preserve">through its </w:t>
      </w:r>
      <w:r w:rsidR="004215ED" w:rsidRPr="00897CF8">
        <w:rPr>
          <w:rFonts w:cs="Times New Roman"/>
          <w:sz w:val="22"/>
          <w:szCs w:val="22"/>
        </w:rPr>
        <w:t>front door</w:t>
      </w:r>
      <w:r w:rsidRPr="00897CF8">
        <w:rPr>
          <w:rFonts w:cs="Times New Roman"/>
          <w:sz w:val="22"/>
          <w:szCs w:val="22"/>
        </w:rPr>
        <w:t xml:space="preserve"> and meet Manager, </w:t>
      </w:r>
      <w:r w:rsidR="00C0197E" w:rsidRPr="00897CF8">
        <w:rPr>
          <w:rFonts w:cs="Times New Roman"/>
          <w:sz w:val="22"/>
          <w:szCs w:val="22"/>
        </w:rPr>
        <w:t>a pro in the high-end ho</w:t>
      </w:r>
      <w:r w:rsidRPr="00897CF8">
        <w:rPr>
          <w:rFonts w:cs="Times New Roman"/>
          <w:sz w:val="22"/>
          <w:szCs w:val="22"/>
        </w:rPr>
        <w:t xml:space="preserve">spitality business who gave </w:t>
      </w:r>
      <w:r w:rsidR="00C0197E" w:rsidRPr="00897CF8">
        <w:rPr>
          <w:rFonts w:cs="Times New Roman"/>
          <w:sz w:val="22"/>
          <w:szCs w:val="22"/>
        </w:rPr>
        <w:t xml:space="preserve">up a promising career in </w:t>
      </w:r>
      <w:r w:rsidR="00EE36AD" w:rsidRPr="00897CF8">
        <w:rPr>
          <w:rFonts w:cs="Times New Roman"/>
          <w:sz w:val="22"/>
          <w:szCs w:val="22"/>
        </w:rPr>
        <w:t xml:space="preserve">architecture to run </w:t>
      </w:r>
      <w:r w:rsidR="00C0197E" w:rsidRPr="00897CF8">
        <w:rPr>
          <w:rFonts w:cs="Times New Roman"/>
          <w:sz w:val="22"/>
          <w:szCs w:val="22"/>
        </w:rPr>
        <w:t>clubs and restaurants</w:t>
      </w:r>
      <w:r w:rsidRPr="00897CF8">
        <w:rPr>
          <w:rFonts w:cs="Times New Roman"/>
          <w:sz w:val="22"/>
          <w:szCs w:val="22"/>
        </w:rPr>
        <w:t>.</w:t>
      </w:r>
      <w:r w:rsidR="00C0197E" w:rsidRPr="00897CF8">
        <w:rPr>
          <w:rFonts w:cs="Times New Roman"/>
          <w:sz w:val="22"/>
          <w:szCs w:val="22"/>
        </w:rPr>
        <w:t xml:space="preserve"> </w:t>
      </w:r>
      <w:r w:rsidR="00EE36AD" w:rsidRPr="00897CF8">
        <w:rPr>
          <w:rFonts w:cs="Times New Roman"/>
          <w:sz w:val="22"/>
          <w:szCs w:val="22"/>
        </w:rPr>
        <w:t xml:space="preserve">One of </w:t>
      </w:r>
      <w:r w:rsidR="005104CA" w:rsidRPr="00897CF8">
        <w:rPr>
          <w:rFonts w:cs="Times New Roman"/>
          <w:sz w:val="22"/>
          <w:szCs w:val="22"/>
        </w:rPr>
        <w:t>the things plutocrats do to cities</w:t>
      </w:r>
      <w:r w:rsidR="00EE0869" w:rsidRPr="00897CF8">
        <w:rPr>
          <w:rFonts w:cs="Times New Roman"/>
          <w:sz w:val="22"/>
          <w:szCs w:val="22"/>
        </w:rPr>
        <w:t xml:space="preserve"> is reshape its labour market</w:t>
      </w:r>
      <w:r w:rsidR="00EE36AD" w:rsidRPr="00897CF8">
        <w:rPr>
          <w:rFonts w:cs="Times New Roman"/>
          <w:sz w:val="22"/>
          <w:szCs w:val="22"/>
        </w:rPr>
        <w:t xml:space="preserve">. </w:t>
      </w:r>
      <w:r w:rsidRPr="00897CF8">
        <w:rPr>
          <w:rFonts w:cs="Times New Roman"/>
          <w:sz w:val="22"/>
          <w:szCs w:val="22"/>
        </w:rPr>
        <w:t xml:space="preserve">Manager </w:t>
      </w:r>
      <w:r w:rsidR="00C0197E" w:rsidRPr="00897CF8">
        <w:rPr>
          <w:rFonts w:cs="Times New Roman"/>
          <w:sz w:val="22"/>
          <w:szCs w:val="22"/>
        </w:rPr>
        <w:t>is in th</w:t>
      </w:r>
      <w:r w:rsidR="00EE36AD" w:rsidRPr="00897CF8">
        <w:rPr>
          <w:rFonts w:cs="Times New Roman"/>
          <w:sz w:val="22"/>
          <w:szCs w:val="22"/>
        </w:rPr>
        <w:t xml:space="preserve">e vanguard </w:t>
      </w:r>
      <w:r w:rsidR="00C0197E" w:rsidRPr="00897CF8">
        <w:rPr>
          <w:rFonts w:cs="Times New Roman"/>
          <w:sz w:val="22"/>
          <w:szCs w:val="22"/>
        </w:rPr>
        <w:t>of club-land</w:t>
      </w:r>
      <w:r w:rsidR="00EE36AD" w:rsidRPr="00897CF8">
        <w:rPr>
          <w:rFonts w:cs="Times New Roman"/>
          <w:sz w:val="22"/>
          <w:szCs w:val="22"/>
        </w:rPr>
        <w:t>’s modernisation</w:t>
      </w:r>
      <w:r w:rsidR="00C0197E" w:rsidRPr="00897CF8">
        <w:rPr>
          <w:rFonts w:cs="Times New Roman"/>
          <w:sz w:val="22"/>
          <w:szCs w:val="22"/>
        </w:rPr>
        <w:t xml:space="preserve">: </w:t>
      </w:r>
      <w:r w:rsidR="00466DCE">
        <w:rPr>
          <w:rFonts w:cs="Times New Roman"/>
          <w:sz w:val="22"/>
          <w:szCs w:val="22"/>
        </w:rPr>
        <w:t>“</w:t>
      </w:r>
      <w:r w:rsidR="00C0197E" w:rsidRPr="00897CF8">
        <w:rPr>
          <w:rFonts w:cs="Times New Roman"/>
          <w:i/>
          <w:sz w:val="22"/>
          <w:szCs w:val="22"/>
        </w:rPr>
        <w:t>the world we live in now, old money haven’t got much money, they’ve had to open up to new money…. They’ve had to open up all these exclusive places … to become accessible to everyone. With money</w:t>
      </w:r>
      <w:r w:rsidR="00466DCE">
        <w:rPr>
          <w:rFonts w:cs="Times New Roman"/>
          <w:i/>
          <w:sz w:val="22"/>
          <w:szCs w:val="22"/>
        </w:rPr>
        <w:t xml:space="preserve"> you can almost get everything</w:t>
      </w:r>
      <w:proofErr w:type="gramStart"/>
      <w:r w:rsidR="00466DCE">
        <w:rPr>
          <w:rFonts w:cs="Times New Roman"/>
          <w:i/>
          <w:sz w:val="22"/>
          <w:szCs w:val="22"/>
        </w:rPr>
        <w:t>… .”</w:t>
      </w:r>
      <w:proofErr w:type="gramEnd"/>
      <w:r w:rsidR="00466DCE">
        <w:rPr>
          <w:rFonts w:cs="Times New Roman"/>
          <w:i/>
          <w:sz w:val="22"/>
          <w:szCs w:val="22"/>
        </w:rPr>
        <w:t xml:space="preserve"> </w:t>
      </w:r>
      <w:r w:rsidR="00652CDF" w:rsidRPr="00897CF8">
        <w:rPr>
          <w:rFonts w:cs="Times New Roman"/>
          <w:sz w:val="22"/>
          <w:szCs w:val="22"/>
        </w:rPr>
        <w:t xml:space="preserve"> He echoes </w:t>
      </w:r>
      <w:r w:rsidR="004215ED" w:rsidRPr="00897CF8">
        <w:rPr>
          <w:rFonts w:cs="Times New Roman"/>
          <w:sz w:val="22"/>
          <w:szCs w:val="22"/>
        </w:rPr>
        <w:t>broader realignm</w:t>
      </w:r>
      <w:r w:rsidR="00EE36AD" w:rsidRPr="00897CF8">
        <w:rPr>
          <w:rFonts w:cs="Times New Roman"/>
          <w:sz w:val="22"/>
          <w:szCs w:val="22"/>
        </w:rPr>
        <w:t>ent among</w:t>
      </w:r>
      <w:r w:rsidR="00792B9C" w:rsidRPr="00897CF8">
        <w:rPr>
          <w:rFonts w:cs="Times New Roman"/>
          <w:sz w:val="22"/>
          <w:szCs w:val="22"/>
        </w:rPr>
        <w:t xml:space="preserve"> London</w:t>
      </w:r>
      <w:r w:rsidR="00652CDF" w:rsidRPr="00897CF8">
        <w:rPr>
          <w:rFonts w:cs="Times New Roman"/>
          <w:sz w:val="22"/>
          <w:szCs w:val="22"/>
        </w:rPr>
        <w:t xml:space="preserve">’s wealthy, generating </w:t>
      </w:r>
      <w:r w:rsidR="004215ED" w:rsidRPr="00897CF8">
        <w:rPr>
          <w:rFonts w:cs="Times New Roman"/>
          <w:sz w:val="22"/>
          <w:szCs w:val="22"/>
        </w:rPr>
        <w:t>struggles over neighbourhood and street</w:t>
      </w:r>
      <w:r w:rsidR="00652CDF" w:rsidRPr="00897CF8">
        <w:rPr>
          <w:rFonts w:cs="Times New Roman"/>
          <w:sz w:val="22"/>
          <w:szCs w:val="22"/>
        </w:rPr>
        <w:t xml:space="preserve">; over </w:t>
      </w:r>
      <w:r w:rsidR="004215ED" w:rsidRPr="00897CF8">
        <w:rPr>
          <w:rFonts w:cs="Times New Roman"/>
          <w:sz w:val="22"/>
          <w:szCs w:val="22"/>
        </w:rPr>
        <w:t>basement digs and large-sc</w:t>
      </w:r>
      <w:r w:rsidR="00EE36AD" w:rsidRPr="00897CF8">
        <w:rPr>
          <w:rFonts w:cs="Times New Roman"/>
          <w:sz w:val="22"/>
          <w:szCs w:val="22"/>
        </w:rPr>
        <w:t>ale refurbishment</w:t>
      </w:r>
      <w:r w:rsidR="006E0C52" w:rsidRPr="00897CF8">
        <w:rPr>
          <w:rFonts w:cs="Times New Roman"/>
          <w:sz w:val="22"/>
          <w:szCs w:val="22"/>
        </w:rPr>
        <w:t>, annoying and displacing the traditionally ent</w:t>
      </w:r>
      <w:r w:rsidR="00EE0869" w:rsidRPr="00897CF8">
        <w:rPr>
          <w:rFonts w:cs="Times New Roman"/>
          <w:sz w:val="22"/>
          <w:szCs w:val="22"/>
        </w:rPr>
        <w:t>itled, overwhelmed by the volume</w:t>
      </w:r>
      <w:r w:rsidR="006E0C52" w:rsidRPr="00897CF8">
        <w:rPr>
          <w:rFonts w:cs="Times New Roman"/>
          <w:sz w:val="22"/>
          <w:szCs w:val="22"/>
        </w:rPr>
        <w:t xml:space="preserve"> of </w:t>
      </w:r>
      <w:r w:rsidR="007D27B1" w:rsidRPr="00897CF8">
        <w:rPr>
          <w:rFonts w:cs="Times New Roman"/>
          <w:sz w:val="22"/>
          <w:szCs w:val="22"/>
        </w:rPr>
        <w:t xml:space="preserve">wealth wielded by the very wealthiest sections </w:t>
      </w:r>
      <w:r w:rsidR="006E0C52" w:rsidRPr="00897CF8">
        <w:rPr>
          <w:rFonts w:cs="Times New Roman"/>
          <w:sz w:val="22"/>
          <w:szCs w:val="22"/>
        </w:rPr>
        <w:t>of the plutocratic class</w:t>
      </w:r>
      <w:r w:rsidR="00EE36AD" w:rsidRPr="00897CF8">
        <w:rPr>
          <w:rFonts w:cs="Times New Roman"/>
          <w:sz w:val="22"/>
          <w:szCs w:val="22"/>
        </w:rPr>
        <w:t xml:space="preserve"> </w:t>
      </w:r>
      <w:r w:rsidR="00792B9C" w:rsidRPr="00897CF8">
        <w:rPr>
          <w:rFonts w:cs="Times New Roman"/>
          <w:sz w:val="22"/>
          <w:szCs w:val="22"/>
        </w:rPr>
        <w:t>(Burrows and Webber</w:t>
      </w:r>
      <w:r w:rsidR="00E6421E">
        <w:rPr>
          <w:rFonts w:cs="Times New Roman"/>
          <w:sz w:val="22"/>
          <w:szCs w:val="22"/>
        </w:rPr>
        <w:t>,</w:t>
      </w:r>
      <w:r w:rsidR="00792B9C" w:rsidRPr="00897CF8">
        <w:rPr>
          <w:rFonts w:cs="Times New Roman"/>
          <w:sz w:val="22"/>
          <w:szCs w:val="22"/>
        </w:rPr>
        <w:t xml:space="preserve"> 2015).</w:t>
      </w:r>
      <w:r w:rsidRPr="00897CF8">
        <w:rPr>
          <w:rFonts w:cs="Times New Roman"/>
          <w:sz w:val="22"/>
          <w:szCs w:val="22"/>
        </w:rPr>
        <w:t xml:space="preserve"> </w:t>
      </w:r>
      <w:r w:rsidR="00C0197E" w:rsidRPr="00897CF8">
        <w:rPr>
          <w:rFonts w:cs="Times New Roman"/>
          <w:sz w:val="22"/>
          <w:szCs w:val="22"/>
        </w:rPr>
        <w:t>Like London neighbourhoods</w:t>
      </w:r>
      <w:r w:rsidR="006E0C52" w:rsidRPr="00897CF8">
        <w:rPr>
          <w:rFonts w:cs="Times New Roman"/>
          <w:sz w:val="22"/>
          <w:szCs w:val="22"/>
        </w:rPr>
        <w:t xml:space="preserve">, private members clubs are </w:t>
      </w:r>
      <w:r w:rsidR="00792B9C" w:rsidRPr="00897CF8">
        <w:rPr>
          <w:rFonts w:cs="Times New Roman"/>
          <w:sz w:val="22"/>
          <w:szCs w:val="22"/>
        </w:rPr>
        <w:t>being r</w:t>
      </w:r>
      <w:r w:rsidRPr="00897CF8">
        <w:rPr>
          <w:rFonts w:cs="Times New Roman"/>
          <w:sz w:val="22"/>
          <w:szCs w:val="22"/>
        </w:rPr>
        <w:t xml:space="preserve">eshaped by </w:t>
      </w:r>
      <w:r w:rsidR="00C0197E" w:rsidRPr="00897CF8">
        <w:rPr>
          <w:rFonts w:cs="Times New Roman"/>
          <w:sz w:val="22"/>
          <w:szCs w:val="22"/>
        </w:rPr>
        <w:t xml:space="preserve">different kinds of influence and sources of money from those circulating in the old gentlemen’s clubs. </w:t>
      </w:r>
      <w:r w:rsidR="00652CDF" w:rsidRPr="00897CF8">
        <w:rPr>
          <w:rFonts w:cs="Times New Roman"/>
          <w:sz w:val="22"/>
          <w:szCs w:val="22"/>
        </w:rPr>
        <w:t xml:space="preserve">These </w:t>
      </w:r>
      <w:r w:rsidR="00EE36AD" w:rsidRPr="00897CF8">
        <w:rPr>
          <w:rFonts w:cs="Times New Roman"/>
          <w:sz w:val="22"/>
          <w:szCs w:val="22"/>
        </w:rPr>
        <w:t>are further ways in which plutocrats reconfigure the city.</w:t>
      </w:r>
    </w:p>
    <w:p w14:paraId="4CC2C81F" w14:textId="41A1CEF9" w:rsidR="004A45C9" w:rsidRPr="00897CF8" w:rsidRDefault="00EE36AD" w:rsidP="00824731">
      <w:pPr>
        <w:spacing w:line="360" w:lineRule="auto"/>
        <w:ind w:firstLine="720"/>
        <w:rPr>
          <w:rFonts w:cs="Times New Roman"/>
          <w:sz w:val="22"/>
          <w:szCs w:val="22"/>
        </w:rPr>
      </w:pPr>
      <w:r w:rsidRPr="00897CF8">
        <w:rPr>
          <w:rFonts w:cs="Times New Roman"/>
          <w:sz w:val="22"/>
          <w:szCs w:val="22"/>
        </w:rPr>
        <w:lastRenderedPageBreak/>
        <w:t xml:space="preserve">There is a </w:t>
      </w:r>
      <w:r w:rsidR="00652CDF" w:rsidRPr="00897CF8">
        <w:rPr>
          <w:rFonts w:cs="Times New Roman"/>
          <w:sz w:val="22"/>
          <w:szCs w:val="22"/>
        </w:rPr>
        <w:t xml:space="preserve">surge in demand for </w:t>
      </w:r>
      <w:r w:rsidR="00C0197E" w:rsidRPr="00897CF8">
        <w:rPr>
          <w:rFonts w:cs="Times New Roman"/>
          <w:sz w:val="22"/>
          <w:szCs w:val="22"/>
        </w:rPr>
        <w:t xml:space="preserve">new kinds </w:t>
      </w:r>
      <w:r w:rsidR="00986886" w:rsidRPr="00897CF8">
        <w:rPr>
          <w:rFonts w:cs="Times New Roman"/>
          <w:sz w:val="22"/>
          <w:szCs w:val="22"/>
        </w:rPr>
        <w:t xml:space="preserve">of </w:t>
      </w:r>
      <w:r w:rsidR="00652CDF" w:rsidRPr="00897CF8">
        <w:rPr>
          <w:rFonts w:cs="Times New Roman"/>
          <w:sz w:val="22"/>
          <w:szCs w:val="22"/>
        </w:rPr>
        <w:t>club-</w:t>
      </w:r>
      <w:r w:rsidR="00986886" w:rsidRPr="00897CF8">
        <w:rPr>
          <w:rFonts w:cs="Times New Roman"/>
          <w:sz w:val="22"/>
          <w:szCs w:val="22"/>
        </w:rPr>
        <w:t>luxury</w:t>
      </w:r>
      <w:r w:rsidR="00652CDF" w:rsidRPr="00897CF8">
        <w:rPr>
          <w:rFonts w:cs="Times New Roman"/>
          <w:sz w:val="22"/>
          <w:szCs w:val="22"/>
        </w:rPr>
        <w:t xml:space="preserve"> developed around</w:t>
      </w:r>
      <w:r w:rsidRPr="00897CF8">
        <w:rPr>
          <w:rFonts w:cs="Times New Roman"/>
          <w:sz w:val="22"/>
          <w:szCs w:val="22"/>
        </w:rPr>
        <w:t xml:space="preserve"> </w:t>
      </w:r>
      <w:r w:rsidR="00C0197E" w:rsidRPr="00897CF8">
        <w:rPr>
          <w:rFonts w:cs="Times New Roman"/>
          <w:sz w:val="22"/>
          <w:szCs w:val="22"/>
        </w:rPr>
        <w:t xml:space="preserve">the more straightforward logics of </w:t>
      </w:r>
      <w:r w:rsidR="00A81C22" w:rsidRPr="00897CF8">
        <w:rPr>
          <w:rFonts w:cs="Times New Roman"/>
          <w:sz w:val="22"/>
          <w:szCs w:val="22"/>
        </w:rPr>
        <w:t xml:space="preserve">business. </w:t>
      </w:r>
      <w:r w:rsidR="00652CDF" w:rsidRPr="00897CF8">
        <w:rPr>
          <w:rFonts w:cs="Times New Roman"/>
          <w:sz w:val="22"/>
          <w:szCs w:val="22"/>
        </w:rPr>
        <w:t>These clubs</w:t>
      </w:r>
      <w:r w:rsidR="006E0C52" w:rsidRPr="00897CF8">
        <w:rPr>
          <w:rFonts w:cs="Times New Roman"/>
          <w:sz w:val="22"/>
          <w:szCs w:val="22"/>
        </w:rPr>
        <w:t xml:space="preserve"> are </w:t>
      </w:r>
      <w:r w:rsidR="00C0197E" w:rsidRPr="00897CF8">
        <w:rPr>
          <w:rFonts w:cs="Times New Roman"/>
          <w:sz w:val="22"/>
          <w:szCs w:val="22"/>
        </w:rPr>
        <w:t xml:space="preserve">open to </w:t>
      </w:r>
      <w:r w:rsidR="00466DCE">
        <w:rPr>
          <w:rFonts w:cs="Times New Roman"/>
          <w:sz w:val="22"/>
          <w:szCs w:val="22"/>
        </w:rPr>
        <w:t>“</w:t>
      </w:r>
      <w:r w:rsidR="00C0197E" w:rsidRPr="00897CF8">
        <w:rPr>
          <w:rFonts w:cs="Times New Roman"/>
          <w:i/>
          <w:sz w:val="22"/>
          <w:szCs w:val="22"/>
        </w:rPr>
        <w:t>women, business and the moneyed global elite that increasingly make London their home</w:t>
      </w:r>
      <w:r w:rsidR="00466DCE">
        <w:rPr>
          <w:rFonts w:cs="Times New Roman"/>
          <w:i/>
          <w:sz w:val="22"/>
          <w:szCs w:val="22"/>
        </w:rPr>
        <w:t>.</w:t>
      </w:r>
      <w:r w:rsidR="00466DCE">
        <w:rPr>
          <w:rFonts w:cs="Times New Roman"/>
          <w:sz w:val="22"/>
          <w:szCs w:val="22"/>
        </w:rPr>
        <w:t>”</w:t>
      </w:r>
      <w:r w:rsidR="006247AA" w:rsidRPr="00897CF8">
        <w:rPr>
          <w:rFonts w:cs="Times New Roman"/>
          <w:sz w:val="22"/>
          <w:szCs w:val="22"/>
        </w:rPr>
        <w:t>[</w:t>
      </w:r>
      <w:r w:rsidR="00462EB1" w:rsidRPr="00897CF8">
        <w:rPr>
          <w:rFonts w:cs="Times New Roman"/>
          <w:sz w:val="22"/>
          <w:szCs w:val="22"/>
        </w:rPr>
        <w:t>6</w:t>
      </w:r>
      <w:r w:rsidR="006247AA" w:rsidRPr="00897CF8">
        <w:rPr>
          <w:rFonts w:cs="Times New Roman"/>
          <w:sz w:val="22"/>
          <w:szCs w:val="22"/>
        </w:rPr>
        <w:t xml:space="preserve">] </w:t>
      </w:r>
      <w:r w:rsidR="00C0197E" w:rsidRPr="00897CF8">
        <w:rPr>
          <w:rFonts w:cs="Times New Roman"/>
          <w:sz w:val="22"/>
          <w:szCs w:val="22"/>
        </w:rPr>
        <w:t>Mem</w:t>
      </w:r>
      <w:r w:rsidR="006E0C52" w:rsidRPr="00897CF8">
        <w:rPr>
          <w:rFonts w:cs="Times New Roman"/>
          <w:sz w:val="22"/>
          <w:szCs w:val="22"/>
        </w:rPr>
        <w:t>bership application is</w:t>
      </w:r>
      <w:r w:rsidR="00C0197E" w:rsidRPr="00897CF8">
        <w:rPr>
          <w:rFonts w:cs="Times New Roman"/>
          <w:sz w:val="22"/>
          <w:szCs w:val="22"/>
        </w:rPr>
        <w:t xml:space="preserve"> more straightfor</w:t>
      </w:r>
      <w:r w:rsidR="00986886" w:rsidRPr="00897CF8">
        <w:rPr>
          <w:rFonts w:cs="Times New Roman"/>
          <w:sz w:val="22"/>
          <w:szCs w:val="22"/>
        </w:rPr>
        <w:t xml:space="preserve">ward and less exclusionary; </w:t>
      </w:r>
      <w:r w:rsidR="00C0197E" w:rsidRPr="00897CF8">
        <w:rPr>
          <w:rFonts w:cs="Times New Roman"/>
          <w:sz w:val="22"/>
          <w:szCs w:val="22"/>
        </w:rPr>
        <w:t>they increasingly employ top ch</w:t>
      </w:r>
      <w:r w:rsidR="00986886" w:rsidRPr="00897CF8">
        <w:rPr>
          <w:rFonts w:cs="Times New Roman"/>
          <w:sz w:val="22"/>
          <w:szCs w:val="22"/>
        </w:rPr>
        <w:t xml:space="preserve">efs and provide gyms and pools; they </w:t>
      </w:r>
      <w:r w:rsidR="00BE23AC" w:rsidRPr="00897CF8">
        <w:rPr>
          <w:rFonts w:cs="Times New Roman"/>
          <w:sz w:val="22"/>
          <w:szCs w:val="22"/>
        </w:rPr>
        <w:t xml:space="preserve">are </w:t>
      </w:r>
      <w:r w:rsidR="003E64FD" w:rsidRPr="00897CF8">
        <w:rPr>
          <w:rFonts w:cs="Times New Roman"/>
          <w:sz w:val="22"/>
          <w:szCs w:val="22"/>
        </w:rPr>
        <w:t>differentiated by their</w:t>
      </w:r>
      <w:r w:rsidR="00466DCE">
        <w:rPr>
          <w:rFonts w:cs="Times New Roman"/>
          <w:sz w:val="22"/>
          <w:szCs w:val="22"/>
        </w:rPr>
        <w:t xml:space="preserve"> “brands.”</w:t>
      </w:r>
      <w:r w:rsidR="00C0197E" w:rsidRPr="00897CF8">
        <w:rPr>
          <w:rFonts w:cs="Times New Roman"/>
          <w:sz w:val="22"/>
          <w:szCs w:val="22"/>
        </w:rPr>
        <w:t xml:space="preserve"> </w:t>
      </w:r>
      <w:r w:rsidR="006E0C52" w:rsidRPr="00897CF8">
        <w:rPr>
          <w:rFonts w:cs="Times New Roman"/>
          <w:i/>
          <w:sz w:val="22"/>
          <w:szCs w:val="22"/>
        </w:rPr>
        <w:t>The Club at the Café Royal</w:t>
      </w:r>
      <w:r w:rsidR="00466DCE">
        <w:rPr>
          <w:rFonts w:cs="Times New Roman"/>
          <w:sz w:val="22"/>
          <w:szCs w:val="22"/>
        </w:rPr>
        <w:t xml:space="preserve"> brands itself through “creativity” and “</w:t>
      </w:r>
      <w:r w:rsidR="006E0C52" w:rsidRPr="00897CF8">
        <w:rPr>
          <w:rFonts w:cs="Times New Roman"/>
          <w:sz w:val="22"/>
          <w:szCs w:val="22"/>
        </w:rPr>
        <w:t>mult</w:t>
      </w:r>
      <w:r w:rsidR="00466DCE">
        <w:rPr>
          <w:rFonts w:cs="Times New Roman"/>
          <w:sz w:val="22"/>
          <w:szCs w:val="22"/>
        </w:rPr>
        <w:t xml:space="preserve">i-culturalism.” </w:t>
      </w:r>
      <w:r w:rsidR="00986886" w:rsidRPr="00897CF8">
        <w:rPr>
          <w:rFonts w:cs="Times New Roman"/>
          <w:sz w:val="22"/>
          <w:szCs w:val="22"/>
        </w:rPr>
        <w:t xml:space="preserve">Manager </w:t>
      </w:r>
      <w:r w:rsidR="006E0C52" w:rsidRPr="00897CF8">
        <w:rPr>
          <w:rFonts w:cs="Times New Roman"/>
          <w:sz w:val="22"/>
          <w:szCs w:val="22"/>
        </w:rPr>
        <w:t xml:space="preserve">curates art exhibitions, organises theatre and music sessions, talks by famous authors, wine tastings and male grooming </w:t>
      </w:r>
      <w:r w:rsidR="00986886" w:rsidRPr="00897CF8">
        <w:rPr>
          <w:rFonts w:cs="Times New Roman"/>
          <w:sz w:val="22"/>
          <w:szCs w:val="22"/>
        </w:rPr>
        <w:t>advice</w:t>
      </w:r>
      <w:r w:rsidR="00652CDF" w:rsidRPr="00897CF8">
        <w:rPr>
          <w:rFonts w:cs="Times New Roman"/>
          <w:sz w:val="22"/>
          <w:szCs w:val="22"/>
        </w:rPr>
        <w:t>,</w:t>
      </w:r>
      <w:r w:rsidR="006E0C52" w:rsidRPr="00897CF8">
        <w:rPr>
          <w:rFonts w:cs="Times New Roman"/>
          <w:sz w:val="22"/>
          <w:szCs w:val="22"/>
        </w:rPr>
        <w:t xml:space="preserve"> in addit</w:t>
      </w:r>
      <w:r w:rsidR="003E64FD" w:rsidRPr="00897CF8">
        <w:rPr>
          <w:rFonts w:cs="Times New Roman"/>
          <w:sz w:val="22"/>
          <w:szCs w:val="22"/>
        </w:rPr>
        <w:t>ion to networking breakfasts. I</w:t>
      </w:r>
      <w:r w:rsidR="006E0C52" w:rsidRPr="00897CF8">
        <w:rPr>
          <w:rFonts w:cs="Times New Roman"/>
          <w:sz w:val="22"/>
          <w:szCs w:val="22"/>
        </w:rPr>
        <w:t>t</w:t>
      </w:r>
      <w:r w:rsidR="00986886" w:rsidRPr="00897CF8">
        <w:rPr>
          <w:rFonts w:cs="Times New Roman"/>
          <w:sz w:val="22"/>
          <w:szCs w:val="22"/>
        </w:rPr>
        <w:t xml:space="preserve"> </w:t>
      </w:r>
      <w:r w:rsidR="003E64FD" w:rsidRPr="00897CF8">
        <w:rPr>
          <w:rFonts w:cs="Times New Roman"/>
          <w:sz w:val="22"/>
          <w:szCs w:val="22"/>
        </w:rPr>
        <w:t xml:space="preserve">has a relaxed dress code </w:t>
      </w:r>
      <w:r w:rsidR="006E0C52" w:rsidRPr="00897CF8">
        <w:rPr>
          <w:rFonts w:cs="Times New Roman"/>
          <w:sz w:val="22"/>
          <w:szCs w:val="22"/>
        </w:rPr>
        <w:t xml:space="preserve">and reasonable fees (£1,000 a year). </w:t>
      </w:r>
      <w:r w:rsidR="00BE23AC" w:rsidRPr="00897CF8">
        <w:rPr>
          <w:rFonts w:cs="Times New Roman"/>
          <w:sz w:val="22"/>
          <w:szCs w:val="22"/>
        </w:rPr>
        <w:t>The</w:t>
      </w:r>
      <w:r w:rsidR="003E64FD" w:rsidRPr="00897CF8">
        <w:rPr>
          <w:rFonts w:cs="Times New Roman"/>
          <w:sz w:val="22"/>
          <w:szCs w:val="22"/>
        </w:rPr>
        <w:t xml:space="preserve"> </w:t>
      </w:r>
      <w:r w:rsidR="00BE23AC" w:rsidRPr="00897CF8">
        <w:rPr>
          <w:rFonts w:cs="Times New Roman"/>
          <w:sz w:val="22"/>
          <w:szCs w:val="22"/>
        </w:rPr>
        <w:t xml:space="preserve">new </w:t>
      </w:r>
      <w:r w:rsidR="003E64FD" w:rsidRPr="00897CF8">
        <w:rPr>
          <w:rFonts w:cs="Times New Roman"/>
          <w:sz w:val="22"/>
          <w:szCs w:val="22"/>
        </w:rPr>
        <w:t>c</w:t>
      </w:r>
      <w:r w:rsidR="00BE23AC" w:rsidRPr="00897CF8">
        <w:rPr>
          <w:rFonts w:cs="Times New Roman"/>
          <w:sz w:val="22"/>
          <w:szCs w:val="22"/>
        </w:rPr>
        <w:t xml:space="preserve">lubs </w:t>
      </w:r>
      <w:r w:rsidR="00C0197E" w:rsidRPr="00897CF8">
        <w:rPr>
          <w:rFonts w:cs="Times New Roman"/>
          <w:sz w:val="22"/>
          <w:szCs w:val="22"/>
        </w:rPr>
        <w:t xml:space="preserve">are thoroughly modern businesses. </w:t>
      </w:r>
    </w:p>
    <w:p w14:paraId="2BAB90C0" w14:textId="31ADB123" w:rsidR="00C0197E" w:rsidRPr="00897CF8" w:rsidRDefault="00986886" w:rsidP="00824731">
      <w:pPr>
        <w:spacing w:line="360" w:lineRule="auto"/>
        <w:ind w:firstLine="720"/>
        <w:rPr>
          <w:rFonts w:cs="Times New Roman"/>
          <w:sz w:val="22"/>
          <w:szCs w:val="22"/>
        </w:rPr>
      </w:pPr>
      <w:r w:rsidRPr="00897CF8">
        <w:rPr>
          <w:rFonts w:cs="Times New Roman"/>
          <w:sz w:val="22"/>
          <w:szCs w:val="22"/>
        </w:rPr>
        <w:t>Manager commiserates on my failure to access one of the most exclusive</w:t>
      </w:r>
      <w:r w:rsidR="00EE36AD" w:rsidRPr="00897CF8">
        <w:rPr>
          <w:rFonts w:cs="Times New Roman"/>
          <w:sz w:val="22"/>
          <w:szCs w:val="22"/>
        </w:rPr>
        <w:t xml:space="preserve"> clubs</w:t>
      </w:r>
      <w:r w:rsidR="00974035">
        <w:rPr>
          <w:rFonts w:cs="Times New Roman"/>
          <w:sz w:val="22"/>
          <w:szCs w:val="22"/>
        </w:rPr>
        <w:t>,</w:t>
      </w:r>
      <w:r w:rsidRPr="00897CF8">
        <w:rPr>
          <w:rFonts w:cs="Times New Roman"/>
          <w:i/>
          <w:sz w:val="22"/>
          <w:szCs w:val="22"/>
        </w:rPr>
        <w:t xml:space="preserve"> Hartford Street</w:t>
      </w:r>
      <w:r w:rsidR="004D0415">
        <w:rPr>
          <w:rFonts w:cs="Times New Roman"/>
          <w:sz w:val="22"/>
          <w:szCs w:val="22"/>
        </w:rPr>
        <w:t>. My request to visit</w:t>
      </w:r>
      <w:r w:rsidR="00EE36AD" w:rsidRPr="00897CF8">
        <w:rPr>
          <w:rFonts w:cs="Times New Roman"/>
          <w:sz w:val="22"/>
          <w:szCs w:val="22"/>
        </w:rPr>
        <w:t xml:space="preserve"> was </w:t>
      </w:r>
      <w:r w:rsidR="00652CDF" w:rsidRPr="00897CF8">
        <w:rPr>
          <w:rFonts w:cs="Times New Roman"/>
          <w:sz w:val="22"/>
          <w:szCs w:val="22"/>
        </w:rPr>
        <w:t xml:space="preserve">immediately </w:t>
      </w:r>
      <w:r w:rsidR="00EE36AD" w:rsidRPr="00897CF8">
        <w:rPr>
          <w:rFonts w:cs="Times New Roman"/>
          <w:sz w:val="22"/>
          <w:szCs w:val="22"/>
        </w:rPr>
        <w:t xml:space="preserve">dismissed: </w:t>
      </w:r>
      <w:r w:rsidRPr="00897CF8">
        <w:rPr>
          <w:rFonts w:cs="Times New Roman"/>
          <w:sz w:val="22"/>
          <w:szCs w:val="22"/>
        </w:rPr>
        <w:t>members are important public figures whom t</w:t>
      </w:r>
      <w:r w:rsidR="00EE36AD" w:rsidRPr="00897CF8">
        <w:rPr>
          <w:rFonts w:cs="Times New Roman"/>
          <w:sz w:val="22"/>
          <w:szCs w:val="22"/>
        </w:rPr>
        <w:t xml:space="preserve">he club </w:t>
      </w:r>
      <w:r w:rsidR="00652CDF" w:rsidRPr="00897CF8">
        <w:rPr>
          <w:rFonts w:cs="Times New Roman"/>
          <w:sz w:val="22"/>
          <w:szCs w:val="22"/>
        </w:rPr>
        <w:t xml:space="preserve">must </w:t>
      </w:r>
      <w:r w:rsidRPr="00897CF8">
        <w:rPr>
          <w:rFonts w:cs="Times New Roman"/>
          <w:sz w:val="22"/>
          <w:szCs w:val="22"/>
        </w:rPr>
        <w:t>protect</w:t>
      </w:r>
      <w:r w:rsidR="00652CDF" w:rsidRPr="00897CF8">
        <w:rPr>
          <w:rFonts w:cs="Times New Roman"/>
          <w:sz w:val="22"/>
          <w:szCs w:val="22"/>
        </w:rPr>
        <w:t xml:space="preserve"> from investigation by researchers</w:t>
      </w:r>
      <w:r w:rsidR="00EE36AD" w:rsidRPr="00897CF8">
        <w:rPr>
          <w:rFonts w:cs="Times New Roman"/>
          <w:sz w:val="22"/>
          <w:szCs w:val="22"/>
        </w:rPr>
        <w:t>. But Manager insists:</w:t>
      </w:r>
      <w:r w:rsidRPr="00897CF8">
        <w:rPr>
          <w:rFonts w:cs="Times New Roman"/>
          <w:sz w:val="22"/>
          <w:szCs w:val="22"/>
        </w:rPr>
        <w:t xml:space="preserve"> </w:t>
      </w:r>
      <w:r w:rsidR="00466DCE">
        <w:rPr>
          <w:rFonts w:cs="Times New Roman"/>
          <w:sz w:val="22"/>
          <w:szCs w:val="22"/>
        </w:rPr>
        <w:t>“</w:t>
      </w:r>
      <w:r w:rsidRPr="00897CF8">
        <w:rPr>
          <w:rFonts w:cs="Times New Roman"/>
          <w:i/>
          <w:sz w:val="22"/>
          <w:szCs w:val="22"/>
        </w:rPr>
        <w:t>That class system is breaking down</w:t>
      </w:r>
      <w:r w:rsidR="00EE36AD" w:rsidRPr="00897CF8">
        <w:rPr>
          <w:rFonts w:cs="Times New Roman"/>
          <w:i/>
          <w:sz w:val="22"/>
          <w:szCs w:val="22"/>
        </w:rPr>
        <w:t xml:space="preserve"> … </w:t>
      </w:r>
      <w:r w:rsidR="00C0197E" w:rsidRPr="00897CF8">
        <w:rPr>
          <w:rFonts w:cs="Times New Roman"/>
          <w:i/>
          <w:sz w:val="22"/>
          <w:szCs w:val="22"/>
        </w:rPr>
        <w:t>There are elements of that behind closed doors… Hertford Street still has an element of that public school, old boy network… if you didn’t go to the right school you are never going to join that club…. money cannot get you into that club</w:t>
      </w:r>
      <w:r w:rsidR="00466DCE">
        <w:rPr>
          <w:rFonts w:cs="Times New Roman"/>
          <w:i/>
          <w:sz w:val="22"/>
          <w:szCs w:val="22"/>
        </w:rPr>
        <w:t>.</w:t>
      </w:r>
      <w:r w:rsidR="00466DCE">
        <w:rPr>
          <w:rFonts w:cs="Times New Roman"/>
          <w:sz w:val="22"/>
          <w:szCs w:val="22"/>
        </w:rPr>
        <w:t>”</w:t>
      </w:r>
      <w:r w:rsidR="00C0197E" w:rsidRPr="00897CF8">
        <w:rPr>
          <w:rFonts w:cs="Times New Roman"/>
          <w:sz w:val="22"/>
          <w:szCs w:val="22"/>
        </w:rPr>
        <w:t xml:space="preserve"> </w:t>
      </w:r>
      <w:r w:rsidR="0088180C" w:rsidRPr="00897CF8">
        <w:rPr>
          <w:rFonts w:cs="Times New Roman"/>
          <w:i/>
          <w:sz w:val="22"/>
          <w:szCs w:val="22"/>
        </w:rPr>
        <w:t>Hertford Street</w:t>
      </w:r>
      <w:r w:rsidR="0088180C" w:rsidRPr="00897CF8">
        <w:rPr>
          <w:rFonts w:cs="Times New Roman"/>
          <w:sz w:val="22"/>
          <w:szCs w:val="22"/>
        </w:rPr>
        <w:t xml:space="preserve"> </w:t>
      </w:r>
      <w:r w:rsidR="00C0197E" w:rsidRPr="00897CF8">
        <w:rPr>
          <w:rFonts w:cs="Times New Roman"/>
          <w:sz w:val="22"/>
          <w:szCs w:val="22"/>
        </w:rPr>
        <w:t xml:space="preserve">was set up to re-secure </w:t>
      </w:r>
      <w:r w:rsidR="0088180C" w:rsidRPr="00897CF8">
        <w:rPr>
          <w:rFonts w:cs="Times New Roman"/>
          <w:sz w:val="22"/>
          <w:szCs w:val="22"/>
        </w:rPr>
        <w:t xml:space="preserve">the social </w:t>
      </w:r>
      <w:r w:rsidR="00C0197E" w:rsidRPr="00897CF8">
        <w:rPr>
          <w:rFonts w:cs="Times New Roman"/>
          <w:sz w:val="22"/>
          <w:szCs w:val="22"/>
        </w:rPr>
        <w:t xml:space="preserve">exclusivity </w:t>
      </w:r>
      <w:r w:rsidR="002B7774" w:rsidRPr="00897CF8">
        <w:rPr>
          <w:rFonts w:cs="Times New Roman"/>
          <w:sz w:val="22"/>
          <w:szCs w:val="22"/>
        </w:rPr>
        <w:t xml:space="preserve">that was lost </w:t>
      </w:r>
      <w:r w:rsidR="00C0197E" w:rsidRPr="00897CF8">
        <w:rPr>
          <w:rFonts w:cs="Times New Roman"/>
          <w:sz w:val="22"/>
          <w:szCs w:val="22"/>
        </w:rPr>
        <w:t xml:space="preserve">when its owner sold </w:t>
      </w:r>
      <w:r w:rsidR="00C0197E" w:rsidRPr="00897CF8">
        <w:rPr>
          <w:rFonts w:cs="Times New Roman"/>
          <w:i/>
          <w:sz w:val="22"/>
          <w:szCs w:val="22"/>
        </w:rPr>
        <w:t>Annabel’s</w:t>
      </w:r>
      <w:r w:rsidR="00C0197E" w:rsidRPr="00897CF8">
        <w:rPr>
          <w:rFonts w:cs="Times New Roman"/>
          <w:sz w:val="22"/>
          <w:szCs w:val="22"/>
        </w:rPr>
        <w:t xml:space="preserve"> to a r</w:t>
      </w:r>
      <w:r w:rsidR="00466DCE">
        <w:rPr>
          <w:rFonts w:cs="Times New Roman"/>
          <w:sz w:val="22"/>
          <w:szCs w:val="22"/>
        </w:rPr>
        <w:t xml:space="preserve">etail businessman – new money – </w:t>
      </w:r>
      <w:r w:rsidR="00C0197E" w:rsidRPr="00897CF8">
        <w:rPr>
          <w:rFonts w:cs="Times New Roman"/>
          <w:sz w:val="22"/>
          <w:szCs w:val="22"/>
        </w:rPr>
        <w:t xml:space="preserve">to an outcry from its membership. Exclusivity is salvaged </w:t>
      </w:r>
      <w:r w:rsidR="0088180C" w:rsidRPr="00897CF8">
        <w:rPr>
          <w:rFonts w:cs="Times New Roman"/>
          <w:sz w:val="22"/>
          <w:szCs w:val="22"/>
        </w:rPr>
        <w:t xml:space="preserve">and restored </w:t>
      </w:r>
      <w:r w:rsidR="00C0197E" w:rsidRPr="00897CF8">
        <w:rPr>
          <w:rFonts w:cs="Times New Roman"/>
          <w:sz w:val="22"/>
          <w:szCs w:val="22"/>
        </w:rPr>
        <w:t>in the face of modernising moves that extend bits of luxury to broader</w:t>
      </w:r>
      <w:r w:rsidR="00824F4E" w:rsidRPr="00897CF8">
        <w:rPr>
          <w:rFonts w:cs="Times New Roman"/>
          <w:sz w:val="22"/>
          <w:szCs w:val="22"/>
        </w:rPr>
        <w:t xml:space="preserve"> sections of the popula</w:t>
      </w:r>
      <w:r w:rsidR="004D0415">
        <w:rPr>
          <w:rFonts w:cs="Times New Roman"/>
          <w:sz w:val="22"/>
          <w:szCs w:val="22"/>
        </w:rPr>
        <w:t>tion</w:t>
      </w:r>
      <w:r w:rsidR="0088180C" w:rsidRPr="00897CF8">
        <w:rPr>
          <w:rFonts w:cs="Times New Roman"/>
          <w:sz w:val="22"/>
          <w:szCs w:val="22"/>
        </w:rPr>
        <w:t>.</w:t>
      </w:r>
      <w:r w:rsidR="00824F4E" w:rsidRPr="00897CF8">
        <w:rPr>
          <w:rFonts w:cs="Times New Roman"/>
          <w:sz w:val="22"/>
          <w:szCs w:val="22"/>
        </w:rPr>
        <w:t xml:space="preserve"> </w:t>
      </w:r>
      <w:r w:rsidR="00C0197E" w:rsidRPr="00897CF8">
        <w:rPr>
          <w:rFonts w:cs="Times New Roman"/>
          <w:i/>
          <w:sz w:val="22"/>
          <w:szCs w:val="22"/>
        </w:rPr>
        <w:t>Hertford Street</w:t>
      </w:r>
      <w:r w:rsidR="00C0197E" w:rsidRPr="00897CF8">
        <w:rPr>
          <w:rFonts w:cs="Times New Roman"/>
          <w:sz w:val="22"/>
          <w:szCs w:val="22"/>
        </w:rPr>
        <w:t xml:space="preserve"> meanwhile reports a waiting list of thousands, including a duke and a steel magnate.</w:t>
      </w:r>
      <w:r w:rsidR="00BE23AC" w:rsidRPr="00897CF8">
        <w:rPr>
          <w:rFonts w:cs="Times New Roman"/>
          <w:sz w:val="22"/>
          <w:szCs w:val="22"/>
        </w:rPr>
        <w:t xml:space="preserve"> </w:t>
      </w:r>
      <w:r w:rsidR="000F017C" w:rsidRPr="00897CF8">
        <w:rPr>
          <w:rFonts w:cs="Times New Roman"/>
          <w:sz w:val="22"/>
          <w:szCs w:val="22"/>
        </w:rPr>
        <w:t>Clubs reveal the lives of local plutocrats. Hotels reveal these too al</w:t>
      </w:r>
      <w:r w:rsidR="00652CDF" w:rsidRPr="00897CF8">
        <w:rPr>
          <w:rFonts w:cs="Times New Roman"/>
          <w:sz w:val="22"/>
          <w:szCs w:val="22"/>
        </w:rPr>
        <w:t xml:space="preserve">ong with the </w:t>
      </w:r>
      <w:r w:rsidR="00FD1D1D" w:rsidRPr="00897CF8">
        <w:rPr>
          <w:rFonts w:cs="Times New Roman"/>
          <w:sz w:val="22"/>
          <w:szCs w:val="22"/>
        </w:rPr>
        <w:t xml:space="preserve">lives of </w:t>
      </w:r>
      <w:r w:rsidR="00652CDF" w:rsidRPr="00897CF8">
        <w:rPr>
          <w:rFonts w:cs="Times New Roman"/>
          <w:sz w:val="22"/>
          <w:szCs w:val="22"/>
        </w:rPr>
        <w:t xml:space="preserve">temporary </w:t>
      </w:r>
      <w:r w:rsidR="000F017C" w:rsidRPr="00897CF8">
        <w:rPr>
          <w:rFonts w:cs="Times New Roman"/>
          <w:sz w:val="22"/>
          <w:szCs w:val="22"/>
        </w:rPr>
        <w:t xml:space="preserve">visitors. </w:t>
      </w:r>
      <w:r w:rsidR="00BE23AC" w:rsidRPr="00897CF8">
        <w:rPr>
          <w:rFonts w:cs="Times New Roman"/>
          <w:sz w:val="22"/>
          <w:szCs w:val="22"/>
        </w:rPr>
        <w:t>I walk on to my</w:t>
      </w:r>
      <w:r w:rsidR="0088180C" w:rsidRPr="00897CF8">
        <w:rPr>
          <w:rFonts w:cs="Times New Roman"/>
          <w:sz w:val="22"/>
          <w:szCs w:val="22"/>
        </w:rPr>
        <w:t xml:space="preserve"> second junction in the possibilities of the Mayfair night. </w:t>
      </w:r>
      <w:r w:rsidR="00C0197E" w:rsidRPr="00897CF8">
        <w:rPr>
          <w:rFonts w:cs="Times New Roman"/>
          <w:sz w:val="22"/>
          <w:szCs w:val="22"/>
        </w:rPr>
        <w:t xml:space="preserve"> </w:t>
      </w:r>
    </w:p>
    <w:p w14:paraId="6FDCE206" w14:textId="77777777" w:rsidR="004A45C9" w:rsidRPr="00897CF8" w:rsidRDefault="004A45C9" w:rsidP="00824731">
      <w:pPr>
        <w:spacing w:line="360" w:lineRule="auto"/>
        <w:rPr>
          <w:rFonts w:cs="Times New Roman"/>
          <w:b/>
          <w:i/>
          <w:sz w:val="22"/>
          <w:szCs w:val="22"/>
        </w:rPr>
      </w:pPr>
    </w:p>
    <w:p w14:paraId="07D7FCF0" w14:textId="54F07B5E" w:rsidR="004A45C9" w:rsidRPr="00897CF8" w:rsidRDefault="00974035" w:rsidP="00824731">
      <w:pPr>
        <w:spacing w:line="360" w:lineRule="auto"/>
        <w:rPr>
          <w:rFonts w:cs="Times New Roman"/>
          <w:b/>
          <w:sz w:val="22"/>
          <w:szCs w:val="22"/>
        </w:rPr>
      </w:pPr>
      <w:r>
        <w:rPr>
          <w:rFonts w:cs="Times New Roman"/>
          <w:b/>
          <w:sz w:val="22"/>
          <w:szCs w:val="22"/>
        </w:rPr>
        <w:t>Mayfair h</w:t>
      </w:r>
      <w:r w:rsidR="004A45C9" w:rsidRPr="00897CF8">
        <w:rPr>
          <w:rFonts w:cs="Times New Roman"/>
          <w:b/>
          <w:sz w:val="22"/>
          <w:szCs w:val="22"/>
        </w:rPr>
        <w:t>otels</w:t>
      </w:r>
    </w:p>
    <w:p w14:paraId="040F474D" w14:textId="6CFE427F" w:rsidR="007F00EF" w:rsidRPr="00897CF8" w:rsidRDefault="00C0197E" w:rsidP="00824731">
      <w:pPr>
        <w:spacing w:line="360" w:lineRule="auto"/>
        <w:rPr>
          <w:rFonts w:cs="Times New Roman"/>
          <w:sz w:val="22"/>
          <w:szCs w:val="22"/>
        </w:rPr>
      </w:pPr>
      <w:r w:rsidRPr="00897CF8">
        <w:rPr>
          <w:rFonts w:cs="Times New Roman"/>
          <w:sz w:val="22"/>
          <w:szCs w:val="22"/>
        </w:rPr>
        <w:t>Hotel</w:t>
      </w:r>
      <w:r w:rsidR="000F017C" w:rsidRPr="00897CF8">
        <w:rPr>
          <w:rFonts w:cs="Times New Roman"/>
          <w:sz w:val="22"/>
          <w:szCs w:val="22"/>
        </w:rPr>
        <w:t xml:space="preserve">s </w:t>
      </w:r>
      <w:r w:rsidR="0088180C" w:rsidRPr="00897CF8">
        <w:rPr>
          <w:rFonts w:cs="Times New Roman"/>
          <w:sz w:val="22"/>
          <w:szCs w:val="22"/>
        </w:rPr>
        <w:t>a</w:t>
      </w:r>
      <w:r w:rsidR="00FD1D1D" w:rsidRPr="00897CF8">
        <w:rPr>
          <w:rFonts w:cs="Times New Roman"/>
          <w:sz w:val="22"/>
          <w:szCs w:val="22"/>
        </w:rPr>
        <w:t xml:space="preserve">re </w:t>
      </w:r>
      <w:r w:rsidR="000F017C" w:rsidRPr="00897CF8">
        <w:rPr>
          <w:rFonts w:cs="Times New Roman"/>
          <w:sz w:val="22"/>
          <w:szCs w:val="22"/>
        </w:rPr>
        <w:t>part of the same</w:t>
      </w:r>
      <w:r w:rsidR="0088180C" w:rsidRPr="00897CF8">
        <w:rPr>
          <w:rFonts w:cs="Times New Roman"/>
          <w:sz w:val="22"/>
          <w:szCs w:val="22"/>
        </w:rPr>
        <w:t xml:space="preserve"> </w:t>
      </w:r>
      <w:r w:rsidR="004D0415">
        <w:rPr>
          <w:rFonts w:cs="Times New Roman"/>
          <w:sz w:val="22"/>
          <w:szCs w:val="22"/>
        </w:rPr>
        <w:t>pleasure-</w:t>
      </w:r>
      <w:r w:rsidR="0088180C" w:rsidRPr="00897CF8">
        <w:rPr>
          <w:rFonts w:cs="Times New Roman"/>
          <w:sz w:val="22"/>
          <w:szCs w:val="22"/>
        </w:rPr>
        <w:t xml:space="preserve">matrix </w:t>
      </w:r>
      <w:r w:rsidR="000F017C" w:rsidRPr="00897CF8">
        <w:rPr>
          <w:rFonts w:cs="Times New Roman"/>
          <w:sz w:val="22"/>
          <w:szCs w:val="22"/>
        </w:rPr>
        <w:t>as</w:t>
      </w:r>
      <w:r w:rsidRPr="00897CF8">
        <w:rPr>
          <w:rFonts w:cs="Times New Roman"/>
          <w:sz w:val="22"/>
          <w:szCs w:val="22"/>
        </w:rPr>
        <w:t xml:space="preserve"> private members clubs</w:t>
      </w:r>
      <w:r w:rsidR="00FD1D1D" w:rsidRPr="00897CF8">
        <w:rPr>
          <w:rFonts w:cs="Times New Roman"/>
          <w:sz w:val="22"/>
          <w:szCs w:val="22"/>
        </w:rPr>
        <w:t>. The people who circulate them as well as Mayfair’s bars and restaurants draw these</w:t>
      </w:r>
      <w:r w:rsidR="007F00EF" w:rsidRPr="00897CF8">
        <w:rPr>
          <w:rFonts w:cs="Times New Roman"/>
          <w:sz w:val="22"/>
          <w:szCs w:val="22"/>
        </w:rPr>
        <w:t xml:space="preserve">. </w:t>
      </w:r>
      <w:r w:rsidRPr="00897CF8">
        <w:rPr>
          <w:rFonts w:cs="Times New Roman"/>
          <w:sz w:val="22"/>
          <w:szCs w:val="22"/>
        </w:rPr>
        <w:t>I</w:t>
      </w:r>
      <w:r w:rsidR="00BE23AC" w:rsidRPr="00897CF8">
        <w:rPr>
          <w:rFonts w:cs="Times New Roman"/>
          <w:sz w:val="22"/>
          <w:szCs w:val="22"/>
        </w:rPr>
        <w:t xml:space="preserve">t’s dark </w:t>
      </w:r>
      <w:r w:rsidR="007F00EF" w:rsidRPr="00897CF8">
        <w:rPr>
          <w:rFonts w:cs="Times New Roman"/>
          <w:sz w:val="22"/>
          <w:szCs w:val="22"/>
        </w:rPr>
        <w:t>as I</w:t>
      </w:r>
      <w:r w:rsidRPr="00897CF8">
        <w:rPr>
          <w:rFonts w:cs="Times New Roman"/>
          <w:sz w:val="22"/>
          <w:szCs w:val="22"/>
        </w:rPr>
        <w:t xml:space="preserve"> m</w:t>
      </w:r>
      <w:r w:rsidR="00FD1D1D" w:rsidRPr="00897CF8">
        <w:rPr>
          <w:rFonts w:cs="Times New Roman"/>
          <w:sz w:val="22"/>
          <w:szCs w:val="22"/>
        </w:rPr>
        <w:t xml:space="preserve">ake my way </w:t>
      </w:r>
      <w:r w:rsidRPr="00897CF8">
        <w:rPr>
          <w:rFonts w:cs="Times New Roman"/>
          <w:sz w:val="22"/>
          <w:szCs w:val="22"/>
        </w:rPr>
        <w:t xml:space="preserve">past </w:t>
      </w:r>
      <w:r w:rsidR="007F00EF" w:rsidRPr="00897CF8">
        <w:rPr>
          <w:rFonts w:cs="Times New Roman"/>
          <w:sz w:val="22"/>
          <w:szCs w:val="22"/>
        </w:rPr>
        <w:t xml:space="preserve">the brightly lit windows of </w:t>
      </w:r>
      <w:r w:rsidRPr="00897CF8">
        <w:rPr>
          <w:rFonts w:cs="Times New Roman"/>
          <w:sz w:val="22"/>
          <w:szCs w:val="22"/>
        </w:rPr>
        <w:t>art galleries and carpet shops</w:t>
      </w:r>
      <w:r w:rsidR="007F00EF" w:rsidRPr="00897CF8">
        <w:rPr>
          <w:rFonts w:cs="Times New Roman"/>
          <w:sz w:val="22"/>
          <w:szCs w:val="22"/>
        </w:rPr>
        <w:t xml:space="preserve">, towards the </w:t>
      </w:r>
      <w:r w:rsidR="007F00EF" w:rsidRPr="00897CF8">
        <w:rPr>
          <w:rFonts w:cs="Times New Roman"/>
          <w:i/>
          <w:sz w:val="22"/>
          <w:szCs w:val="22"/>
        </w:rPr>
        <w:t>Mayfair Hotel</w:t>
      </w:r>
      <w:r w:rsidR="007F00EF" w:rsidRPr="00897CF8">
        <w:rPr>
          <w:rFonts w:cs="Times New Roman"/>
          <w:sz w:val="22"/>
          <w:szCs w:val="22"/>
        </w:rPr>
        <w:t>.</w:t>
      </w:r>
      <w:r w:rsidRPr="00897CF8">
        <w:rPr>
          <w:rFonts w:cs="Times New Roman"/>
          <w:sz w:val="22"/>
          <w:szCs w:val="22"/>
        </w:rPr>
        <w:t xml:space="preserve"> I pa</w:t>
      </w:r>
      <w:r w:rsidR="00FD1D1D" w:rsidRPr="00897CF8">
        <w:rPr>
          <w:rFonts w:cs="Times New Roman"/>
          <w:sz w:val="22"/>
          <w:szCs w:val="22"/>
        </w:rPr>
        <w:t xml:space="preserve">ss a body bundled in a </w:t>
      </w:r>
      <w:r w:rsidRPr="00897CF8">
        <w:rPr>
          <w:rFonts w:cs="Times New Roman"/>
          <w:sz w:val="22"/>
          <w:szCs w:val="22"/>
        </w:rPr>
        <w:t>blue sleeping bag set on cardboard for insulation</w:t>
      </w:r>
      <w:r w:rsidR="00550686" w:rsidRPr="00897CF8">
        <w:rPr>
          <w:rFonts w:cs="Times New Roman"/>
          <w:sz w:val="22"/>
          <w:szCs w:val="22"/>
        </w:rPr>
        <w:t>, a reminder of Mayfair’s less fortunate</w:t>
      </w:r>
      <w:r w:rsidR="00BE23AC" w:rsidRPr="00897CF8">
        <w:rPr>
          <w:rFonts w:cs="Times New Roman"/>
          <w:sz w:val="22"/>
          <w:szCs w:val="22"/>
        </w:rPr>
        <w:t xml:space="preserve"> residents</w:t>
      </w:r>
      <w:r w:rsidRPr="00897CF8">
        <w:rPr>
          <w:rFonts w:cs="Times New Roman"/>
          <w:sz w:val="22"/>
          <w:szCs w:val="22"/>
        </w:rPr>
        <w:t xml:space="preserve">. Passing </w:t>
      </w:r>
      <w:r w:rsidR="00FD1D1D" w:rsidRPr="00897CF8">
        <w:rPr>
          <w:rFonts w:cs="Times New Roman"/>
          <w:sz w:val="22"/>
          <w:szCs w:val="22"/>
        </w:rPr>
        <w:t xml:space="preserve">through </w:t>
      </w:r>
      <w:r w:rsidRPr="00897CF8">
        <w:rPr>
          <w:rFonts w:cs="Times New Roman"/>
          <w:sz w:val="22"/>
          <w:szCs w:val="22"/>
        </w:rPr>
        <w:t>two forms o</w:t>
      </w:r>
      <w:r w:rsidR="007F00EF" w:rsidRPr="00897CF8">
        <w:rPr>
          <w:rFonts w:cs="Times New Roman"/>
          <w:sz w:val="22"/>
          <w:szCs w:val="22"/>
        </w:rPr>
        <w:t xml:space="preserve">f hotel security, </w:t>
      </w:r>
      <w:r w:rsidRPr="00897CF8">
        <w:rPr>
          <w:rFonts w:cs="Times New Roman"/>
          <w:sz w:val="22"/>
          <w:szCs w:val="22"/>
        </w:rPr>
        <w:t xml:space="preserve">the </w:t>
      </w:r>
      <w:r w:rsidR="007F00EF" w:rsidRPr="00897CF8">
        <w:rPr>
          <w:rFonts w:cs="Times New Roman"/>
          <w:sz w:val="22"/>
          <w:szCs w:val="22"/>
        </w:rPr>
        <w:t xml:space="preserve">uniformed </w:t>
      </w:r>
      <w:r w:rsidRPr="00897CF8">
        <w:rPr>
          <w:rFonts w:cs="Times New Roman"/>
          <w:sz w:val="22"/>
          <w:szCs w:val="22"/>
        </w:rPr>
        <w:t xml:space="preserve">doorman flanked by a security guard </w:t>
      </w:r>
      <w:r w:rsidR="007F00EF" w:rsidRPr="00897CF8">
        <w:rPr>
          <w:rFonts w:cs="Times New Roman"/>
          <w:sz w:val="22"/>
          <w:szCs w:val="22"/>
        </w:rPr>
        <w:t xml:space="preserve">on the front line, and </w:t>
      </w:r>
      <w:r w:rsidRPr="00897CF8">
        <w:rPr>
          <w:rFonts w:cs="Times New Roman"/>
          <w:sz w:val="22"/>
          <w:szCs w:val="22"/>
        </w:rPr>
        <w:t>the receptionists</w:t>
      </w:r>
      <w:r w:rsidR="00BE23AC" w:rsidRPr="00897CF8">
        <w:rPr>
          <w:rFonts w:cs="Times New Roman"/>
          <w:sz w:val="22"/>
          <w:szCs w:val="22"/>
        </w:rPr>
        <w:t xml:space="preserve"> on the front desk, I find the Night M</w:t>
      </w:r>
      <w:r w:rsidRPr="00897CF8">
        <w:rPr>
          <w:rFonts w:cs="Times New Roman"/>
          <w:sz w:val="22"/>
          <w:szCs w:val="22"/>
        </w:rPr>
        <w:t xml:space="preserve">anager. </w:t>
      </w:r>
    </w:p>
    <w:p w14:paraId="7D07CE13" w14:textId="51FB9CC8" w:rsidR="00824F4E" w:rsidRPr="00897CF8" w:rsidRDefault="00472C9D" w:rsidP="00824731">
      <w:pPr>
        <w:spacing w:line="360" w:lineRule="auto"/>
        <w:rPr>
          <w:rFonts w:cs="Times New Roman"/>
          <w:sz w:val="22"/>
          <w:szCs w:val="22"/>
        </w:rPr>
      </w:pPr>
      <w:r w:rsidRPr="00897CF8">
        <w:rPr>
          <w:rFonts w:cs="Times New Roman"/>
          <w:sz w:val="22"/>
          <w:szCs w:val="22"/>
        </w:rPr>
        <w:tab/>
      </w:r>
      <w:r w:rsidR="00C0197E" w:rsidRPr="00897CF8">
        <w:rPr>
          <w:rFonts w:cs="Times New Roman"/>
          <w:sz w:val="22"/>
          <w:szCs w:val="22"/>
        </w:rPr>
        <w:t>Night Manager understand</w:t>
      </w:r>
      <w:r w:rsidR="00BE23AC" w:rsidRPr="00897CF8">
        <w:rPr>
          <w:rFonts w:cs="Times New Roman"/>
          <w:sz w:val="22"/>
          <w:szCs w:val="22"/>
        </w:rPr>
        <w:t>s how hotels operate in</w:t>
      </w:r>
      <w:r w:rsidR="007F00EF" w:rsidRPr="00897CF8">
        <w:rPr>
          <w:rFonts w:cs="Times New Roman"/>
          <w:sz w:val="22"/>
          <w:szCs w:val="22"/>
        </w:rPr>
        <w:t xml:space="preserve"> </w:t>
      </w:r>
      <w:r w:rsidR="00C0197E" w:rsidRPr="00897CF8">
        <w:rPr>
          <w:rFonts w:cs="Times New Roman"/>
          <w:sz w:val="22"/>
          <w:szCs w:val="22"/>
        </w:rPr>
        <w:t xml:space="preserve">Mayfair’s </w:t>
      </w:r>
      <w:r w:rsidR="007F00EF" w:rsidRPr="00897CF8">
        <w:rPr>
          <w:rFonts w:cs="Times New Roman"/>
          <w:sz w:val="22"/>
          <w:szCs w:val="22"/>
        </w:rPr>
        <w:t xml:space="preserve">tourist and temporary residence </w:t>
      </w:r>
      <w:r w:rsidR="000F017C" w:rsidRPr="00897CF8">
        <w:rPr>
          <w:rFonts w:cs="Times New Roman"/>
          <w:sz w:val="22"/>
          <w:szCs w:val="22"/>
        </w:rPr>
        <w:t>ecology and its matrix of pleasure</w:t>
      </w:r>
      <w:r w:rsidR="00C0197E" w:rsidRPr="00897CF8">
        <w:rPr>
          <w:rFonts w:cs="Times New Roman"/>
          <w:sz w:val="22"/>
          <w:szCs w:val="22"/>
        </w:rPr>
        <w:t xml:space="preserve">, </w:t>
      </w:r>
      <w:r w:rsidR="000F017C" w:rsidRPr="00897CF8">
        <w:rPr>
          <w:rFonts w:cs="Times New Roman"/>
          <w:sz w:val="22"/>
          <w:szCs w:val="22"/>
        </w:rPr>
        <w:t xml:space="preserve">because </w:t>
      </w:r>
      <w:r w:rsidR="00C0197E" w:rsidRPr="00897CF8">
        <w:rPr>
          <w:rFonts w:cs="Times New Roman"/>
          <w:sz w:val="22"/>
          <w:szCs w:val="22"/>
        </w:rPr>
        <w:t>in be</w:t>
      </w:r>
      <w:r w:rsidR="000F017C" w:rsidRPr="00897CF8">
        <w:rPr>
          <w:rFonts w:cs="Times New Roman"/>
          <w:sz w:val="22"/>
          <w:szCs w:val="22"/>
        </w:rPr>
        <w:t xml:space="preserve">ing good </w:t>
      </w:r>
      <w:r w:rsidR="00C0197E" w:rsidRPr="00897CF8">
        <w:rPr>
          <w:rFonts w:cs="Times New Roman"/>
          <w:sz w:val="22"/>
          <w:szCs w:val="22"/>
        </w:rPr>
        <w:t xml:space="preserve">at his job, </w:t>
      </w:r>
      <w:r w:rsidR="007F00EF" w:rsidRPr="00897CF8">
        <w:rPr>
          <w:rFonts w:cs="Times New Roman"/>
          <w:sz w:val="22"/>
          <w:szCs w:val="22"/>
        </w:rPr>
        <w:t>he studies his guests’ desires</w:t>
      </w:r>
      <w:r w:rsidR="00C0197E" w:rsidRPr="00897CF8">
        <w:rPr>
          <w:rFonts w:cs="Times New Roman"/>
          <w:sz w:val="22"/>
          <w:szCs w:val="22"/>
        </w:rPr>
        <w:t>.</w:t>
      </w:r>
      <w:r w:rsidR="00550686" w:rsidRPr="00897CF8">
        <w:rPr>
          <w:rFonts w:cs="Times New Roman"/>
          <w:sz w:val="22"/>
          <w:szCs w:val="22"/>
        </w:rPr>
        <w:t xml:space="preserve"> These lean towards</w:t>
      </w:r>
      <w:r w:rsidR="00824F4E" w:rsidRPr="00897CF8">
        <w:rPr>
          <w:rFonts w:cs="Times New Roman"/>
          <w:sz w:val="22"/>
          <w:szCs w:val="22"/>
        </w:rPr>
        <w:t>:</w:t>
      </w:r>
      <w:r w:rsidR="00C0197E" w:rsidRPr="00897CF8">
        <w:rPr>
          <w:rFonts w:cs="Times New Roman"/>
          <w:sz w:val="22"/>
          <w:szCs w:val="22"/>
        </w:rPr>
        <w:t xml:space="preserve"> </w:t>
      </w:r>
    </w:p>
    <w:p w14:paraId="1383C40E" w14:textId="77777777" w:rsidR="00EE3EA0" w:rsidRDefault="00EE3EA0" w:rsidP="00EE3EA0">
      <w:pPr>
        <w:spacing w:line="360" w:lineRule="auto"/>
        <w:ind w:left="720"/>
        <w:rPr>
          <w:rFonts w:cs="Times New Roman"/>
          <w:sz w:val="22"/>
          <w:szCs w:val="22"/>
        </w:rPr>
      </w:pPr>
    </w:p>
    <w:p w14:paraId="2F79A9F0" w14:textId="510C9D8E" w:rsidR="00824F4E" w:rsidRPr="00EE3EA0" w:rsidRDefault="00C0197E" w:rsidP="00EE3EA0">
      <w:pPr>
        <w:spacing w:line="360" w:lineRule="auto"/>
        <w:ind w:left="720"/>
        <w:rPr>
          <w:rFonts w:cs="Times New Roman"/>
          <w:bCs/>
          <w:i/>
          <w:sz w:val="22"/>
          <w:szCs w:val="22"/>
        </w:rPr>
      </w:pPr>
      <w:proofErr w:type="gramStart"/>
      <w:r w:rsidRPr="00EE3EA0">
        <w:rPr>
          <w:rFonts w:cs="Times New Roman"/>
          <w:bCs/>
          <w:sz w:val="22"/>
          <w:szCs w:val="22"/>
        </w:rPr>
        <w:lastRenderedPageBreak/>
        <w:t>Lulu's</w:t>
      </w:r>
      <w:proofErr w:type="gramEnd"/>
      <w:r w:rsidRPr="00EE3EA0">
        <w:rPr>
          <w:rFonts w:cs="Times New Roman"/>
          <w:bCs/>
          <w:i/>
          <w:sz w:val="22"/>
          <w:szCs w:val="22"/>
        </w:rPr>
        <w:t xml:space="preserve"> or </w:t>
      </w:r>
      <w:r w:rsidRPr="00EE3EA0">
        <w:rPr>
          <w:rFonts w:cs="Times New Roman"/>
          <w:bCs/>
          <w:sz w:val="22"/>
          <w:szCs w:val="22"/>
        </w:rPr>
        <w:t>Annabel’s</w:t>
      </w:r>
      <w:r w:rsidRPr="00EE3EA0">
        <w:rPr>
          <w:rFonts w:cs="Times New Roman"/>
          <w:bCs/>
          <w:i/>
          <w:sz w:val="22"/>
          <w:szCs w:val="22"/>
        </w:rPr>
        <w:t xml:space="preserve">. Those are the ones that are known to the public and the royals go there or whatever.  There are several others … gentlemen's clubs … my friend who was at </w:t>
      </w:r>
      <w:r w:rsidRPr="00EE3EA0">
        <w:rPr>
          <w:rFonts w:cs="Times New Roman"/>
          <w:bCs/>
          <w:sz w:val="22"/>
          <w:szCs w:val="22"/>
        </w:rPr>
        <w:t>Annabel’s</w:t>
      </w:r>
      <w:r w:rsidRPr="00EE3EA0">
        <w:rPr>
          <w:rFonts w:cs="Times New Roman"/>
          <w:bCs/>
          <w:i/>
          <w:sz w:val="22"/>
          <w:szCs w:val="22"/>
        </w:rPr>
        <w:t xml:space="preserve"> has just started at the </w:t>
      </w:r>
      <w:r w:rsidRPr="00EE3EA0">
        <w:rPr>
          <w:rFonts w:cs="Times New Roman"/>
          <w:bCs/>
          <w:sz w:val="22"/>
          <w:szCs w:val="22"/>
        </w:rPr>
        <w:t>Caviar House</w:t>
      </w:r>
      <w:r w:rsidRPr="00EE3EA0">
        <w:rPr>
          <w:rFonts w:cs="Times New Roman"/>
          <w:bCs/>
          <w:i/>
          <w:sz w:val="22"/>
          <w:szCs w:val="22"/>
        </w:rPr>
        <w:t xml:space="preserve"> in the Ritz … you've got the </w:t>
      </w:r>
      <w:r w:rsidRPr="00EE3EA0">
        <w:rPr>
          <w:rFonts w:cs="Times New Roman"/>
          <w:bCs/>
          <w:sz w:val="22"/>
          <w:szCs w:val="22"/>
        </w:rPr>
        <w:t>Playboy Club</w:t>
      </w:r>
      <w:r w:rsidRPr="00EE3EA0">
        <w:rPr>
          <w:rFonts w:cs="Times New Roman"/>
          <w:bCs/>
          <w:i/>
          <w:sz w:val="22"/>
          <w:szCs w:val="22"/>
        </w:rPr>
        <w:t xml:space="preserve">, </w:t>
      </w:r>
      <w:r w:rsidRPr="00EE3EA0">
        <w:rPr>
          <w:rFonts w:cs="Times New Roman"/>
          <w:bCs/>
          <w:sz w:val="22"/>
          <w:szCs w:val="22"/>
        </w:rPr>
        <w:t>The Palm Beach</w:t>
      </w:r>
      <w:r w:rsidRPr="00EE3EA0">
        <w:rPr>
          <w:rFonts w:cs="Times New Roman"/>
          <w:bCs/>
          <w:i/>
          <w:sz w:val="22"/>
          <w:szCs w:val="22"/>
        </w:rPr>
        <w:t xml:space="preserve"> … all the (casinos) down Farm Street ...</w:t>
      </w:r>
      <w:r w:rsidRPr="00EE3EA0">
        <w:rPr>
          <w:rFonts w:cs="Times New Roman"/>
          <w:i/>
          <w:sz w:val="22"/>
          <w:szCs w:val="22"/>
        </w:rPr>
        <w:t xml:space="preserve"> </w:t>
      </w:r>
      <w:r w:rsidRPr="00EE3EA0">
        <w:rPr>
          <w:rFonts w:cs="Times New Roman"/>
          <w:bCs/>
          <w:i/>
          <w:sz w:val="22"/>
          <w:szCs w:val="22"/>
        </w:rPr>
        <w:t xml:space="preserve">the Ritz club, </w:t>
      </w:r>
      <w:r w:rsidRPr="00EE3EA0">
        <w:rPr>
          <w:rFonts w:cs="Times New Roman"/>
          <w:bCs/>
          <w:sz w:val="22"/>
          <w:szCs w:val="22"/>
        </w:rPr>
        <w:t>150 Piccadilly</w:t>
      </w:r>
      <w:r w:rsidRPr="00EE3EA0">
        <w:rPr>
          <w:rFonts w:cs="Times New Roman"/>
          <w:bCs/>
          <w:i/>
          <w:sz w:val="22"/>
          <w:szCs w:val="22"/>
        </w:rPr>
        <w:t xml:space="preserve">… </w:t>
      </w:r>
      <w:proofErr w:type="spellStart"/>
      <w:r w:rsidRPr="00EE3EA0">
        <w:rPr>
          <w:rFonts w:cs="Times New Roman"/>
          <w:bCs/>
          <w:sz w:val="22"/>
          <w:szCs w:val="22"/>
        </w:rPr>
        <w:t>Aspinalls</w:t>
      </w:r>
      <w:proofErr w:type="spellEnd"/>
      <w:r w:rsidRPr="00EE3EA0">
        <w:rPr>
          <w:rFonts w:cs="Times New Roman"/>
          <w:bCs/>
          <w:i/>
          <w:sz w:val="22"/>
          <w:szCs w:val="22"/>
        </w:rPr>
        <w:t>…  also a casino… and an international gaming e</w:t>
      </w:r>
      <w:r w:rsidR="00EE3EA0" w:rsidRPr="00EE3EA0">
        <w:rPr>
          <w:rFonts w:cs="Times New Roman"/>
          <w:bCs/>
          <w:i/>
          <w:sz w:val="22"/>
          <w:szCs w:val="22"/>
        </w:rPr>
        <w:t>nvironment … it's very discreet</w:t>
      </w:r>
      <w:r w:rsidRPr="00EE3EA0">
        <w:rPr>
          <w:rFonts w:cs="Times New Roman"/>
          <w:bCs/>
          <w:i/>
          <w:sz w:val="22"/>
          <w:szCs w:val="22"/>
        </w:rPr>
        <w:t xml:space="preserve">. </w:t>
      </w:r>
    </w:p>
    <w:p w14:paraId="6C1F49EF" w14:textId="77777777" w:rsidR="00EE3EA0" w:rsidRDefault="00EE3EA0" w:rsidP="00824731">
      <w:pPr>
        <w:spacing w:line="360" w:lineRule="auto"/>
        <w:rPr>
          <w:rFonts w:cs="Times New Roman"/>
          <w:bCs/>
          <w:sz w:val="22"/>
          <w:szCs w:val="22"/>
        </w:rPr>
      </w:pPr>
    </w:p>
    <w:p w14:paraId="6979198D" w14:textId="72E0C55C" w:rsidR="004A45C9" w:rsidRPr="00897CF8" w:rsidRDefault="00C0197E" w:rsidP="00824731">
      <w:pPr>
        <w:spacing w:line="360" w:lineRule="auto"/>
        <w:rPr>
          <w:rFonts w:cs="Times New Roman"/>
          <w:bCs/>
          <w:sz w:val="22"/>
          <w:szCs w:val="22"/>
        </w:rPr>
      </w:pPr>
      <w:r w:rsidRPr="00897CF8">
        <w:rPr>
          <w:rFonts w:cs="Times New Roman"/>
          <w:bCs/>
          <w:sz w:val="22"/>
          <w:szCs w:val="22"/>
        </w:rPr>
        <w:t>A</w:t>
      </w:r>
      <w:r w:rsidR="007F00EF" w:rsidRPr="00897CF8">
        <w:rPr>
          <w:rFonts w:cs="Times New Roman"/>
          <w:bCs/>
          <w:sz w:val="22"/>
          <w:szCs w:val="22"/>
        </w:rPr>
        <w:t xml:space="preserve">dd </w:t>
      </w:r>
      <w:r w:rsidR="000F017C" w:rsidRPr="00897CF8">
        <w:rPr>
          <w:rFonts w:cs="Times New Roman"/>
          <w:bCs/>
          <w:sz w:val="22"/>
          <w:szCs w:val="22"/>
        </w:rPr>
        <w:t>upscale r</w:t>
      </w:r>
      <w:r w:rsidRPr="00897CF8">
        <w:rPr>
          <w:rFonts w:cs="Times New Roman"/>
          <w:bCs/>
          <w:sz w:val="22"/>
          <w:szCs w:val="22"/>
        </w:rPr>
        <w:t>estaurants</w:t>
      </w:r>
      <w:r w:rsidR="000F017C" w:rsidRPr="00897CF8">
        <w:rPr>
          <w:rFonts w:cs="Times New Roman"/>
          <w:bCs/>
          <w:sz w:val="22"/>
          <w:szCs w:val="22"/>
        </w:rPr>
        <w:t>,</w:t>
      </w:r>
      <w:r w:rsidRPr="00897CF8">
        <w:rPr>
          <w:rFonts w:cs="Times New Roman"/>
          <w:bCs/>
          <w:sz w:val="22"/>
          <w:szCs w:val="22"/>
        </w:rPr>
        <w:t xml:space="preserve"> </w:t>
      </w:r>
      <w:r w:rsidR="000F017C" w:rsidRPr="00897CF8">
        <w:rPr>
          <w:rFonts w:cs="Times New Roman"/>
          <w:bCs/>
          <w:sz w:val="22"/>
          <w:szCs w:val="22"/>
        </w:rPr>
        <w:t xml:space="preserve">and the invisible components </w:t>
      </w:r>
      <w:r w:rsidRPr="00897CF8">
        <w:rPr>
          <w:rFonts w:cs="Times New Roman"/>
          <w:bCs/>
          <w:sz w:val="22"/>
          <w:szCs w:val="22"/>
        </w:rPr>
        <w:t xml:space="preserve">of the </w:t>
      </w:r>
      <w:r w:rsidR="00341C2F" w:rsidRPr="00897CF8">
        <w:rPr>
          <w:rFonts w:cs="Times New Roman"/>
          <w:bCs/>
          <w:sz w:val="22"/>
          <w:szCs w:val="22"/>
        </w:rPr>
        <w:t xml:space="preserve">phantasmagoria composing the </w:t>
      </w:r>
      <w:r w:rsidRPr="00897CF8">
        <w:rPr>
          <w:rFonts w:cs="Times New Roman"/>
          <w:bCs/>
          <w:sz w:val="22"/>
          <w:szCs w:val="22"/>
        </w:rPr>
        <w:t xml:space="preserve">Mayfair playground </w:t>
      </w:r>
      <w:r w:rsidR="007F00EF" w:rsidRPr="00897CF8">
        <w:rPr>
          <w:rFonts w:cs="Times New Roman"/>
          <w:bCs/>
          <w:sz w:val="22"/>
          <w:szCs w:val="22"/>
        </w:rPr>
        <w:t xml:space="preserve">– in the sensuous experiences of eating, drinking and gambling </w:t>
      </w:r>
      <w:r w:rsidR="00341C2F" w:rsidRPr="00897CF8">
        <w:rPr>
          <w:rFonts w:cs="Times New Roman"/>
          <w:bCs/>
          <w:sz w:val="22"/>
          <w:szCs w:val="22"/>
        </w:rPr>
        <w:t>–</w:t>
      </w:r>
      <w:r w:rsidR="007F00EF" w:rsidRPr="00897CF8">
        <w:rPr>
          <w:rFonts w:cs="Times New Roman"/>
          <w:bCs/>
          <w:sz w:val="22"/>
          <w:szCs w:val="22"/>
        </w:rPr>
        <w:t xml:space="preserve"> </w:t>
      </w:r>
      <w:r w:rsidR="00FD1D1D" w:rsidRPr="00897CF8">
        <w:rPr>
          <w:rFonts w:cs="Times New Roman"/>
          <w:bCs/>
          <w:sz w:val="22"/>
          <w:szCs w:val="22"/>
        </w:rPr>
        <w:t xml:space="preserve">are </w:t>
      </w:r>
      <w:r w:rsidRPr="00897CF8">
        <w:rPr>
          <w:rFonts w:cs="Times New Roman"/>
          <w:bCs/>
          <w:sz w:val="22"/>
          <w:szCs w:val="22"/>
        </w:rPr>
        <w:t xml:space="preserve">drawn </w:t>
      </w:r>
      <w:r w:rsidR="00341C2F" w:rsidRPr="00897CF8">
        <w:rPr>
          <w:rFonts w:cs="Times New Roman"/>
          <w:bCs/>
          <w:sz w:val="22"/>
          <w:szCs w:val="22"/>
        </w:rPr>
        <w:t>into a loose matrix</w:t>
      </w:r>
      <w:r w:rsidR="004D0415">
        <w:rPr>
          <w:rFonts w:cs="Times New Roman"/>
          <w:bCs/>
          <w:sz w:val="22"/>
          <w:szCs w:val="22"/>
        </w:rPr>
        <w:t xml:space="preserve"> around</w:t>
      </w:r>
      <w:r w:rsidR="00272A80" w:rsidRPr="00897CF8">
        <w:rPr>
          <w:rFonts w:cs="Times New Roman"/>
          <w:bCs/>
          <w:sz w:val="22"/>
          <w:szCs w:val="22"/>
        </w:rPr>
        <w:t xml:space="preserve"> </w:t>
      </w:r>
      <w:r w:rsidR="00550686" w:rsidRPr="00897CF8">
        <w:rPr>
          <w:rFonts w:cs="Times New Roman"/>
          <w:bCs/>
          <w:sz w:val="22"/>
          <w:szCs w:val="22"/>
        </w:rPr>
        <w:t>the hotel</w:t>
      </w:r>
      <w:r w:rsidR="00824F4E" w:rsidRPr="00897CF8">
        <w:rPr>
          <w:rFonts w:cs="Times New Roman"/>
          <w:bCs/>
          <w:sz w:val="22"/>
          <w:szCs w:val="22"/>
        </w:rPr>
        <w:t xml:space="preserve">. </w:t>
      </w:r>
    </w:p>
    <w:p w14:paraId="6496F4EB" w14:textId="4EA82143" w:rsidR="004A45C9" w:rsidRPr="00897CF8" w:rsidRDefault="00472C9D" w:rsidP="00824731">
      <w:pPr>
        <w:spacing w:line="360" w:lineRule="auto"/>
        <w:rPr>
          <w:rFonts w:cs="Times New Roman"/>
          <w:bCs/>
          <w:sz w:val="22"/>
          <w:szCs w:val="22"/>
        </w:rPr>
      </w:pPr>
      <w:r w:rsidRPr="00897CF8">
        <w:rPr>
          <w:rFonts w:cs="Times New Roman"/>
          <w:bCs/>
          <w:sz w:val="22"/>
          <w:szCs w:val="22"/>
        </w:rPr>
        <w:tab/>
      </w:r>
      <w:r w:rsidR="00550686" w:rsidRPr="00897CF8">
        <w:rPr>
          <w:rFonts w:cs="Times New Roman"/>
          <w:bCs/>
          <w:sz w:val="22"/>
          <w:szCs w:val="22"/>
        </w:rPr>
        <w:t xml:space="preserve">I walk </w:t>
      </w:r>
      <w:r w:rsidR="00272A80" w:rsidRPr="00897CF8">
        <w:rPr>
          <w:rFonts w:cs="Times New Roman"/>
          <w:bCs/>
          <w:sz w:val="22"/>
          <w:szCs w:val="22"/>
        </w:rPr>
        <w:t xml:space="preserve">on </w:t>
      </w:r>
      <w:r w:rsidR="00550686" w:rsidRPr="00897CF8">
        <w:rPr>
          <w:rFonts w:cs="Times New Roman"/>
          <w:bCs/>
          <w:sz w:val="22"/>
          <w:szCs w:val="22"/>
        </w:rPr>
        <w:t xml:space="preserve">to </w:t>
      </w:r>
      <w:r w:rsidR="00D85054" w:rsidRPr="00897CF8">
        <w:rPr>
          <w:rFonts w:cs="Times New Roman"/>
          <w:bCs/>
          <w:i/>
          <w:sz w:val="22"/>
          <w:szCs w:val="22"/>
        </w:rPr>
        <w:t>T</w:t>
      </w:r>
      <w:r w:rsidR="00C0197E" w:rsidRPr="00897CF8">
        <w:rPr>
          <w:rFonts w:cs="Times New Roman"/>
          <w:bCs/>
          <w:i/>
          <w:sz w:val="22"/>
          <w:szCs w:val="22"/>
        </w:rPr>
        <w:t>he Dorchester</w:t>
      </w:r>
      <w:r w:rsidR="00341C2F" w:rsidRPr="00897CF8">
        <w:rPr>
          <w:rFonts w:cs="Times New Roman"/>
          <w:bCs/>
          <w:sz w:val="22"/>
          <w:szCs w:val="22"/>
        </w:rPr>
        <w:t>, one of Mayfair’s most famous hotels</w:t>
      </w:r>
      <w:r w:rsidR="00C0197E" w:rsidRPr="00897CF8">
        <w:rPr>
          <w:rFonts w:cs="Times New Roman"/>
          <w:bCs/>
          <w:sz w:val="22"/>
          <w:szCs w:val="22"/>
        </w:rPr>
        <w:t xml:space="preserve">. </w:t>
      </w:r>
      <w:r w:rsidR="005572BD" w:rsidRPr="00897CF8">
        <w:rPr>
          <w:rFonts w:cs="Times New Roman"/>
          <w:bCs/>
          <w:sz w:val="22"/>
          <w:szCs w:val="22"/>
        </w:rPr>
        <w:t xml:space="preserve">As I wander through the </w:t>
      </w:r>
      <w:r w:rsidR="00C0197E" w:rsidRPr="00897CF8">
        <w:rPr>
          <w:rFonts w:cs="Times New Roman"/>
          <w:bCs/>
          <w:sz w:val="22"/>
          <w:szCs w:val="22"/>
        </w:rPr>
        <w:t xml:space="preserve">night, pubs like </w:t>
      </w:r>
      <w:r w:rsidR="00C0197E" w:rsidRPr="00897CF8">
        <w:rPr>
          <w:rFonts w:cs="Times New Roman"/>
          <w:bCs/>
          <w:i/>
          <w:sz w:val="22"/>
          <w:szCs w:val="22"/>
        </w:rPr>
        <w:t>The Footman</w:t>
      </w:r>
      <w:r w:rsidR="00D85054" w:rsidRPr="00897CF8">
        <w:rPr>
          <w:rFonts w:cs="Times New Roman"/>
          <w:bCs/>
          <w:sz w:val="22"/>
          <w:szCs w:val="22"/>
        </w:rPr>
        <w:t xml:space="preserve"> are still heaving with </w:t>
      </w:r>
      <w:r w:rsidR="00F85154" w:rsidRPr="00897CF8">
        <w:rPr>
          <w:rFonts w:cs="Times New Roman"/>
          <w:bCs/>
          <w:sz w:val="22"/>
          <w:szCs w:val="22"/>
        </w:rPr>
        <w:t xml:space="preserve">suits - </w:t>
      </w:r>
      <w:r w:rsidR="00C0197E" w:rsidRPr="00897CF8">
        <w:rPr>
          <w:rFonts w:cs="Times New Roman"/>
          <w:bCs/>
          <w:sz w:val="22"/>
          <w:szCs w:val="22"/>
        </w:rPr>
        <w:t>hedge fund and private equity workers</w:t>
      </w:r>
      <w:r w:rsidR="00341C2F" w:rsidRPr="00897CF8">
        <w:rPr>
          <w:rFonts w:cs="Times New Roman"/>
          <w:bCs/>
          <w:sz w:val="22"/>
          <w:szCs w:val="22"/>
        </w:rPr>
        <w:t>, perhaps</w:t>
      </w:r>
      <w:r w:rsidR="00D85054" w:rsidRPr="00897CF8">
        <w:rPr>
          <w:rFonts w:cs="Times New Roman"/>
          <w:bCs/>
          <w:sz w:val="22"/>
          <w:szCs w:val="22"/>
        </w:rPr>
        <w:t>, mostly men</w:t>
      </w:r>
      <w:r w:rsidR="00341C2F" w:rsidRPr="00897CF8">
        <w:rPr>
          <w:rFonts w:cs="Times New Roman"/>
          <w:bCs/>
          <w:sz w:val="22"/>
          <w:szCs w:val="22"/>
        </w:rPr>
        <w:t>.</w:t>
      </w:r>
      <w:r w:rsidR="00C0197E" w:rsidRPr="00897CF8">
        <w:rPr>
          <w:rFonts w:cs="Times New Roman"/>
          <w:bCs/>
          <w:sz w:val="22"/>
          <w:szCs w:val="22"/>
        </w:rPr>
        <w:t xml:space="preserve"> Some stand outside to smoke</w:t>
      </w:r>
      <w:r w:rsidR="00550686" w:rsidRPr="00897CF8">
        <w:rPr>
          <w:rFonts w:cs="Times New Roman"/>
          <w:bCs/>
          <w:sz w:val="22"/>
          <w:szCs w:val="22"/>
        </w:rPr>
        <w:t>,</w:t>
      </w:r>
      <w:r w:rsidR="00C0197E" w:rsidRPr="00897CF8">
        <w:rPr>
          <w:rFonts w:cs="Times New Roman"/>
          <w:bCs/>
          <w:sz w:val="22"/>
          <w:szCs w:val="22"/>
        </w:rPr>
        <w:t xml:space="preserve"> or make phone calls. Are </w:t>
      </w:r>
      <w:r w:rsidR="00272A80" w:rsidRPr="00897CF8">
        <w:rPr>
          <w:rFonts w:cs="Times New Roman"/>
          <w:bCs/>
          <w:sz w:val="22"/>
          <w:szCs w:val="22"/>
        </w:rPr>
        <w:t xml:space="preserve">they calling home to make </w:t>
      </w:r>
      <w:r w:rsidR="00C0197E" w:rsidRPr="00897CF8">
        <w:rPr>
          <w:rFonts w:cs="Times New Roman"/>
          <w:bCs/>
          <w:sz w:val="22"/>
          <w:szCs w:val="22"/>
        </w:rPr>
        <w:t xml:space="preserve">excuses or making new arrangements? </w:t>
      </w:r>
      <w:proofErr w:type="spellStart"/>
      <w:r w:rsidR="00C0197E" w:rsidRPr="00897CF8">
        <w:rPr>
          <w:rFonts w:cs="Times New Roman"/>
          <w:bCs/>
          <w:i/>
          <w:sz w:val="22"/>
          <w:szCs w:val="22"/>
        </w:rPr>
        <w:t>Aspinalls</w:t>
      </w:r>
      <w:proofErr w:type="spellEnd"/>
      <w:r w:rsidR="00C0197E" w:rsidRPr="00897CF8">
        <w:rPr>
          <w:rFonts w:cs="Times New Roman"/>
          <w:bCs/>
          <w:sz w:val="22"/>
          <w:szCs w:val="22"/>
        </w:rPr>
        <w:t xml:space="preserve"> </w:t>
      </w:r>
      <w:r w:rsidR="00341C2F" w:rsidRPr="00897CF8">
        <w:rPr>
          <w:rFonts w:cs="Times New Roman"/>
          <w:bCs/>
          <w:sz w:val="22"/>
          <w:szCs w:val="22"/>
        </w:rPr>
        <w:t xml:space="preserve">– the casino - </w:t>
      </w:r>
      <w:r w:rsidR="00C0197E" w:rsidRPr="00897CF8">
        <w:rPr>
          <w:rFonts w:cs="Times New Roman"/>
          <w:bCs/>
          <w:sz w:val="22"/>
          <w:szCs w:val="22"/>
        </w:rPr>
        <w:t xml:space="preserve">has </w:t>
      </w:r>
      <w:r w:rsidR="005572BD" w:rsidRPr="00897CF8">
        <w:rPr>
          <w:rFonts w:cs="Times New Roman"/>
          <w:bCs/>
          <w:sz w:val="22"/>
          <w:szCs w:val="22"/>
        </w:rPr>
        <w:t xml:space="preserve">a </w:t>
      </w:r>
      <w:r w:rsidR="00C0197E" w:rsidRPr="00897CF8">
        <w:rPr>
          <w:rFonts w:cs="Times New Roman"/>
          <w:bCs/>
          <w:sz w:val="22"/>
          <w:szCs w:val="22"/>
        </w:rPr>
        <w:t xml:space="preserve">security </w:t>
      </w:r>
      <w:r w:rsidR="005572BD" w:rsidRPr="00897CF8">
        <w:rPr>
          <w:rFonts w:cs="Times New Roman"/>
          <w:bCs/>
          <w:sz w:val="22"/>
          <w:szCs w:val="22"/>
        </w:rPr>
        <w:t xml:space="preserve">guard </w:t>
      </w:r>
      <w:r w:rsidR="00550686" w:rsidRPr="00897CF8">
        <w:rPr>
          <w:rFonts w:cs="Times New Roman"/>
          <w:bCs/>
          <w:sz w:val="22"/>
          <w:szCs w:val="22"/>
        </w:rPr>
        <w:t xml:space="preserve">posted </w:t>
      </w:r>
      <w:r w:rsidR="00C0197E" w:rsidRPr="00897CF8">
        <w:rPr>
          <w:rFonts w:cs="Times New Roman"/>
          <w:bCs/>
          <w:sz w:val="22"/>
          <w:szCs w:val="22"/>
        </w:rPr>
        <w:t xml:space="preserve">outside. So do the Saudi and Egyptian embassies. </w:t>
      </w:r>
      <w:r w:rsidR="005572BD" w:rsidRPr="00897CF8">
        <w:rPr>
          <w:rFonts w:cs="Times New Roman"/>
          <w:bCs/>
          <w:sz w:val="22"/>
          <w:szCs w:val="22"/>
        </w:rPr>
        <w:t xml:space="preserve">Adding to </w:t>
      </w:r>
      <w:r w:rsidR="00F85154" w:rsidRPr="00897CF8">
        <w:rPr>
          <w:rFonts w:cs="Times New Roman"/>
          <w:bCs/>
          <w:sz w:val="22"/>
          <w:szCs w:val="22"/>
        </w:rPr>
        <w:t xml:space="preserve">the </w:t>
      </w:r>
      <w:r w:rsidR="00D85054" w:rsidRPr="00897CF8">
        <w:rPr>
          <w:rFonts w:cs="Times New Roman"/>
          <w:bCs/>
          <w:sz w:val="22"/>
          <w:szCs w:val="22"/>
        </w:rPr>
        <w:t xml:space="preserve">routine </w:t>
      </w:r>
      <w:r w:rsidR="008A2F23" w:rsidRPr="00897CF8">
        <w:rPr>
          <w:rFonts w:cs="Times New Roman"/>
          <w:bCs/>
          <w:sz w:val="22"/>
          <w:szCs w:val="22"/>
        </w:rPr>
        <w:t xml:space="preserve">surveillance of the </w:t>
      </w:r>
      <w:r w:rsidR="00D85054" w:rsidRPr="00897CF8">
        <w:rPr>
          <w:rFonts w:cs="Times New Roman"/>
          <w:bCs/>
          <w:sz w:val="22"/>
          <w:szCs w:val="22"/>
        </w:rPr>
        <w:t xml:space="preserve">CCTV </w:t>
      </w:r>
      <w:r w:rsidR="00F85154" w:rsidRPr="00897CF8">
        <w:rPr>
          <w:rFonts w:cs="Times New Roman"/>
          <w:bCs/>
          <w:sz w:val="22"/>
          <w:szCs w:val="22"/>
        </w:rPr>
        <w:t>cameras on t</w:t>
      </w:r>
      <w:r w:rsidR="00341C2F" w:rsidRPr="00897CF8">
        <w:rPr>
          <w:rFonts w:cs="Times New Roman"/>
          <w:bCs/>
          <w:sz w:val="22"/>
          <w:szCs w:val="22"/>
        </w:rPr>
        <w:t>he streets</w:t>
      </w:r>
      <w:r w:rsidR="00F85154" w:rsidRPr="00897CF8">
        <w:rPr>
          <w:rFonts w:cs="Times New Roman"/>
          <w:bCs/>
          <w:sz w:val="22"/>
          <w:szCs w:val="22"/>
        </w:rPr>
        <w:t>, Mayfair</w:t>
      </w:r>
      <w:r w:rsidR="008A2F23" w:rsidRPr="00897CF8">
        <w:rPr>
          <w:rFonts w:cs="Times New Roman"/>
          <w:bCs/>
          <w:sz w:val="22"/>
          <w:szCs w:val="22"/>
        </w:rPr>
        <w:t>, it seems,</w:t>
      </w:r>
      <w:r w:rsidR="00F85154" w:rsidRPr="00897CF8">
        <w:rPr>
          <w:rFonts w:cs="Times New Roman"/>
          <w:bCs/>
          <w:sz w:val="22"/>
          <w:szCs w:val="22"/>
        </w:rPr>
        <w:t xml:space="preserve"> is more highly </w:t>
      </w:r>
      <w:r w:rsidR="00272A80" w:rsidRPr="00897CF8">
        <w:rPr>
          <w:rFonts w:cs="Times New Roman"/>
          <w:bCs/>
          <w:sz w:val="22"/>
          <w:szCs w:val="22"/>
        </w:rPr>
        <w:t xml:space="preserve">securitised </w:t>
      </w:r>
      <w:r w:rsidR="00F85154" w:rsidRPr="00897CF8">
        <w:rPr>
          <w:rFonts w:cs="Times New Roman"/>
          <w:bCs/>
          <w:sz w:val="22"/>
          <w:szCs w:val="22"/>
        </w:rPr>
        <w:t>than other parts of the city</w:t>
      </w:r>
      <w:r w:rsidR="00FD1D1D" w:rsidRPr="00897CF8">
        <w:rPr>
          <w:rFonts w:cs="Times New Roman"/>
          <w:bCs/>
          <w:sz w:val="22"/>
          <w:szCs w:val="22"/>
        </w:rPr>
        <w:t xml:space="preserve">. I linger on corner </w:t>
      </w:r>
      <w:r w:rsidR="00F85154" w:rsidRPr="00897CF8">
        <w:rPr>
          <w:rFonts w:cs="Times New Roman"/>
          <w:bCs/>
          <w:sz w:val="22"/>
          <w:szCs w:val="22"/>
        </w:rPr>
        <w:t xml:space="preserve">to examine the windows </w:t>
      </w:r>
      <w:r w:rsidR="008A2F23" w:rsidRPr="00897CF8">
        <w:rPr>
          <w:rFonts w:cs="Times New Roman"/>
          <w:bCs/>
          <w:sz w:val="22"/>
          <w:szCs w:val="22"/>
        </w:rPr>
        <w:t>of Harrods Estate Agents.  P</w:t>
      </w:r>
      <w:r w:rsidR="00C0197E" w:rsidRPr="00897CF8">
        <w:rPr>
          <w:rFonts w:cs="Times New Roman"/>
          <w:bCs/>
          <w:sz w:val="22"/>
          <w:szCs w:val="22"/>
        </w:rPr>
        <w:t>rices in Mayfair and Dubai range from £3 mill</w:t>
      </w:r>
      <w:r w:rsidR="00282095" w:rsidRPr="00897CF8">
        <w:rPr>
          <w:rFonts w:cs="Times New Roman"/>
          <w:bCs/>
          <w:sz w:val="22"/>
          <w:szCs w:val="22"/>
        </w:rPr>
        <w:t>ion to £34 million</w:t>
      </w:r>
      <w:r w:rsidR="008A2F23" w:rsidRPr="00897CF8">
        <w:rPr>
          <w:rFonts w:cs="Times New Roman"/>
          <w:bCs/>
          <w:sz w:val="22"/>
          <w:szCs w:val="22"/>
        </w:rPr>
        <w:t>,</w:t>
      </w:r>
      <w:r w:rsidR="00282095" w:rsidRPr="00897CF8">
        <w:rPr>
          <w:rFonts w:cs="Times New Roman"/>
          <w:bCs/>
          <w:sz w:val="22"/>
          <w:szCs w:val="22"/>
        </w:rPr>
        <w:t xml:space="preserve"> and this </w:t>
      </w:r>
      <w:r w:rsidR="00C0197E" w:rsidRPr="00897CF8">
        <w:rPr>
          <w:rFonts w:cs="Times New Roman"/>
          <w:bCs/>
          <w:sz w:val="22"/>
          <w:szCs w:val="22"/>
        </w:rPr>
        <w:t xml:space="preserve">suggests something </w:t>
      </w:r>
      <w:r w:rsidR="00282095" w:rsidRPr="00897CF8">
        <w:rPr>
          <w:rFonts w:cs="Times New Roman"/>
          <w:bCs/>
          <w:sz w:val="22"/>
          <w:szCs w:val="22"/>
        </w:rPr>
        <w:t xml:space="preserve">else that is </w:t>
      </w:r>
      <w:r w:rsidR="00C0197E" w:rsidRPr="00897CF8">
        <w:rPr>
          <w:rFonts w:cs="Times New Roman"/>
          <w:bCs/>
          <w:sz w:val="22"/>
          <w:szCs w:val="22"/>
        </w:rPr>
        <w:t>barely v</w:t>
      </w:r>
      <w:r w:rsidR="00FD1D1D" w:rsidRPr="00897CF8">
        <w:rPr>
          <w:rFonts w:cs="Times New Roman"/>
          <w:bCs/>
          <w:sz w:val="22"/>
          <w:szCs w:val="22"/>
        </w:rPr>
        <w:t xml:space="preserve">isible: </w:t>
      </w:r>
      <w:r w:rsidR="00F85154" w:rsidRPr="00897CF8">
        <w:rPr>
          <w:rFonts w:cs="Times New Roman"/>
          <w:bCs/>
          <w:sz w:val="22"/>
          <w:szCs w:val="22"/>
        </w:rPr>
        <w:t xml:space="preserve">that in Mayfair I am walking </w:t>
      </w:r>
      <w:r w:rsidR="00D85054" w:rsidRPr="00897CF8">
        <w:rPr>
          <w:rFonts w:cs="Times New Roman"/>
          <w:bCs/>
          <w:sz w:val="22"/>
          <w:szCs w:val="22"/>
        </w:rPr>
        <w:t xml:space="preserve">through </w:t>
      </w:r>
      <w:r w:rsidR="00C0197E" w:rsidRPr="00897CF8">
        <w:rPr>
          <w:rFonts w:cs="Times New Roman"/>
          <w:bCs/>
          <w:sz w:val="22"/>
          <w:szCs w:val="22"/>
        </w:rPr>
        <w:t xml:space="preserve">Middle Eastern London. </w:t>
      </w:r>
      <w:r w:rsidR="00282095" w:rsidRPr="00897CF8">
        <w:rPr>
          <w:rFonts w:cs="Times New Roman"/>
          <w:bCs/>
          <w:sz w:val="22"/>
          <w:szCs w:val="22"/>
        </w:rPr>
        <w:t>Mayfair</w:t>
      </w:r>
      <w:r w:rsidR="00D85054" w:rsidRPr="00897CF8">
        <w:rPr>
          <w:rFonts w:cs="Times New Roman"/>
          <w:bCs/>
          <w:sz w:val="22"/>
          <w:szCs w:val="22"/>
        </w:rPr>
        <w:t>, as I learn later,</w:t>
      </w:r>
      <w:r w:rsidR="00282095" w:rsidRPr="00897CF8">
        <w:rPr>
          <w:rFonts w:cs="Times New Roman"/>
          <w:bCs/>
          <w:sz w:val="22"/>
          <w:szCs w:val="22"/>
        </w:rPr>
        <w:t xml:space="preserve"> is a significant Mi</w:t>
      </w:r>
      <w:r w:rsidR="00D85054" w:rsidRPr="00897CF8">
        <w:rPr>
          <w:rFonts w:cs="Times New Roman"/>
          <w:bCs/>
          <w:sz w:val="22"/>
          <w:szCs w:val="22"/>
        </w:rPr>
        <w:t>ddle Eastern playground</w:t>
      </w:r>
      <w:r w:rsidR="00F85154" w:rsidRPr="00897CF8">
        <w:rPr>
          <w:rFonts w:cs="Times New Roman"/>
          <w:bCs/>
          <w:sz w:val="22"/>
          <w:szCs w:val="22"/>
        </w:rPr>
        <w:t>;</w:t>
      </w:r>
      <w:r w:rsidR="00282095" w:rsidRPr="00897CF8">
        <w:rPr>
          <w:rFonts w:cs="Times New Roman"/>
          <w:bCs/>
          <w:sz w:val="22"/>
          <w:szCs w:val="22"/>
        </w:rPr>
        <w:t xml:space="preserve"> Mayfair mak</w:t>
      </w:r>
      <w:r w:rsidR="008A2F23" w:rsidRPr="00897CF8">
        <w:rPr>
          <w:rFonts w:cs="Times New Roman"/>
          <w:bCs/>
          <w:sz w:val="22"/>
          <w:szCs w:val="22"/>
        </w:rPr>
        <w:t>es Middle Eastern life</w:t>
      </w:r>
      <w:r w:rsidR="00282095" w:rsidRPr="00897CF8">
        <w:rPr>
          <w:rFonts w:cs="Times New Roman"/>
          <w:bCs/>
          <w:sz w:val="22"/>
          <w:szCs w:val="22"/>
        </w:rPr>
        <w:t xml:space="preserve"> </w:t>
      </w:r>
      <w:r w:rsidR="00272A80" w:rsidRPr="00897CF8">
        <w:rPr>
          <w:rFonts w:cs="Times New Roman"/>
          <w:bCs/>
          <w:sz w:val="22"/>
          <w:szCs w:val="22"/>
        </w:rPr>
        <w:t xml:space="preserve">beyond the gaze of family </w:t>
      </w:r>
      <w:r w:rsidR="00282095" w:rsidRPr="00897CF8">
        <w:rPr>
          <w:rFonts w:cs="Times New Roman"/>
          <w:bCs/>
          <w:sz w:val="22"/>
          <w:szCs w:val="22"/>
        </w:rPr>
        <w:t>possible</w:t>
      </w:r>
      <w:r w:rsidR="00272A80" w:rsidRPr="00897CF8">
        <w:rPr>
          <w:rFonts w:cs="Times New Roman"/>
          <w:bCs/>
          <w:sz w:val="22"/>
          <w:szCs w:val="22"/>
        </w:rPr>
        <w:t xml:space="preserve"> for </w:t>
      </w:r>
      <w:r w:rsidR="00D85054" w:rsidRPr="00897CF8">
        <w:rPr>
          <w:rFonts w:cs="Times New Roman"/>
          <w:bCs/>
          <w:sz w:val="22"/>
          <w:szCs w:val="22"/>
        </w:rPr>
        <w:t xml:space="preserve">visiting </w:t>
      </w:r>
      <w:r w:rsidR="00272A80" w:rsidRPr="00897CF8">
        <w:rPr>
          <w:rFonts w:cs="Times New Roman"/>
          <w:bCs/>
          <w:sz w:val="22"/>
          <w:szCs w:val="22"/>
        </w:rPr>
        <w:t>plutocrats.</w:t>
      </w:r>
    </w:p>
    <w:p w14:paraId="16A68B32" w14:textId="7C7720F0" w:rsidR="004A45C9" w:rsidRPr="00897CF8" w:rsidRDefault="00472C9D" w:rsidP="00824731">
      <w:pPr>
        <w:spacing w:line="360" w:lineRule="auto"/>
        <w:rPr>
          <w:rFonts w:cs="Times New Roman"/>
          <w:bCs/>
          <w:sz w:val="22"/>
          <w:szCs w:val="22"/>
        </w:rPr>
      </w:pPr>
      <w:r w:rsidRPr="00897CF8">
        <w:rPr>
          <w:rFonts w:cs="Times New Roman"/>
          <w:bCs/>
          <w:sz w:val="22"/>
          <w:szCs w:val="22"/>
        </w:rPr>
        <w:tab/>
      </w:r>
      <w:r w:rsidR="00C0197E" w:rsidRPr="00897CF8">
        <w:rPr>
          <w:rFonts w:cs="Times New Roman"/>
          <w:bCs/>
          <w:sz w:val="22"/>
          <w:szCs w:val="22"/>
        </w:rPr>
        <w:t>I arr</w:t>
      </w:r>
      <w:r w:rsidR="00D85054" w:rsidRPr="00897CF8">
        <w:rPr>
          <w:rFonts w:cs="Times New Roman"/>
          <w:bCs/>
          <w:sz w:val="22"/>
          <w:szCs w:val="22"/>
        </w:rPr>
        <w:t xml:space="preserve">ive at the Dorchester </w:t>
      </w:r>
      <w:r w:rsidR="00A92FC3" w:rsidRPr="00897CF8">
        <w:rPr>
          <w:rFonts w:cs="Times New Roman"/>
          <w:bCs/>
          <w:sz w:val="22"/>
          <w:szCs w:val="22"/>
        </w:rPr>
        <w:t>–</w:t>
      </w:r>
      <w:r w:rsidR="00D85054" w:rsidRPr="00897CF8">
        <w:rPr>
          <w:rFonts w:cs="Times New Roman"/>
          <w:bCs/>
          <w:sz w:val="22"/>
          <w:szCs w:val="22"/>
        </w:rPr>
        <w:t xml:space="preserve"> </w:t>
      </w:r>
      <w:r w:rsidR="00A92FC3" w:rsidRPr="00897CF8">
        <w:rPr>
          <w:rFonts w:cs="Times New Roman"/>
          <w:bCs/>
          <w:sz w:val="22"/>
          <w:szCs w:val="22"/>
        </w:rPr>
        <w:t>another fragment of Mi</w:t>
      </w:r>
      <w:r w:rsidR="00FD1D1D" w:rsidRPr="00897CF8">
        <w:rPr>
          <w:rFonts w:cs="Times New Roman"/>
          <w:bCs/>
          <w:sz w:val="22"/>
          <w:szCs w:val="22"/>
        </w:rPr>
        <w:t>ddle E</w:t>
      </w:r>
      <w:r w:rsidR="00A92FC3" w:rsidRPr="00897CF8">
        <w:rPr>
          <w:rFonts w:cs="Times New Roman"/>
          <w:bCs/>
          <w:sz w:val="22"/>
          <w:szCs w:val="22"/>
        </w:rPr>
        <w:t xml:space="preserve">astern London - </w:t>
      </w:r>
      <w:r w:rsidR="00C0197E" w:rsidRPr="00897CF8">
        <w:rPr>
          <w:rFonts w:cs="Times New Roman"/>
          <w:bCs/>
          <w:sz w:val="22"/>
          <w:szCs w:val="22"/>
        </w:rPr>
        <w:t>owned by a con</w:t>
      </w:r>
      <w:r w:rsidR="00341C2F" w:rsidRPr="00897CF8">
        <w:rPr>
          <w:rFonts w:cs="Times New Roman"/>
          <w:bCs/>
          <w:sz w:val="22"/>
          <w:szCs w:val="22"/>
        </w:rPr>
        <w:t xml:space="preserve">sortium headed by the Sultan of </w:t>
      </w:r>
      <w:r w:rsidR="00C0197E" w:rsidRPr="00897CF8">
        <w:rPr>
          <w:rFonts w:cs="Times New Roman"/>
          <w:bCs/>
          <w:sz w:val="22"/>
          <w:szCs w:val="22"/>
        </w:rPr>
        <w:t>Brunei.</w:t>
      </w:r>
      <w:r w:rsidR="00D85054" w:rsidRPr="00897CF8">
        <w:rPr>
          <w:rFonts w:cs="Times New Roman"/>
          <w:bCs/>
          <w:sz w:val="22"/>
          <w:szCs w:val="22"/>
        </w:rPr>
        <w:t xml:space="preserve"> C</w:t>
      </w:r>
      <w:r w:rsidR="00C0197E" w:rsidRPr="00897CF8">
        <w:rPr>
          <w:rFonts w:cs="Times New Roman"/>
          <w:bCs/>
          <w:sz w:val="22"/>
          <w:szCs w:val="22"/>
        </w:rPr>
        <w:t xml:space="preserve">ars are still speeding along Park Lane. I stop to examine </w:t>
      </w:r>
      <w:r w:rsidR="00395A62" w:rsidRPr="00897CF8">
        <w:rPr>
          <w:rFonts w:cs="Times New Roman"/>
          <w:bCs/>
          <w:sz w:val="22"/>
          <w:szCs w:val="22"/>
        </w:rPr>
        <w:t xml:space="preserve">a small open-topped car, </w:t>
      </w:r>
      <w:r w:rsidR="00C0197E" w:rsidRPr="00897CF8">
        <w:rPr>
          <w:rFonts w:cs="Times New Roman"/>
          <w:bCs/>
          <w:sz w:val="22"/>
          <w:szCs w:val="22"/>
        </w:rPr>
        <w:t>possibly a KTM X-Bow, a toy w</w:t>
      </w:r>
      <w:r w:rsidR="00395A62" w:rsidRPr="00897CF8">
        <w:rPr>
          <w:rFonts w:cs="Times New Roman"/>
          <w:bCs/>
          <w:sz w:val="22"/>
          <w:szCs w:val="22"/>
        </w:rPr>
        <w:t>ith a Kuwaiti number plate, parked on the forecourt</w:t>
      </w:r>
      <w:r w:rsidR="00282095" w:rsidRPr="00897CF8">
        <w:rPr>
          <w:rFonts w:cs="Times New Roman"/>
          <w:bCs/>
          <w:sz w:val="22"/>
          <w:szCs w:val="22"/>
        </w:rPr>
        <w:t>.</w:t>
      </w:r>
      <w:r w:rsidR="006247AA" w:rsidRPr="00897CF8">
        <w:rPr>
          <w:rFonts w:cs="Times New Roman"/>
          <w:bCs/>
          <w:sz w:val="22"/>
          <w:szCs w:val="22"/>
        </w:rPr>
        <w:t xml:space="preserve"> [</w:t>
      </w:r>
      <w:r w:rsidR="00186E06" w:rsidRPr="00897CF8">
        <w:rPr>
          <w:rFonts w:cs="Times New Roman"/>
          <w:bCs/>
          <w:sz w:val="22"/>
          <w:szCs w:val="22"/>
        </w:rPr>
        <w:t>7</w:t>
      </w:r>
      <w:r w:rsidR="006247AA" w:rsidRPr="00897CF8">
        <w:rPr>
          <w:rFonts w:cs="Times New Roman"/>
          <w:bCs/>
          <w:sz w:val="22"/>
          <w:szCs w:val="22"/>
        </w:rPr>
        <w:t>]</w:t>
      </w:r>
      <w:r w:rsidR="00282095" w:rsidRPr="00897CF8">
        <w:rPr>
          <w:rFonts w:cs="Times New Roman"/>
          <w:bCs/>
          <w:sz w:val="22"/>
          <w:szCs w:val="22"/>
        </w:rPr>
        <w:t xml:space="preserve"> I chat to </w:t>
      </w:r>
      <w:r w:rsidR="00D85054" w:rsidRPr="00897CF8">
        <w:rPr>
          <w:rFonts w:cs="Times New Roman"/>
          <w:bCs/>
          <w:sz w:val="22"/>
          <w:szCs w:val="22"/>
        </w:rPr>
        <w:t xml:space="preserve">the </w:t>
      </w:r>
      <w:r w:rsidR="00282095" w:rsidRPr="00897CF8">
        <w:rPr>
          <w:rFonts w:cs="Times New Roman"/>
          <w:bCs/>
          <w:sz w:val="22"/>
          <w:szCs w:val="22"/>
        </w:rPr>
        <w:t xml:space="preserve">night doorman who </w:t>
      </w:r>
      <w:r w:rsidR="00C0197E" w:rsidRPr="00897CF8">
        <w:rPr>
          <w:rFonts w:cs="Times New Roman"/>
          <w:bCs/>
          <w:sz w:val="22"/>
          <w:szCs w:val="22"/>
        </w:rPr>
        <w:t>wears a dark green tailcoat and top hat with a gold band ar</w:t>
      </w:r>
      <w:r w:rsidR="00193DD1" w:rsidRPr="00897CF8">
        <w:rPr>
          <w:rFonts w:cs="Times New Roman"/>
          <w:bCs/>
          <w:sz w:val="22"/>
          <w:szCs w:val="22"/>
        </w:rPr>
        <w:t>ound it. H</w:t>
      </w:r>
      <w:r w:rsidR="00C0197E" w:rsidRPr="00897CF8">
        <w:rPr>
          <w:rFonts w:cs="Times New Roman"/>
          <w:bCs/>
          <w:sz w:val="22"/>
          <w:szCs w:val="22"/>
        </w:rPr>
        <w:t>e opens car doors, takes shopping bags,</w:t>
      </w:r>
      <w:r w:rsidR="00395A62" w:rsidRPr="00897CF8">
        <w:rPr>
          <w:rFonts w:cs="Times New Roman"/>
          <w:bCs/>
          <w:sz w:val="22"/>
          <w:szCs w:val="22"/>
        </w:rPr>
        <w:t xml:space="preserve"> and offers friendly greetings</w:t>
      </w:r>
      <w:r w:rsidR="00824F4E" w:rsidRPr="00897CF8">
        <w:rPr>
          <w:rFonts w:cs="Times New Roman"/>
          <w:bCs/>
          <w:sz w:val="22"/>
          <w:szCs w:val="22"/>
        </w:rPr>
        <w:t>.</w:t>
      </w:r>
      <w:r w:rsidR="00C0197E" w:rsidRPr="00897CF8">
        <w:rPr>
          <w:rFonts w:cs="Times New Roman"/>
          <w:bCs/>
          <w:sz w:val="22"/>
          <w:szCs w:val="22"/>
        </w:rPr>
        <w:t xml:space="preserve"> Two security men in black suits with ea</w:t>
      </w:r>
      <w:r w:rsidR="00D85054" w:rsidRPr="00897CF8">
        <w:rPr>
          <w:rFonts w:cs="Times New Roman"/>
          <w:bCs/>
          <w:sz w:val="22"/>
          <w:szCs w:val="22"/>
        </w:rPr>
        <w:t xml:space="preserve">rpieces </w:t>
      </w:r>
      <w:r w:rsidR="00F85154" w:rsidRPr="00897CF8">
        <w:rPr>
          <w:rFonts w:cs="Times New Roman"/>
          <w:bCs/>
          <w:sz w:val="22"/>
          <w:szCs w:val="22"/>
        </w:rPr>
        <w:t>stand by the door</w:t>
      </w:r>
      <w:r w:rsidR="00C0197E" w:rsidRPr="00897CF8">
        <w:rPr>
          <w:rFonts w:cs="Times New Roman"/>
          <w:bCs/>
          <w:sz w:val="22"/>
          <w:szCs w:val="22"/>
        </w:rPr>
        <w:t>. I spin into the lobby through the deco revolving door and the security system</w:t>
      </w:r>
      <w:r w:rsidR="00366385" w:rsidRPr="00897CF8">
        <w:rPr>
          <w:rFonts w:cs="Times New Roman"/>
          <w:bCs/>
          <w:sz w:val="22"/>
          <w:szCs w:val="22"/>
        </w:rPr>
        <w:t xml:space="preserve"> to face still more security</w:t>
      </w:r>
      <w:r w:rsidR="00C0197E" w:rsidRPr="00897CF8">
        <w:rPr>
          <w:rFonts w:cs="Times New Roman"/>
          <w:bCs/>
          <w:sz w:val="22"/>
          <w:szCs w:val="22"/>
        </w:rPr>
        <w:t xml:space="preserve"> and</w:t>
      </w:r>
      <w:r w:rsidR="00D85054" w:rsidRPr="00897CF8">
        <w:rPr>
          <w:rFonts w:cs="Times New Roman"/>
          <w:bCs/>
          <w:sz w:val="22"/>
          <w:szCs w:val="22"/>
        </w:rPr>
        <w:t xml:space="preserve"> several receptionists. D</w:t>
      </w:r>
      <w:r w:rsidR="00FD1D1D" w:rsidRPr="00897CF8">
        <w:rPr>
          <w:rFonts w:cs="Times New Roman"/>
          <w:bCs/>
          <w:sz w:val="22"/>
          <w:szCs w:val="22"/>
        </w:rPr>
        <w:t xml:space="preserve">eferential greetings, which </w:t>
      </w:r>
      <w:r w:rsidR="00D85054" w:rsidRPr="00897CF8">
        <w:rPr>
          <w:rFonts w:cs="Times New Roman"/>
          <w:bCs/>
          <w:sz w:val="22"/>
          <w:szCs w:val="22"/>
        </w:rPr>
        <w:t>fail to quell my anxieties</w:t>
      </w:r>
      <w:r w:rsidR="00FD1D1D" w:rsidRPr="00897CF8">
        <w:rPr>
          <w:rFonts w:cs="Times New Roman"/>
          <w:bCs/>
          <w:sz w:val="22"/>
          <w:szCs w:val="22"/>
        </w:rPr>
        <w:t>, follow</w:t>
      </w:r>
      <w:r w:rsidR="00193DD1" w:rsidRPr="00897CF8">
        <w:rPr>
          <w:rFonts w:cs="Times New Roman"/>
          <w:bCs/>
          <w:sz w:val="22"/>
          <w:szCs w:val="22"/>
        </w:rPr>
        <w:t xml:space="preserve">: </w:t>
      </w:r>
      <w:r w:rsidR="00466DCE">
        <w:rPr>
          <w:rFonts w:cs="Times New Roman"/>
          <w:bCs/>
          <w:sz w:val="22"/>
          <w:szCs w:val="22"/>
        </w:rPr>
        <w:t>“</w:t>
      </w:r>
      <w:r w:rsidR="00466DCE">
        <w:rPr>
          <w:rFonts w:cs="Times New Roman"/>
          <w:bCs/>
          <w:i/>
          <w:sz w:val="22"/>
          <w:szCs w:val="22"/>
        </w:rPr>
        <w:t>can I help you madam?</w:t>
      </w:r>
      <w:r w:rsidR="00466DCE">
        <w:rPr>
          <w:rFonts w:cs="Times New Roman"/>
          <w:bCs/>
          <w:sz w:val="22"/>
          <w:szCs w:val="22"/>
        </w:rPr>
        <w:t>”</w:t>
      </w:r>
      <w:r w:rsidR="00C0197E" w:rsidRPr="00897CF8">
        <w:rPr>
          <w:rFonts w:cs="Times New Roman"/>
          <w:bCs/>
          <w:sz w:val="22"/>
          <w:szCs w:val="22"/>
        </w:rPr>
        <w:t xml:space="preserve"> </w:t>
      </w:r>
      <w:r w:rsidR="00D85054" w:rsidRPr="00897CF8">
        <w:rPr>
          <w:rFonts w:cs="Times New Roman"/>
          <w:bCs/>
          <w:sz w:val="22"/>
          <w:szCs w:val="22"/>
        </w:rPr>
        <w:t>F</w:t>
      </w:r>
      <w:r w:rsidR="00395A62" w:rsidRPr="00897CF8">
        <w:rPr>
          <w:rFonts w:cs="Times New Roman"/>
          <w:bCs/>
          <w:sz w:val="22"/>
          <w:szCs w:val="22"/>
        </w:rPr>
        <w:t xml:space="preserve">rom my </w:t>
      </w:r>
      <w:r w:rsidR="00FD1D1D" w:rsidRPr="00897CF8">
        <w:rPr>
          <w:rFonts w:cs="Times New Roman"/>
          <w:bCs/>
          <w:sz w:val="22"/>
          <w:szCs w:val="22"/>
        </w:rPr>
        <w:t xml:space="preserve">earlier </w:t>
      </w:r>
      <w:r w:rsidR="00395A62" w:rsidRPr="00897CF8">
        <w:rPr>
          <w:rFonts w:cs="Times New Roman"/>
          <w:bCs/>
          <w:sz w:val="22"/>
          <w:szCs w:val="22"/>
        </w:rPr>
        <w:t>discussion with Manager</w:t>
      </w:r>
      <w:r w:rsidR="00193DD1" w:rsidRPr="00897CF8">
        <w:rPr>
          <w:rFonts w:cs="Times New Roman"/>
          <w:bCs/>
          <w:sz w:val="22"/>
          <w:szCs w:val="22"/>
        </w:rPr>
        <w:t>, who o</w:t>
      </w:r>
      <w:r w:rsidR="00395A62" w:rsidRPr="00897CF8">
        <w:rPr>
          <w:rFonts w:cs="Times New Roman"/>
          <w:bCs/>
          <w:sz w:val="22"/>
          <w:szCs w:val="22"/>
        </w:rPr>
        <w:t xml:space="preserve">nce worked at Bulgari, </w:t>
      </w:r>
      <w:r w:rsidR="00193DD1" w:rsidRPr="00897CF8">
        <w:rPr>
          <w:rFonts w:cs="Times New Roman"/>
          <w:bCs/>
          <w:sz w:val="22"/>
          <w:szCs w:val="22"/>
        </w:rPr>
        <w:t xml:space="preserve">London’s most expensive and exclusive hotel, </w:t>
      </w:r>
      <w:r w:rsidR="00D85054" w:rsidRPr="00897CF8">
        <w:rPr>
          <w:rFonts w:cs="Times New Roman"/>
          <w:bCs/>
          <w:sz w:val="22"/>
          <w:szCs w:val="22"/>
        </w:rPr>
        <w:t xml:space="preserve">I know </w:t>
      </w:r>
      <w:r w:rsidR="00193DD1" w:rsidRPr="00897CF8">
        <w:rPr>
          <w:rFonts w:cs="Times New Roman"/>
          <w:bCs/>
          <w:sz w:val="22"/>
          <w:szCs w:val="22"/>
        </w:rPr>
        <w:t xml:space="preserve">that </w:t>
      </w:r>
      <w:r w:rsidR="00466DCE">
        <w:rPr>
          <w:rFonts w:cs="Times New Roman"/>
          <w:bCs/>
          <w:sz w:val="22"/>
          <w:szCs w:val="22"/>
        </w:rPr>
        <w:t>“</w:t>
      </w:r>
      <w:r w:rsidR="00C0197E" w:rsidRPr="00897CF8">
        <w:rPr>
          <w:rFonts w:cs="Times New Roman"/>
          <w:bCs/>
          <w:i/>
          <w:sz w:val="22"/>
          <w:szCs w:val="22"/>
        </w:rPr>
        <w:t xml:space="preserve">you can’t do anything in a hotel … they train staff in a challenge culture… If you don’t know </w:t>
      </w:r>
      <w:proofErr w:type="gramStart"/>
      <w:r w:rsidR="00C0197E" w:rsidRPr="00897CF8">
        <w:rPr>
          <w:rFonts w:cs="Times New Roman"/>
          <w:bCs/>
          <w:i/>
          <w:sz w:val="22"/>
          <w:szCs w:val="22"/>
        </w:rPr>
        <w:t>who</w:t>
      </w:r>
      <w:proofErr w:type="gramEnd"/>
      <w:r w:rsidR="00C0197E" w:rsidRPr="00897CF8">
        <w:rPr>
          <w:rFonts w:cs="Times New Roman"/>
          <w:bCs/>
          <w:i/>
          <w:sz w:val="22"/>
          <w:szCs w:val="22"/>
        </w:rPr>
        <w:t xml:space="preserve"> someone is … you find out</w:t>
      </w:r>
      <w:r w:rsidR="00466DCE">
        <w:rPr>
          <w:rFonts w:cs="Times New Roman"/>
          <w:bCs/>
          <w:i/>
          <w:sz w:val="22"/>
          <w:szCs w:val="22"/>
        </w:rPr>
        <w:t>.</w:t>
      </w:r>
      <w:r w:rsidR="00466DCE">
        <w:rPr>
          <w:rFonts w:cs="Times New Roman"/>
          <w:bCs/>
          <w:sz w:val="22"/>
          <w:szCs w:val="22"/>
        </w:rPr>
        <w:t>”</w:t>
      </w:r>
      <w:r w:rsidR="00395A62" w:rsidRPr="00897CF8">
        <w:rPr>
          <w:rFonts w:cs="Times New Roman"/>
          <w:bCs/>
          <w:sz w:val="22"/>
          <w:szCs w:val="22"/>
        </w:rPr>
        <w:t xml:space="preserve"> </w:t>
      </w:r>
      <w:r w:rsidR="00F85154" w:rsidRPr="00897CF8">
        <w:rPr>
          <w:rFonts w:cs="Times New Roman"/>
          <w:bCs/>
          <w:sz w:val="22"/>
          <w:szCs w:val="22"/>
        </w:rPr>
        <w:t>I know that</w:t>
      </w:r>
      <w:r w:rsidR="00193DD1" w:rsidRPr="00897CF8">
        <w:rPr>
          <w:rFonts w:cs="Times New Roman"/>
          <w:bCs/>
          <w:sz w:val="22"/>
          <w:szCs w:val="22"/>
        </w:rPr>
        <w:t xml:space="preserve"> </w:t>
      </w:r>
      <w:r w:rsidR="00466DCE">
        <w:rPr>
          <w:rFonts w:cs="Times New Roman"/>
          <w:bCs/>
          <w:sz w:val="22"/>
          <w:szCs w:val="22"/>
        </w:rPr>
        <w:t>“</w:t>
      </w:r>
      <w:r w:rsidR="00193DD1" w:rsidRPr="00897CF8">
        <w:rPr>
          <w:rFonts w:cs="Times New Roman"/>
          <w:bCs/>
          <w:i/>
          <w:sz w:val="22"/>
          <w:szCs w:val="22"/>
        </w:rPr>
        <w:t xml:space="preserve">can I </w:t>
      </w:r>
      <w:r w:rsidR="00C0197E" w:rsidRPr="00897CF8">
        <w:rPr>
          <w:rFonts w:cs="Times New Roman"/>
          <w:bCs/>
          <w:i/>
          <w:sz w:val="22"/>
          <w:szCs w:val="22"/>
        </w:rPr>
        <w:t>help you madam</w:t>
      </w:r>
      <w:r w:rsidR="00466DCE">
        <w:rPr>
          <w:rFonts w:cs="Times New Roman"/>
          <w:bCs/>
          <w:sz w:val="22"/>
          <w:szCs w:val="22"/>
        </w:rPr>
        <w:t>”</w:t>
      </w:r>
      <w:r w:rsidR="00C0197E" w:rsidRPr="00897CF8">
        <w:rPr>
          <w:rFonts w:cs="Times New Roman"/>
          <w:bCs/>
          <w:sz w:val="22"/>
          <w:szCs w:val="22"/>
        </w:rPr>
        <w:t xml:space="preserve"> </w:t>
      </w:r>
      <w:r w:rsidR="00395A62" w:rsidRPr="00897CF8">
        <w:rPr>
          <w:rFonts w:cs="Times New Roman"/>
          <w:bCs/>
          <w:sz w:val="22"/>
          <w:szCs w:val="22"/>
        </w:rPr>
        <w:t xml:space="preserve">actually </w:t>
      </w:r>
      <w:r w:rsidR="00C0197E" w:rsidRPr="00897CF8">
        <w:rPr>
          <w:rFonts w:cs="Times New Roman"/>
          <w:bCs/>
          <w:sz w:val="22"/>
          <w:szCs w:val="22"/>
        </w:rPr>
        <w:t>means</w:t>
      </w:r>
      <w:r w:rsidR="00193DD1" w:rsidRPr="00897CF8">
        <w:rPr>
          <w:rFonts w:cs="Times New Roman"/>
          <w:bCs/>
          <w:sz w:val="22"/>
          <w:szCs w:val="22"/>
        </w:rPr>
        <w:t>,</w:t>
      </w:r>
      <w:r w:rsidR="00C0197E" w:rsidRPr="00897CF8">
        <w:rPr>
          <w:rFonts w:cs="Times New Roman"/>
          <w:bCs/>
          <w:sz w:val="22"/>
          <w:szCs w:val="22"/>
        </w:rPr>
        <w:t xml:space="preserve"> </w:t>
      </w:r>
      <w:r w:rsidR="00466DCE">
        <w:rPr>
          <w:rFonts w:cs="Times New Roman"/>
          <w:bCs/>
          <w:sz w:val="22"/>
          <w:szCs w:val="22"/>
        </w:rPr>
        <w:t>“</w:t>
      </w:r>
      <w:r w:rsidR="00193DD1" w:rsidRPr="00897CF8">
        <w:rPr>
          <w:rFonts w:cs="Times New Roman"/>
          <w:bCs/>
          <w:i/>
          <w:sz w:val="22"/>
          <w:szCs w:val="22"/>
        </w:rPr>
        <w:t xml:space="preserve">who are you and </w:t>
      </w:r>
      <w:r w:rsidR="00C0197E" w:rsidRPr="00897CF8">
        <w:rPr>
          <w:rFonts w:cs="Times New Roman"/>
          <w:bCs/>
          <w:i/>
          <w:sz w:val="22"/>
          <w:szCs w:val="22"/>
        </w:rPr>
        <w:t>what are you doing</w:t>
      </w:r>
      <w:r w:rsidR="00193DD1" w:rsidRPr="00897CF8">
        <w:rPr>
          <w:rFonts w:cs="Times New Roman"/>
          <w:bCs/>
          <w:i/>
          <w:sz w:val="22"/>
          <w:szCs w:val="22"/>
        </w:rPr>
        <w:t xml:space="preserve"> here?</w:t>
      </w:r>
      <w:r w:rsidR="00466DCE">
        <w:rPr>
          <w:rFonts w:cs="Times New Roman"/>
          <w:bCs/>
          <w:sz w:val="22"/>
          <w:szCs w:val="22"/>
        </w:rPr>
        <w:t>”</w:t>
      </w:r>
      <w:r w:rsidR="00FD1D1D" w:rsidRPr="00897CF8">
        <w:rPr>
          <w:rFonts w:cs="Times New Roman"/>
          <w:bCs/>
          <w:sz w:val="22"/>
          <w:szCs w:val="22"/>
        </w:rPr>
        <w:t xml:space="preserve"> </w:t>
      </w:r>
      <w:r w:rsidR="00CE4869" w:rsidRPr="00897CF8">
        <w:rPr>
          <w:rFonts w:cs="Times New Roman"/>
          <w:bCs/>
          <w:sz w:val="22"/>
          <w:szCs w:val="22"/>
        </w:rPr>
        <w:t>Mayfair’s interior spaces are securitised too.</w:t>
      </w:r>
    </w:p>
    <w:p w14:paraId="6764C43C" w14:textId="25F2BFC3" w:rsidR="00D95565" w:rsidRDefault="00472C9D" w:rsidP="00824731">
      <w:pPr>
        <w:spacing w:line="360" w:lineRule="auto"/>
        <w:rPr>
          <w:rFonts w:cs="Times New Roman"/>
          <w:sz w:val="22"/>
          <w:szCs w:val="22"/>
        </w:rPr>
      </w:pPr>
      <w:r w:rsidRPr="00897CF8">
        <w:rPr>
          <w:rFonts w:cs="Times New Roman"/>
          <w:bCs/>
          <w:sz w:val="22"/>
          <w:szCs w:val="22"/>
        </w:rPr>
        <w:tab/>
      </w:r>
      <w:r w:rsidR="00C0197E" w:rsidRPr="00897CF8">
        <w:rPr>
          <w:rFonts w:cs="Times New Roman"/>
          <w:bCs/>
          <w:sz w:val="22"/>
          <w:szCs w:val="22"/>
        </w:rPr>
        <w:t xml:space="preserve">Straight ahead is the Promenade Bar. Adorned with potted palms, light pink marble pillars, enormous flower arrangements in Grecian urns and cosy armchairs and sofas around tables with teapots </w:t>
      </w:r>
      <w:r w:rsidR="002B7774" w:rsidRPr="00897CF8">
        <w:rPr>
          <w:rFonts w:cs="Times New Roman"/>
          <w:bCs/>
          <w:sz w:val="22"/>
          <w:szCs w:val="22"/>
        </w:rPr>
        <w:t xml:space="preserve">and china teacups </w:t>
      </w:r>
      <w:r w:rsidR="00C0197E" w:rsidRPr="00897CF8">
        <w:rPr>
          <w:rFonts w:cs="Times New Roman"/>
          <w:bCs/>
          <w:sz w:val="22"/>
          <w:szCs w:val="22"/>
        </w:rPr>
        <w:t xml:space="preserve">– </w:t>
      </w:r>
      <w:r w:rsidR="00193DD1" w:rsidRPr="00897CF8">
        <w:rPr>
          <w:rFonts w:cs="Times New Roman"/>
          <w:bCs/>
          <w:sz w:val="22"/>
          <w:szCs w:val="22"/>
        </w:rPr>
        <w:t xml:space="preserve">an </w:t>
      </w:r>
      <w:r w:rsidR="00C0197E" w:rsidRPr="00897CF8">
        <w:rPr>
          <w:rFonts w:cs="Times New Roman"/>
          <w:bCs/>
          <w:sz w:val="22"/>
          <w:szCs w:val="22"/>
        </w:rPr>
        <w:t>elaborate</w:t>
      </w:r>
      <w:r w:rsidR="00193DD1" w:rsidRPr="00897CF8">
        <w:rPr>
          <w:rFonts w:cs="Times New Roman"/>
          <w:bCs/>
          <w:sz w:val="22"/>
          <w:szCs w:val="22"/>
        </w:rPr>
        <w:t>ly</w:t>
      </w:r>
      <w:r w:rsidR="00C0197E" w:rsidRPr="00897CF8">
        <w:rPr>
          <w:rFonts w:cs="Times New Roman"/>
          <w:bCs/>
          <w:sz w:val="22"/>
          <w:szCs w:val="22"/>
        </w:rPr>
        <w:t xml:space="preserve"> </w:t>
      </w:r>
      <w:r w:rsidR="00193DD1" w:rsidRPr="00897CF8">
        <w:rPr>
          <w:rFonts w:cs="Times New Roman"/>
          <w:bCs/>
          <w:sz w:val="22"/>
          <w:szCs w:val="22"/>
        </w:rPr>
        <w:t>recreated (</w:t>
      </w:r>
      <w:r w:rsidR="00366385" w:rsidRPr="00897CF8">
        <w:rPr>
          <w:rFonts w:cs="Times New Roman"/>
          <w:bCs/>
          <w:sz w:val="22"/>
          <w:szCs w:val="22"/>
        </w:rPr>
        <w:t>phantasmagorical</w:t>
      </w:r>
      <w:r w:rsidR="00193DD1" w:rsidRPr="00897CF8">
        <w:rPr>
          <w:rFonts w:cs="Times New Roman"/>
          <w:bCs/>
          <w:sz w:val="22"/>
          <w:szCs w:val="22"/>
        </w:rPr>
        <w:t xml:space="preserve">) </w:t>
      </w:r>
      <w:r w:rsidR="00C0197E" w:rsidRPr="00897CF8">
        <w:rPr>
          <w:rFonts w:cs="Times New Roman"/>
          <w:bCs/>
          <w:sz w:val="22"/>
          <w:szCs w:val="22"/>
        </w:rPr>
        <w:t xml:space="preserve">Edwardian </w:t>
      </w:r>
      <w:r w:rsidR="00C0197E" w:rsidRPr="00897CF8">
        <w:rPr>
          <w:rFonts w:cs="Times New Roman"/>
          <w:bCs/>
          <w:sz w:val="22"/>
          <w:szCs w:val="22"/>
        </w:rPr>
        <w:lastRenderedPageBreak/>
        <w:t>drawing room pastiche - Middle Eastern men are talking in small groups.</w:t>
      </w:r>
      <w:r w:rsidR="00FD1D1D" w:rsidRPr="00897CF8">
        <w:rPr>
          <w:rFonts w:cs="Times New Roman"/>
          <w:bCs/>
          <w:sz w:val="22"/>
          <w:szCs w:val="22"/>
        </w:rPr>
        <w:t xml:space="preserve"> </w:t>
      </w:r>
      <w:r w:rsidR="00193DD1" w:rsidRPr="00897CF8">
        <w:rPr>
          <w:rFonts w:cs="Times New Roman"/>
          <w:bCs/>
          <w:sz w:val="22"/>
          <w:szCs w:val="22"/>
        </w:rPr>
        <w:t xml:space="preserve">I </w:t>
      </w:r>
      <w:r w:rsidR="00C0197E" w:rsidRPr="00897CF8">
        <w:rPr>
          <w:rFonts w:cs="Times New Roman"/>
          <w:bCs/>
          <w:sz w:val="22"/>
          <w:szCs w:val="22"/>
        </w:rPr>
        <w:t xml:space="preserve">learn </w:t>
      </w:r>
      <w:r w:rsidR="00193DD1" w:rsidRPr="00897CF8">
        <w:rPr>
          <w:rFonts w:cs="Times New Roman"/>
          <w:bCs/>
          <w:sz w:val="22"/>
          <w:szCs w:val="22"/>
        </w:rPr>
        <w:t xml:space="preserve">later </w:t>
      </w:r>
      <w:r w:rsidR="00FD1D1D" w:rsidRPr="00897CF8">
        <w:rPr>
          <w:rFonts w:cs="Times New Roman"/>
          <w:bCs/>
          <w:sz w:val="22"/>
          <w:szCs w:val="22"/>
        </w:rPr>
        <w:t xml:space="preserve">that their soft drinks </w:t>
      </w:r>
      <w:r w:rsidR="00C0197E" w:rsidRPr="00897CF8">
        <w:rPr>
          <w:rFonts w:cs="Times New Roman"/>
          <w:bCs/>
          <w:sz w:val="22"/>
          <w:szCs w:val="22"/>
        </w:rPr>
        <w:t>may contain spirits, poured, unseen, in the kitchen in order to maintain a façade</w:t>
      </w:r>
      <w:r w:rsidR="008A2F23" w:rsidRPr="00897CF8">
        <w:rPr>
          <w:rFonts w:cs="Times New Roman"/>
          <w:bCs/>
          <w:sz w:val="22"/>
          <w:szCs w:val="22"/>
        </w:rPr>
        <w:t xml:space="preserve"> of Islamic protocol</w:t>
      </w:r>
      <w:r w:rsidR="00C0197E" w:rsidRPr="00897CF8">
        <w:rPr>
          <w:rFonts w:cs="Times New Roman"/>
          <w:bCs/>
          <w:sz w:val="22"/>
          <w:szCs w:val="22"/>
        </w:rPr>
        <w:t xml:space="preserve">. </w:t>
      </w:r>
      <w:r w:rsidR="00D95565" w:rsidRPr="00897CF8">
        <w:rPr>
          <w:rFonts w:cs="Times New Roman"/>
          <w:sz w:val="22"/>
          <w:szCs w:val="22"/>
        </w:rPr>
        <w:t xml:space="preserve">Night Manager knows about the Dorchester because he used to work there: </w:t>
      </w:r>
    </w:p>
    <w:p w14:paraId="6CB3633E" w14:textId="77777777" w:rsidR="00824731" w:rsidRPr="00897CF8" w:rsidRDefault="00824731" w:rsidP="00824731">
      <w:pPr>
        <w:spacing w:line="360" w:lineRule="auto"/>
        <w:rPr>
          <w:rFonts w:cs="Times New Roman"/>
          <w:sz w:val="22"/>
          <w:szCs w:val="22"/>
        </w:rPr>
      </w:pPr>
    </w:p>
    <w:p w14:paraId="1FC91634" w14:textId="4BBD18C4" w:rsidR="00D95565" w:rsidRPr="00824731" w:rsidRDefault="00D95565" w:rsidP="00824731">
      <w:pPr>
        <w:spacing w:line="360" w:lineRule="auto"/>
        <w:ind w:left="720"/>
        <w:rPr>
          <w:rFonts w:cs="Times New Roman"/>
          <w:bCs/>
          <w:i/>
          <w:sz w:val="22"/>
          <w:szCs w:val="22"/>
        </w:rPr>
      </w:pPr>
      <w:r w:rsidRPr="00824731">
        <w:rPr>
          <w:rFonts w:cs="Times New Roman"/>
          <w:bCs/>
          <w:i/>
          <w:sz w:val="22"/>
          <w:szCs w:val="22"/>
        </w:rPr>
        <w:t>The thing about the Middle Eastern market, there's masculine and feminine…</w:t>
      </w:r>
      <w:r w:rsidR="00824731" w:rsidRPr="00824731">
        <w:rPr>
          <w:rFonts w:cs="Times New Roman"/>
          <w:bCs/>
          <w:i/>
          <w:sz w:val="22"/>
          <w:szCs w:val="22"/>
        </w:rPr>
        <w:t xml:space="preserve"> </w:t>
      </w:r>
      <w:r w:rsidRPr="00824731">
        <w:rPr>
          <w:rFonts w:cs="Times New Roman"/>
          <w:bCs/>
          <w:i/>
          <w:sz w:val="22"/>
          <w:szCs w:val="22"/>
        </w:rPr>
        <w:t>because they don't stay together necessarily with their spouses or the kids and</w:t>
      </w:r>
      <w:r w:rsidR="00824731" w:rsidRPr="00824731">
        <w:rPr>
          <w:rFonts w:cs="Times New Roman"/>
          <w:bCs/>
          <w:i/>
          <w:sz w:val="22"/>
          <w:szCs w:val="22"/>
        </w:rPr>
        <w:t xml:space="preserve"> </w:t>
      </w:r>
      <w:r w:rsidRPr="00824731">
        <w:rPr>
          <w:rFonts w:cs="Times New Roman"/>
          <w:bCs/>
          <w:i/>
          <w:sz w:val="22"/>
          <w:szCs w:val="22"/>
        </w:rPr>
        <w:t>nannies and all that, they separate.  The men will stay at</w:t>
      </w:r>
      <w:r w:rsidR="00824731" w:rsidRPr="00824731">
        <w:rPr>
          <w:rFonts w:cs="Times New Roman"/>
          <w:bCs/>
          <w:i/>
          <w:sz w:val="22"/>
          <w:szCs w:val="22"/>
        </w:rPr>
        <w:t xml:space="preserve"> the Dorchester … their </w:t>
      </w:r>
      <w:r w:rsidRPr="00824731">
        <w:rPr>
          <w:rFonts w:cs="Times New Roman"/>
          <w:bCs/>
          <w:i/>
          <w:sz w:val="22"/>
          <w:szCs w:val="22"/>
        </w:rPr>
        <w:t xml:space="preserve">toys on the </w:t>
      </w:r>
      <w:r w:rsidR="00366385" w:rsidRPr="00824731">
        <w:rPr>
          <w:rFonts w:cs="Times New Roman"/>
          <w:bCs/>
          <w:i/>
          <w:sz w:val="22"/>
          <w:szCs w:val="22"/>
        </w:rPr>
        <w:t>forecourt…</w:t>
      </w:r>
      <w:r w:rsidR="00824731" w:rsidRPr="00824731">
        <w:rPr>
          <w:rFonts w:cs="Times New Roman"/>
          <w:bCs/>
          <w:i/>
          <w:sz w:val="22"/>
          <w:szCs w:val="22"/>
        </w:rPr>
        <w:t xml:space="preserve"> </w:t>
      </w:r>
      <w:proofErr w:type="gramStart"/>
      <w:r w:rsidR="00824731" w:rsidRPr="00824731">
        <w:rPr>
          <w:rFonts w:cs="Times New Roman"/>
          <w:bCs/>
          <w:i/>
          <w:sz w:val="22"/>
          <w:szCs w:val="22"/>
        </w:rPr>
        <w:t xml:space="preserve">And </w:t>
      </w:r>
      <w:r w:rsidRPr="00824731">
        <w:rPr>
          <w:rFonts w:cs="Times New Roman"/>
          <w:bCs/>
          <w:i/>
          <w:sz w:val="22"/>
          <w:szCs w:val="22"/>
        </w:rPr>
        <w:t xml:space="preserve">then the women, </w:t>
      </w:r>
      <w:proofErr w:type="spellStart"/>
      <w:r w:rsidRPr="00824731">
        <w:rPr>
          <w:rFonts w:cs="Times New Roman"/>
          <w:bCs/>
          <w:i/>
          <w:sz w:val="22"/>
          <w:szCs w:val="22"/>
        </w:rPr>
        <w:t>Claridges</w:t>
      </w:r>
      <w:proofErr w:type="spellEnd"/>
      <w:r w:rsidRPr="00824731">
        <w:rPr>
          <w:rFonts w:cs="Times New Roman"/>
          <w:bCs/>
          <w:i/>
          <w:sz w:val="22"/>
          <w:szCs w:val="22"/>
        </w:rPr>
        <w:t xml:space="preserve"> … because it's more </w:t>
      </w:r>
      <w:r w:rsidR="00824731" w:rsidRPr="00824731">
        <w:rPr>
          <w:rFonts w:cs="Times New Roman"/>
          <w:bCs/>
          <w:i/>
          <w:sz w:val="22"/>
          <w:szCs w:val="22"/>
        </w:rPr>
        <w:t xml:space="preserve">feminine… the Mandarin the </w:t>
      </w:r>
      <w:r w:rsidRPr="00824731">
        <w:rPr>
          <w:rFonts w:cs="Times New Roman"/>
          <w:bCs/>
          <w:i/>
          <w:sz w:val="22"/>
          <w:szCs w:val="22"/>
        </w:rPr>
        <w:t>same.</w:t>
      </w:r>
      <w:proofErr w:type="gramEnd"/>
      <w:r w:rsidRPr="00824731">
        <w:rPr>
          <w:rFonts w:cs="Times New Roman"/>
          <w:bCs/>
          <w:i/>
          <w:sz w:val="22"/>
          <w:szCs w:val="22"/>
        </w:rPr>
        <w:t xml:space="preserve">  And then … the family and staff will go to </w:t>
      </w:r>
      <w:r w:rsidR="00824731">
        <w:rPr>
          <w:rFonts w:cs="Times New Roman"/>
          <w:bCs/>
          <w:i/>
          <w:sz w:val="22"/>
          <w:szCs w:val="22"/>
        </w:rPr>
        <w:t xml:space="preserve">the Park Lane Hilton... </w:t>
      </w:r>
    </w:p>
    <w:p w14:paraId="07CA6E0D" w14:textId="77777777" w:rsidR="00824731" w:rsidRDefault="00824731" w:rsidP="00824731">
      <w:pPr>
        <w:spacing w:line="360" w:lineRule="auto"/>
        <w:rPr>
          <w:rFonts w:cs="Times New Roman"/>
          <w:bCs/>
          <w:sz w:val="22"/>
          <w:szCs w:val="22"/>
        </w:rPr>
      </w:pPr>
    </w:p>
    <w:p w14:paraId="52AB5970" w14:textId="05B83B5F" w:rsidR="000633A2" w:rsidRPr="00897CF8" w:rsidRDefault="00CE4869" w:rsidP="00824731">
      <w:pPr>
        <w:spacing w:line="360" w:lineRule="auto"/>
        <w:rPr>
          <w:rFonts w:cs="Times New Roman"/>
          <w:bCs/>
          <w:sz w:val="22"/>
          <w:szCs w:val="22"/>
        </w:rPr>
      </w:pPr>
      <w:r w:rsidRPr="00897CF8">
        <w:rPr>
          <w:rFonts w:cs="Times New Roman"/>
          <w:bCs/>
          <w:sz w:val="22"/>
          <w:szCs w:val="22"/>
        </w:rPr>
        <w:t xml:space="preserve">After spending some time </w:t>
      </w:r>
      <w:r w:rsidR="00C0197E" w:rsidRPr="00897CF8">
        <w:rPr>
          <w:rFonts w:cs="Times New Roman"/>
          <w:bCs/>
          <w:sz w:val="22"/>
          <w:szCs w:val="22"/>
        </w:rPr>
        <w:t xml:space="preserve">in the </w:t>
      </w:r>
      <w:r w:rsidRPr="00897CF8">
        <w:rPr>
          <w:rFonts w:cs="Times New Roman"/>
          <w:bCs/>
          <w:sz w:val="22"/>
          <w:szCs w:val="22"/>
        </w:rPr>
        <w:t xml:space="preserve">Edwardian phantasmagoria of the </w:t>
      </w:r>
      <w:r w:rsidR="00C0197E" w:rsidRPr="00897CF8">
        <w:rPr>
          <w:rFonts w:cs="Times New Roman"/>
          <w:bCs/>
          <w:sz w:val="22"/>
          <w:szCs w:val="22"/>
        </w:rPr>
        <w:t xml:space="preserve">Promenade </w:t>
      </w:r>
      <w:r w:rsidR="00193DD1" w:rsidRPr="00897CF8">
        <w:rPr>
          <w:rFonts w:cs="Times New Roman"/>
          <w:bCs/>
          <w:sz w:val="22"/>
          <w:szCs w:val="22"/>
        </w:rPr>
        <w:t>Bar</w:t>
      </w:r>
      <w:r w:rsidR="002B7774" w:rsidRPr="00897CF8">
        <w:rPr>
          <w:rFonts w:cs="Times New Roman"/>
          <w:bCs/>
          <w:sz w:val="22"/>
          <w:szCs w:val="22"/>
        </w:rPr>
        <w:t>,</w:t>
      </w:r>
      <w:r w:rsidR="00193DD1" w:rsidRPr="00897CF8">
        <w:rPr>
          <w:rFonts w:cs="Times New Roman"/>
          <w:bCs/>
          <w:sz w:val="22"/>
          <w:szCs w:val="22"/>
        </w:rPr>
        <w:t xml:space="preserve"> and unable to tune in to its</w:t>
      </w:r>
      <w:r w:rsidR="002B7774" w:rsidRPr="00897CF8">
        <w:rPr>
          <w:rFonts w:cs="Times New Roman"/>
          <w:bCs/>
          <w:sz w:val="22"/>
          <w:szCs w:val="22"/>
        </w:rPr>
        <w:t xml:space="preserve"> conversations</w:t>
      </w:r>
      <w:r w:rsidR="008A2F23" w:rsidRPr="00897CF8">
        <w:rPr>
          <w:rFonts w:cs="Times New Roman"/>
          <w:bCs/>
          <w:sz w:val="22"/>
          <w:szCs w:val="22"/>
        </w:rPr>
        <w:t xml:space="preserve"> because I don’t understand </w:t>
      </w:r>
      <w:r w:rsidR="00C0197E" w:rsidRPr="00897CF8">
        <w:rPr>
          <w:rFonts w:cs="Times New Roman"/>
          <w:bCs/>
          <w:sz w:val="22"/>
          <w:szCs w:val="22"/>
        </w:rPr>
        <w:t>Arabic, I head for the bar off the lobby and order a drink from the young Parisian wa</w:t>
      </w:r>
      <w:r w:rsidR="001509EE" w:rsidRPr="00897CF8">
        <w:rPr>
          <w:rFonts w:cs="Times New Roman"/>
          <w:bCs/>
          <w:sz w:val="22"/>
          <w:szCs w:val="22"/>
        </w:rPr>
        <w:t xml:space="preserve">iter who materialises </w:t>
      </w:r>
      <w:r w:rsidR="00C0197E" w:rsidRPr="00897CF8">
        <w:rPr>
          <w:rFonts w:cs="Times New Roman"/>
          <w:bCs/>
          <w:sz w:val="22"/>
          <w:szCs w:val="22"/>
        </w:rPr>
        <w:t>at my table. Along with his Italian boss – the bar ma</w:t>
      </w:r>
      <w:r w:rsidR="00824F4E" w:rsidRPr="00897CF8">
        <w:rPr>
          <w:rFonts w:cs="Times New Roman"/>
          <w:bCs/>
          <w:sz w:val="22"/>
          <w:szCs w:val="22"/>
        </w:rPr>
        <w:t xml:space="preserve">nager - </w:t>
      </w:r>
      <w:r w:rsidR="00C0197E" w:rsidRPr="00897CF8">
        <w:rPr>
          <w:rFonts w:cs="Times New Roman"/>
          <w:bCs/>
          <w:sz w:val="22"/>
          <w:szCs w:val="22"/>
        </w:rPr>
        <w:t>he checks i</w:t>
      </w:r>
      <w:r w:rsidR="00193DD1" w:rsidRPr="00897CF8">
        <w:rPr>
          <w:rFonts w:cs="Times New Roman"/>
          <w:bCs/>
          <w:sz w:val="22"/>
          <w:szCs w:val="22"/>
        </w:rPr>
        <w:t>n with me regularly</w:t>
      </w:r>
      <w:r w:rsidR="008A2F23" w:rsidRPr="00897CF8">
        <w:rPr>
          <w:rFonts w:cs="Times New Roman"/>
          <w:bCs/>
          <w:sz w:val="22"/>
          <w:szCs w:val="22"/>
        </w:rPr>
        <w:t>,</w:t>
      </w:r>
      <w:r w:rsidR="00D85054" w:rsidRPr="00897CF8">
        <w:rPr>
          <w:rFonts w:cs="Times New Roman"/>
          <w:bCs/>
          <w:sz w:val="22"/>
          <w:szCs w:val="22"/>
        </w:rPr>
        <w:t xml:space="preserve"> </w:t>
      </w:r>
      <w:r w:rsidR="00193DD1" w:rsidRPr="00897CF8">
        <w:rPr>
          <w:rFonts w:cs="Times New Roman"/>
          <w:bCs/>
          <w:sz w:val="22"/>
          <w:szCs w:val="22"/>
        </w:rPr>
        <w:t>gather</w:t>
      </w:r>
      <w:r w:rsidR="00D85054" w:rsidRPr="00897CF8">
        <w:rPr>
          <w:rFonts w:cs="Times New Roman"/>
          <w:bCs/>
          <w:sz w:val="22"/>
          <w:szCs w:val="22"/>
        </w:rPr>
        <w:t>ing</w:t>
      </w:r>
      <w:r w:rsidR="00C0197E" w:rsidRPr="00897CF8">
        <w:rPr>
          <w:rFonts w:cs="Times New Roman"/>
          <w:bCs/>
          <w:sz w:val="22"/>
          <w:szCs w:val="22"/>
        </w:rPr>
        <w:t xml:space="preserve"> information about</w:t>
      </w:r>
      <w:r w:rsidR="00193DD1" w:rsidRPr="00897CF8">
        <w:rPr>
          <w:rFonts w:cs="Times New Roman"/>
          <w:bCs/>
          <w:sz w:val="22"/>
          <w:szCs w:val="22"/>
        </w:rPr>
        <w:t xml:space="preserve"> who I am and what I am doing. </w:t>
      </w:r>
      <w:r w:rsidR="00C0197E" w:rsidRPr="00897CF8">
        <w:rPr>
          <w:rFonts w:cs="Times New Roman"/>
          <w:bCs/>
          <w:sz w:val="22"/>
          <w:szCs w:val="22"/>
        </w:rPr>
        <w:t>I am writing</w:t>
      </w:r>
      <w:r w:rsidR="00193DD1" w:rsidRPr="00897CF8">
        <w:rPr>
          <w:rFonts w:cs="Times New Roman"/>
          <w:bCs/>
          <w:sz w:val="22"/>
          <w:szCs w:val="22"/>
        </w:rPr>
        <w:t xml:space="preserve"> in my</w:t>
      </w:r>
      <w:r w:rsidR="00C0197E" w:rsidRPr="00897CF8">
        <w:rPr>
          <w:rFonts w:cs="Times New Roman"/>
          <w:bCs/>
          <w:sz w:val="22"/>
          <w:szCs w:val="22"/>
        </w:rPr>
        <w:t xml:space="preserve"> notebook. </w:t>
      </w:r>
      <w:r w:rsidR="00D95565" w:rsidRPr="00897CF8">
        <w:rPr>
          <w:rFonts w:cs="Times New Roman"/>
          <w:bCs/>
          <w:sz w:val="22"/>
          <w:szCs w:val="22"/>
        </w:rPr>
        <w:t xml:space="preserve">He thinks I am a hotel critic. </w:t>
      </w:r>
      <w:r w:rsidR="00D85054" w:rsidRPr="00897CF8">
        <w:rPr>
          <w:rFonts w:cs="Times New Roman"/>
          <w:bCs/>
          <w:sz w:val="22"/>
          <w:szCs w:val="22"/>
        </w:rPr>
        <w:t xml:space="preserve">I feel </w:t>
      </w:r>
      <w:r w:rsidR="00366385" w:rsidRPr="00897CF8">
        <w:rPr>
          <w:rFonts w:cs="Times New Roman"/>
          <w:bCs/>
          <w:sz w:val="22"/>
          <w:szCs w:val="22"/>
        </w:rPr>
        <w:t>awkward</w:t>
      </w:r>
      <w:r w:rsidR="00D85054" w:rsidRPr="00897CF8">
        <w:rPr>
          <w:rFonts w:cs="Times New Roman"/>
          <w:bCs/>
          <w:sz w:val="22"/>
          <w:szCs w:val="22"/>
        </w:rPr>
        <w:t>, scrutinised</w:t>
      </w:r>
      <w:r w:rsidR="00366385" w:rsidRPr="00897CF8">
        <w:rPr>
          <w:rFonts w:cs="Times New Roman"/>
          <w:bCs/>
          <w:sz w:val="22"/>
          <w:szCs w:val="22"/>
        </w:rPr>
        <w:t>.</w:t>
      </w:r>
    </w:p>
    <w:p w14:paraId="2B9C1130" w14:textId="15A0FACF" w:rsidR="004A45C9" w:rsidRPr="00897CF8" w:rsidRDefault="00824731" w:rsidP="00824731">
      <w:pPr>
        <w:spacing w:line="360" w:lineRule="auto"/>
        <w:rPr>
          <w:rFonts w:cs="Times New Roman"/>
          <w:bCs/>
          <w:sz w:val="22"/>
          <w:szCs w:val="22"/>
        </w:rPr>
      </w:pPr>
      <w:r>
        <w:rPr>
          <w:rFonts w:cs="Times New Roman"/>
          <w:bCs/>
          <w:sz w:val="22"/>
          <w:szCs w:val="22"/>
        </w:rPr>
        <w:tab/>
      </w:r>
      <w:r w:rsidR="00C0197E" w:rsidRPr="00897CF8">
        <w:rPr>
          <w:rFonts w:cs="Times New Roman"/>
          <w:bCs/>
          <w:sz w:val="22"/>
          <w:szCs w:val="22"/>
        </w:rPr>
        <w:t>I</w:t>
      </w:r>
      <w:r w:rsidR="00472C9D" w:rsidRPr="00897CF8">
        <w:rPr>
          <w:rFonts w:cs="Times New Roman"/>
          <w:bCs/>
          <w:sz w:val="22"/>
          <w:szCs w:val="22"/>
        </w:rPr>
        <w:t xml:space="preserve"> </w:t>
      </w:r>
      <w:r w:rsidR="00C0197E" w:rsidRPr="00897CF8">
        <w:rPr>
          <w:rFonts w:cs="Times New Roman"/>
          <w:bCs/>
          <w:sz w:val="22"/>
          <w:szCs w:val="22"/>
        </w:rPr>
        <w:t>later lear</w:t>
      </w:r>
      <w:r w:rsidR="00ED7FF3" w:rsidRPr="00897CF8">
        <w:rPr>
          <w:rFonts w:cs="Times New Roman"/>
          <w:bCs/>
          <w:sz w:val="22"/>
          <w:szCs w:val="22"/>
        </w:rPr>
        <w:t xml:space="preserve">n </w:t>
      </w:r>
      <w:r w:rsidR="00C0197E" w:rsidRPr="00897CF8">
        <w:rPr>
          <w:rFonts w:cs="Times New Roman"/>
          <w:bCs/>
          <w:sz w:val="22"/>
          <w:szCs w:val="22"/>
        </w:rPr>
        <w:t>that if security wanted to check what I was writing they could</w:t>
      </w:r>
      <w:r w:rsidR="00D85054" w:rsidRPr="00897CF8">
        <w:rPr>
          <w:rFonts w:cs="Times New Roman"/>
          <w:bCs/>
          <w:sz w:val="22"/>
          <w:szCs w:val="22"/>
        </w:rPr>
        <w:t xml:space="preserve"> read it on CCTV</w:t>
      </w:r>
      <w:r w:rsidR="00C0197E" w:rsidRPr="00897CF8">
        <w:rPr>
          <w:rFonts w:cs="Times New Roman"/>
          <w:bCs/>
          <w:sz w:val="22"/>
          <w:szCs w:val="22"/>
        </w:rPr>
        <w:t>. I</w:t>
      </w:r>
      <w:r w:rsidR="00ED7FF3" w:rsidRPr="00897CF8">
        <w:rPr>
          <w:rFonts w:cs="Times New Roman"/>
          <w:bCs/>
          <w:sz w:val="22"/>
          <w:szCs w:val="22"/>
        </w:rPr>
        <w:t xml:space="preserve"> </w:t>
      </w:r>
      <w:r w:rsidR="00C0197E" w:rsidRPr="00897CF8">
        <w:rPr>
          <w:rFonts w:cs="Times New Roman"/>
          <w:bCs/>
          <w:sz w:val="22"/>
          <w:szCs w:val="22"/>
        </w:rPr>
        <w:t>am entangled</w:t>
      </w:r>
      <w:r w:rsidR="00193DD1" w:rsidRPr="00897CF8">
        <w:rPr>
          <w:rFonts w:cs="Times New Roman"/>
          <w:bCs/>
          <w:sz w:val="22"/>
          <w:szCs w:val="22"/>
        </w:rPr>
        <w:t xml:space="preserve"> in what is seen and unseen</w:t>
      </w:r>
      <w:r w:rsidR="00ED7FF3" w:rsidRPr="00897CF8">
        <w:rPr>
          <w:rFonts w:cs="Times New Roman"/>
          <w:bCs/>
          <w:sz w:val="22"/>
          <w:szCs w:val="22"/>
        </w:rPr>
        <w:t xml:space="preserve"> too</w:t>
      </w:r>
      <w:r w:rsidR="00193DD1" w:rsidRPr="00897CF8">
        <w:rPr>
          <w:rFonts w:cs="Times New Roman"/>
          <w:bCs/>
          <w:sz w:val="22"/>
          <w:szCs w:val="22"/>
        </w:rPr>
        <w:t xml:space="preserve">, </w:t>
      </w:r>
      <w:r w:rsidR="000633A2" w:rsidRPr="00897CF8">
        <w:rPr>
          <w:rFonts w:cs="Times New Roman"/>
          <w:bCs/>
          <w:sz w:val="22"/>
          <w:szCs w:val="22"/>
        </w:rPr>
        <w:t xml:space="preserve">in </w:t>
      </w:r>
      <w:r w:rsidR="00CE4869" w:rsidRPr="00897CF8">
        <w:rPr>
          <w:rFonts w:cs="Times New Roman"/>
          <w:bCs/>
          <w:sz w:val="22"/>
          <w:szCs w:val="22"/>
        </w:rPr>
        <w:t xml:space="preserve">what I can see and what I can’t: </w:t>
      </w:r>
      <w:r w:rsidR="00AB5073" w:rsidRPr="00897CF8">
        <w:rPr>
          <w:rFonts w:cs="Times New Roman"/>
          <w:bCs/>
          <w:sz w:val="22"/>
          <w:szCs w:val="22"/>
        </w:rPr>
        <w:t xml:space="preserve">in </w:t>
      </w:r>
      <w:r w:rsidR="00C0197E" w:rsidRPr="00897CF8">
        <w:rPr>
          <w:rFonts w:cs="Times New Roman"/>
          <w:bCs/>
          <w:sz w:val="22"/>
          <w:szCs w:val="22"/>
        </w:rPr>
        <w:t>who</w:t>
      </w:r>
      <w:r w:rsidR="008A2F23" w:rsidRPr="00897CF8">
        <w:rPr>
          <w:rFonts w:cs="Times New Roman"/>
          <w:bCs/>
          <w:sz w:val="22"/>
          <w:szCs w:val="22"/>
        </w:rPr>
        <w:t xml:space="preserve"> sees me without me seeing them.</w:t>
      </w:r>
      <w:r w:rsidR="00C0197E" w:rsidRPr="00897CF8">
        <w:rPr>
          <w:rFonts w:cs="Times New Roman"/>
          <w:bCs/>
          <w:sz w:val="22"/>
          <w:szCs w:val="22"/>
        </w:rPr>
        <w:t xml:space="preserve"> </w:t>
      </w:r>
      <w:r w:rsidR="00193DD1" w:rsidRPr="00897CF8">
        <w:rPr>
          <w:rFonts w:cs="Times New Roman"/>
          <w:bCs/>
          <w:sz w:val="22"/>
          <w:szCs w:val="22"/>
        </w:rPr>
        <w:t xml:space="preserve">I am </w:t>
      </w:r>
      <w:r w:rsidR="000633A2" w:rsidRPr="00897CF8">
        <w:rPr>
          <w:rFonts w:cs="Times New Roman"/>
          <w:bCs/>
          <w:sz w:val="22"/>
          <w:szCs w:val="22"/>
        </w:rPr>
        <w:t xml:space="preserve">not, as I imagined, an observer </w:t>
      </w:r>
      <w:r w:rsidR="00ED7FF3" w:rsidRPr="00897CF8">
        <w:rPr>
          <w:rFonts w:cs="Times New Roman"/>
          <w:bCs/>
          <w:sz w:val="22"/>
          <w:szCs w:val="22"/>
        </w:rPr>
        <w:t xml:space="preserve">in </w:t>
      </w:r>
      <w:r w:rsidR="000633A2" w:rsidRPr="00897CF8">
        <w:rPr>
          <w:rFonts w:cs="Times New Roman"/>
          <w:bCs/>
          <w:sz w:val="22"/>
          <w:szCs w:val="22"/>
        </w:rPr>
        <w:t xml:space="preserve">the </w:t>
      </w:r>
      <w:r w:rsidR="00C0197E" w:rsidRPr="00897CF8">
        <w:rPr>
          <w:rFonts w:cs="Times New Roman"/>
          <w:bCs/>
          <w:sz w:val="22"/>
          <w:szCs w:val="22"/>
        </w:rPr>
        <w:t>Mayfair</w:t>
      </w:r>
      <w:r w:rsidR="00193DD1" w:rsidRPr="00897CF8">
        <w:rPr>
          <w:rFonts w:cs="Times New Roman"/>
          <w:bCs/>
          <w:sz w:val="22"/>
          <w:szCs w:val="22"/>
        </w:rPr>
        <w:t xml:space="preserve"> plutocratic </w:t>
      </w:r>
      <w:r w:rsidR="00C0197E" w:rsidRPr="00897CF8">
        <w:rPr>
          <w:rFonts w:cs="Times New Roman"/>
          <w:bCs/>
          <w:sz w:val="22"/>
          <w:szCs w:val="22"/>
        </w:rPr>
        <w:t>peepshow</w:t>
      </w:r>
      <w:r w:rsidR="00CE4869" w:rsidRPr="00897CF8">
        <w:rPr>
          <w:rFonts w:cs="Times New Roman"/>
          <w:bCs/>
          <w:sz w:val="22"/>
          <w:szCs w:val="22"/>
        </w:rPr>
        <w:t xml:space="preserve">, I have entered </w:t>
      </w:r>
      <w:r w:rsidR="000633A2" w:rsidRPr="00897CF8">
        <w:rPr>
          <w:rFonts w:cs="Times New Roman"/>
          <w:bCs/>
          <w:sz w:val="22"/>
          <w:szCs w:val="22"/>
        </w:rPr>
        <w:t>it</w:t>
      </w:r>
      <w:r w:rsidR="00C0197E" w:rsidRPr="00897CF8">
        <w:rPr>
          <w:rFonts w:cs="Times New Roman"/>
          <w:bCs/>
          <w:sz w:val="22"/>
          <w:szCs w:val="22"/>
        </w:rPr>
        <w:t xml:space="preserve">. There is CCTV all over the lobby and </w:t>
      </w:r>
      <w:r w:rsidR="000633A2" w:rsidRPr="00897CF8">
        <w:rPr>
          <w:rFonts w:cs="Times New Roman"/>
          <w:bCs/>
          <w:sz w:val="22"/>
          <w:szCs w:val="22"/>
        </w:rPr>
        <w:t xml:space="preserve">the </w:t>
      </w:r>
      <w:r w:rsidR="00C0197E" w:rsidRPr="00897CF8">
        <w:rPr>
          <w:rFonts w:cs="Times New Roman"/>
          <w:bCs/>
          <w:sz w:val="22"/>
          <w:szCs w:val="22"/>
        </w:rPr>
        <w:t>bar as well as the storeroom</w:t>
      </w:r>
      <w:r w:rsidR="008A2F23" w:rsidRPr="00897CF8">
        <w:rPr>
          <w:rFonts w:cs="Times New Roman"/>
          <w:bCs/>
          <w:sz w:val="22"/>
          <w:szCs w:val="22"/>
        </w:rPr>
        <w:t>,</w:t>
      </w:r>
      <w:r w:rsidR="00C0197E" w:rsidRPr="00897CF8">
        <w:rPr>
          <w:rFonts w:cs="Times New Roman"/>
          <w:bCs/>
          <w:sz w:val="22"/>
          <w:szCs w:val="22"/>
        </w:rPr>
        <w:t xml:space="preserve"> a</w:t>
      </w:r>
      <w:r w:rsidR="00430EBC" w:rsidRPr="00897CF8">
        <w:rPr>
          <w:rFonts w:cs="Times New Roman"/>
          <w:bCs/>
          <w:sz w:val="22"/>
          <w:szCs w:val="22"/>
        </w:rPr>
        <w:t>s a</w:t>
      </w:r>
      <w:r w:rsidR="00C0197E" w:rsidRPr="00897CF8">
        <w:rPr>
          <w:rFonts w:cs="Times New Roman"/>
          <w:bCs/>
          <w:sz w:val="22"/>
          <w:szCs w:val="22"/>
        </w:rPr>
        <w:t xml:space="preserve"> check on the hone</w:t>
      </w:r>
      <w:r w:rsidR="00366385" w:rsidRPr="00897CF8">
        <w:rPr>
          <w:rFonts w:cs="Times New Roman"/>
          <w:bCs/>
          <w:sz w:val="22"/>
          <w:szCs w:val="22"/>
        </w:rPr>
        <w:t xml:space="preserve">sty of staff. </w:t>
      </w:r>
      <w:r w:rsidR="00CE4869" w:rsidRPr="00897CF8">
        <w:rPr>
          <w:rFonts w:cs="Times New Roman"/>
          <w:bCs/>
          <w:sz w:val="22"/>
          <w:szCs w:val="22"/>
        </w:rPr>
        <w:t>Security guards the hotel against what goes down on the street: thefts, scams of various kinds, and</w:t>
      </w:r>
      <w:r w:rsidR="00ED7FF3" w:rsidRPr="00897CF8">
        <w:rPr>
          <w:rFonts w:cs="Times New Roman"/>
          <w:bCs/>
          <w:sz w:val="22"/>
          <w:szCs w:val="22"/>
        </w:rPr>
        <w:t xml:space="preserve"> now, </w:t>
      </w:r>
      <w:r w:rsidR="001509EE" w:rsidRPr="00897CF8">
        <w:rPr>
          <w:rFonts w:cs="Times New Roman"/>
          <w:bCs/>
          <w:sz w:val="22"/>
          <w:szCs w:val="22"/>
        </w:rPr>
        <w:t xml:space="preserve">increasingly, </w:t>
      </w:r>
      <w:r w:rsidR="00ED7FF3" w:rsidRPr="00897CF8">
        <w:rPr>
          <w:rFonts w:cs="Times New Roman"/>
          <w:bCs/>
          <w:sz w:val="22"/>
          <w:szCs w:val="22"/>
        </w:rPr>
        <w:t>t</w:t>
      </w:r>
      <w:r w:rsidR="00CE4869" w:rsidRPr="00897CF8">
        <w:rPr>
          <w:rFonts w:cs="Times New Roman"/>
          <w:bCs/>
          <w:sz w:val="22"/>
          <w:szCs w:val="22"/>
        </w:rPr>
        <w:t xml:space="preserve">he prospect of terrorist attack. In </w:t>
      </w:r>
      <w:r w:rsidR="00AB5073" w:rsidRPr="00897CF8">
        <w:rPr>
          <w:rFonts w:cs="Times New Roman"/>
          <w:bCs/>
          <w:sz w:val="22"/>
          <w:szCs w:val="22"/>
        </w:rPr>
        <w:t>the phantasmagoria of the Dorchester</w:t>
      </w:r>
      <w:r w:rsidR="00CE4869" w:rsidRPr="00897CF8">
        <w:rPr>
          <w:rFonts w:cs="Times New Roman"/>
          <w:bCs/>
          <w:sz w:val="22"/>
          <w:szCs w:val="22"/>
        </w:rPr>
        <w:t xml:space="preserve"> the peepshow participants are not just watchi</w:t>
      </w:r>
      <w:r w:rsidR="00AB5073" w:rsidRPr="00897CF8">
        <w:rPr>
          <w:rFonts w:cs="Times New Roman"/>
          <w:bCs/>
          <w:sz w:val="22"/>
          <w:szCs w:val="22"/>
        </w:rPr>
        <w:t>ng, they are also being watched, as h</w:t>
      </w:r>
      <w:r w:rsidR="00CE4869" w:rsidRPr="00897CF8">
        <w:rPr>
          <w:rFonts w:cs="Times New Roman"/>
          <w:bCs/>
          <w:sz w:val="22"/>
          <w:szCs w:val="22"/>
        </w:rPr>
        <w:t xml:space="preserve">otels replicate </w:t>
      </w:r>
      <w:r w:rsidR="000633A2" w:rsidRPr="00897CF8">
        <w:rPr>
          <w:rFonts w:cs="Times New Roman"/>
          <w:bCs/>
          <w:sz w:val="22"/>
          <w:szCs w:val="22"/>
        </w:rPr>
        <w:t>the pan</w:t>
      </w:r>
      <w:r w:rsidR="00CE4869" w:rsidRPr="00897CF8">
        <w:rPr>
          <w:rFonts w:cs="Times New Roman"/>
          <w:bCs/>
          <w:sz w:val="22"/>
          <w:szCs w:val="22"/>
        </w:rPr>
        <w:t xml:space="preserve">optic securities </w:t>
      </w:r>
      <w:r w:rsidR="000633A2" w:rsidRPr="00897CF8">
        <w:rPr>
          <w:rFonts w:cs="Times New Roman"/>
          <w:bCs/>
          <w:sz w:val="22"/>
          <w:szCs w:val="22"/>
        </w:rPr>
        <w:t xml:space="preserve">of the streets. </w:t>
      </w:r>
    </w:p>
    <w:p w14:paraId="0ED5DBF4" w14:textId="26428BCD" w:rsidR="004A45C9" w:rsidRPr="00897CF8" w:rsidRDefault="00C0197E" w:rsidP="00824731">
      <w:pPr>
        <w:spacing w:line="360" w:lineRule="auto"/>
        <w:ind w:firstLine="720"/>
        <w:rPr>
          <w:rFonts w:cs="Times New Roman"/>
          <w:bCs/>
          <w:sz w:val="22"/>
          <w:szCs w:val="22"/>
        </w:rPr>
      </w:pPr>
      <w:r w:rsidRPr="00897CF8">
        <w:rPr>
          <w:rFonts w:cs="Times New Roman"/>
          <w:bCs/>
          <w:sz w:val="22"/>
          <w:szCs w:val="22"/>
        </w:rPr>
        <w:t>The Dorchester bar is small</w:t>
      </w:r>
      <w:r w:rsidR="00ED7FF3" w:rsidRPr="00897CF8">
        <w:rPr>
          <w:rFonts w:cs="Times New Roman"/>
          <w:bCs/>
          <w:sz w:val="22"/>
          <w:szCs w:val="22"/>
        </w:rPr>
        <w:t xml:space="preserve">, </w:t>
      </w:r>
      <w:r w:rsidRPr="00897CF8">
        <w:rPr>
          <w:rFonts w:cs="Times New Roman"/>
          <w:bCs/>
          <w:sz w:val="22"/>
          <w:szCs w:val="22"/>
        </w:rPr>
        <w:t>inti</w:t>
      </w:r>
      <w:r w:rsidR="00366385" w:rsidRPr="00897CF8">
        <w:rPr>
          <w:rFonts w:cs="Times New Roman"/>
          <w:bCs/>
          <w:sz w:val="22"/>
          <w:szCs w:val="22"/>
        </w:rPr>
        <w:t>mate</w:t>
      </w:r>
      <w:r w:rsidR="00ED7FF3" w:rsidRPr="00897CF8">
        <w:rPr>
          <w:rFonts w:cs="Times New Roman"/>
          <w:bCs/>
          <w:sz w:val="22"/>
          <w:szCs w:val="22"/>
        </w:rPr>
        <w:t xml:space="preserve"> and dark</w:t>
      </w:r>
      <w:r w:rsidR="00366385" w:rsidRPr="00897CF8">
        <w:rPr>
          <w:rFonts w:cs="Times New Roman"/>
          <w:bCs/>
          <w:sz w:val="22"/>
          <w:szCs w:val="22"/>
        </w:rPr>
        <w:t xml:space="preserve">; its sound track </w:t>
      </w:r>
      <w:r w:rsidR="001509EE" w:rsidRPr="00897CF8">
        <w:rPr>
          <w:rFonts w:cs="Times New Roman"/>
          <w:bCs/>
          <w:sz w:val="22"/>
          <w:szCs w:val="22"/>
        </w:rPr>
        <w:t xml:space="preserve">is </w:t>
      </w:r>
      <w:r w:rsidRPr="00897CF8">
        <w:rPr>
          <w:rFonts w:cs="Times New Roman"/>
          <w:bCs/>
          <w:sz w:val="22"/>
          <w:szCs w:val="22"/>
        </w:rPr>
        <w:t xml:space="preserve">piped music. I settle </w:t>
      </w:r>
      <w:r w:rsidR="000633A2" w:rsidRPr="00897CF8">
        <w:rPr>
          <w:rFonts w:cs="Times New Roman"/>
          <w:bCs/>
          <w:sz w:val="22"/>
          <w:szCs w:val="22"/>
        </w:rPr>
        <w:t xml:space="preserve">into </w:t>
      </w:r>
      <w:r w:rsidR="00366385" w:rsidRPr="00897CF8">
        <w:rPr>
          <w:rFonts w:cs="Times New Roman"/>
          <w:bCs/>
          <w:sz w:val="22"/>
          <w:szCs w:val="22"/>
        </w:rPr>
        <w:t xml:space="preserve">a </w:t>
      </w:r>
      <w:r w:rsidR="000633A2" w:rsidRPr="00897CF8">
        <w:rPr>
          <w:rFonts w:cs="Times New Roman"/>
          <w:bCs/>
          <w:sz w:val="22"/>
          <w:szCs w:val="22"/>
        </w:rPr>
        <w:t xml:space="preserve">simulacrum of the 1970s and </w:t>
      </w:r>
      <w:r w:rsidRPr="00897CF8">
        <w:rPr>
          <w:rFonts w:cs="Times New Roman"/>
          <w:bCs/>
          <w:sz w:val="22"/>
          <w:szCs w:val="22"/>
        </w:rPr>
        <w:t>to the conversations on either side of me. On</w:t>
      </w:r>
      <w:r w:rsidR="000633A2" w:rsidRPr="00897CF8">
        <w:rPr>
          <w:rFonts w:cs="Times New Roman"/>
          <w:bCs/>
          <w:sz w:val="22"/>
          <w:szCs w:val="22"/>
        </w:rPr>
        <w:t xml:space="preserve"> on</w:t>
      </w:r>
      <w:r w:rsidR="001509EE" w:rsidRPr="00897CF8">
        <w:rPr>
          <w:rFonts w:cs="Times New Roman"/>
          <w:bCs/>
          <w:sz w:val="22"/>
          <w:szCs w:val="22"/>
        </w:rPr>
        <w:t xml:space="preserve">e </w:t>
      </w:r>
      <w:r w:rsidRPr="00897CF8">
        <w:rPr>
          <w:rFonts w:cs="Times New Roman"/>
          <w:bCs/>
          <w:sz w:val="22"/>
          <w:szCs w:val="22"/>
        </w:rPr>
        <w:t>i</w:t>
      </w:r>
      <w:r w:rsidR="000633A2" w:rsidRPr="00897CF8">
        <w:rPr>
          <w:rFonts w:cs="Times New Roman"/>
          <w:bCs/>
          <w:sz w:val="22"/>
          <w:szCs w:val="22"/>
        </w:rPr>
        <w:t>s a man in his late 40s</w:t>
      </w:r>
      <w:r w:rsidR="00ED7FF3" w:rsidRPr="00897CF8">
        <w:rPr>
          <w:rFonts w:cs="Times New Roman"/>
          <w:bCs/>
          <w:sz w:val="22"/>
          <w:szCs w:val="22"/>
        </w:rPr>
        <w:t xml:space="preserve"> </w:t>
      </w:r>
      <w:r w:rsidRPr="00897CF8">
        <w:rPr>
          <w:rFonts w:cs="Times New Roman"/>
          <w:bCs/>
          <w:sz w:val="22"/>
          <w:szCs w:val="22"/>
        </w:rPr>
        <w:t>stroking the hand of a be</w:t>
      </w:r>
      <w:r w:rsidR="00ED7FF3" w:rsidRPr="00897CF8">
        <w:rPr>
          <w:rFonts w:cs="Times New Roman"/>
          <w:bCs/>
          <w:sz w:val="22"/>
          <w:szCs w:val="22"/>
        </w:rPr>
        <w:t>autiful woman in her twenties wearing</w:t>
      </w:r>
      <w:r w:rsidRPr="00897CF8">
        <w:rPr>
          <w:rFonts w:cs="Times New Roman"/>
          <w:bCs/>
          <w:sz w:val="22"/>
          <w:szCs w:val="22"/>
        </w:rPr>
        <w:t xml:space="preserve"> a diaphanous white dress and </w:t>
      </w:r>
      <w:r w:rsidR="00A10F2F" w:rsidRPr="00897CF8">
        <w:rPr>
          <w:rFonts w:cs="Times New Roman"/>
          <w:bCs/>
          <w:sz w:val="22"/>
          <w:szCs w:val="22"/>
        </w:rPr>
        <w:t xml:space="preserve">gold </w:t>
      </w:r>
      <w:r w:rsidRPr="00897CF8">
        <w:rPr>
          <w:rFonts w:cs="Times New Roman"/>
          <w:bCs/>
          <w:sz w:val="22"/>
          <w:szCs w:val="22"/>
        </w:rPr>
        <w:t>sandals.</w:t>
      </w:r>
      <w:r w:rsidR="00ED7FF3" w:rsidRPr="00897CF8">
        <w:rPr>
          <w:rFonts w:cs="Times New Roman"/>
          <w:bCs/>
          <w:sz w:val="22"/>
          <w:szCs w:val="22"/>
        </w:rPr>
        <w:t xml:space="preserve"> The gap between them </w:t>
      </w:r>
      <w:r w:rsidRPr="00897CF8">
        <w:rPr>
          <w:rFonts w:cs="Times New Roman"/>
          <w:bCs/>
          <w:sz w:val="22"/>
          <w:szCs w:val="22"/>
        </w:rPr>
        <w:t>narrows - as he moves in to kiss her neck - until he settles their bill and they leave together</w:t>
      </w:r>
      <w:r w:rsidR="000633A2" w:rsidRPr="00897CF8">
        <w:rPr>
          <w:rFonts w:cs="Times New Roman"/>
          <w:bCs/>
          <w:sz w:val="22"/>
          <w:szCs w:val="22"/>
        </w:rPr>
        <w:t xml:space="preserve"> in a conspiratorial huddle</w:t>
      </w:r>
      <w:r w:rsidR="001509EE" w:rsidRPr="00897CF8">
        <w:rPr>
          <w:rFonts w:cs="Times New Roman"/>
          <w:bCs/>
          <w:sz w:val="22"/>
          <w:szCs w:val="22"/>
        </w:rPr>
        <w:t>. On the other side</w:t>
      </w:r>
      <w:r w:rsidR="00FF09EC">
        <w:rPr>
          <w:rFonts w:cs="Times New Roman"/>
          <w:bCs/>
          <w:sz w:val="22"/>
          <w:szCs w:val="22"/>
        </w:rPr>
        <w:t xml:space="preserve"> </w:t>
      </w:r>
      <w:r w:rsidRPr="00897CF8">
        <w:rPr>
          <w:rFonts w:cs="Times New Roman"/>
          <w:bCs/>
          <w:sz w:val="22"/>
          <w:szCs w:val="22"/>
        </w:rPr>
        <w:t>t</w:t>
      </w:r>
      <w:r w:rsidR="001509EE" w:rsidRPr="00897CF8">
        <w:rPr>
          <w:rFonts w:cs="Times New Roman"/>
          <w:bCs/>
          <w:sz w:val="22"/>
          <w:szCs w:val="22"/>
        </w:rPr>
        <w:t xml:space="preserve">hree </w:t>
      </w:r>
      <w:r w:rsidR="00366385" w:rsidRPr="00897CF8">
        <w:rPr>
          <w:rFonts w:cs="Times New Roman"/>
          <w:bCs/>
          <w:sz w:val="22"/>
          <w:szCs w:val="22"/>
        </w:rPr>
        <w:t xml:space="preserve">glamorous </w:t>
      </w:r>
      <w:r w:rsidRPr="00897CF8">
        <w:rPr>
          <w:rFonts w:cs="Times New Roman"/>
          <w:bCs/>
          <w:sz w:val="22"/>
          <w:szCs w:val="22"/>
        </w:rPr>
        <w:t xml:space="preserve">Nigerian women wearing expensive jewellery have parked their designer handbags </w:t>
      </w:r>
      <w:r w:rsidR="00AB5073" w:rsidRPr="00897CF8">
        <w:rPr>
          <w:rFonts w:cs="Times New Roman"/>
          <w:bCs/>
          <w:sz w:val="22"/>
          <w:szCs w:val="22"/>
        </w:rPr>
        <w:t xml:space="preserve">on the table </w:t>
      </w:r>
      <w:r w:rsidRPr="00897CF8">
        <w:rPr>
          <w:rFonts w:cs="Times New Roman"/>
          <w:bCs/>
          <w:sz w:val="22"/>
          <w:szCs w:val="22"/>
        </w:rPr>
        <w:t>and are drinking strawberry Margaritas</w:t>
      </w:r>
      <w:r w:rsidR="000633A2" w:rsidRPr="00897CF8">
        <w:rPr>
          <w:rFonts w:cs="Times New Roman"/>
          <w:bCs/>
          <w:sz w:val="22"/>
          <w:szCs w:val="22"/>
        </w:rPr>
        <w:t>,</w:t>
      </w:r>
      <w:r w:rsidRPr="00897CF8">
        <w:rPr>
          <w:rFonts w:cs="Times New Roman"/>
          <w:bCs/>
          <w:sz w:val="22"/>
          <w:szCs w:val="22"/>
        </w:rPr>
        <w:t xml:space="preserve"> while </w:t>
      </w:r>
      <w:r w:rsidR="00E31D26" w:rsidRPr="00897CF8">
        <w:rPr>
          <w:rFonts w:cs="Times New Roman"/>
          <w:bCs/>
          <w:sz w:val="22"/>
          <w:szCs w:val="22"/>
        </w:rPr>
        <w:t>they discuss men</w:t>
      </w:r>
      <w:r w:rsidRPr="00897CF8">
        <w:rPr>
          <w:rFonts w:cs="Times New Roman"/>
          <w:bCs/>
          <w:sz w:val="22"/>
          <w:szCs w:val="22"/>
        </w:rPr>
        <w:t xml:space="preserve">: </w:t>
      </w:r>
      <w:r w:rsidR="00466DCE">
        <w:rPr>
          <w:rFonts w:cs="Times New Roman"/>
          <w:bCs/>
          <w:sz w:val="22"/>
          <w:szCs w:val="22"/>
        </w:rPr>
        <w:t>“</w:t>
      </w:r>
      <w:r w:rsidRPr="00897CF8">
        <w:rPr>
          <w:rFonts w:cs="Times New Roman"/>
          <w:bCs/>
          <w:i/>
          <w:sz w:val="22"/>
          <w:szCs w:val="22"/>
        </w:rPr>
        <w:t>I am going to say to him, do you want someone else to keep you happy?  I don’t want a central control system (laughter) … my father’s property… he has quite a lot of it actually, bu</w:t>
      </w:r>
      <w:r w:rsidR="00466DCE">
        <w:rPr>
          <w:rFonts w:cs="Times New Roman"/>
          <w:bCs/>
          <w:i/>
          <w:sz w:val="22"/>
          <w:szCs w:val="22"/>
        </w:rPr>
        <w:t>t don’t make a noise about it</w:t>
      </w:r>
      <w:proofErr w:type="gramStart"/>
      <w:r w:rsidR="00466DCE">
        <w:rPr>
          <w:rFonts w:cs="Times New Roman"/>
          <w:bCs/>
          <w:i/>
          <w:sz w:val="22"/>
          <w:szCs w:val="22"/>
        </w:rPr>
        <w:t>… .</w:t>
      </w:r>
      <w:r w:rsidR="00466DCE">
        <w:rPr>
          <w:rFonts w:cs="Times New Roman"/>
          <w:bCs/>
          <w:sz w:val="22"/>
          <w:szCs w:val="22"/>
        </w:rPr>
        <w:t>”</w:t>
      </w:r>
      <w:proofErr w:type="gramEnd"/>
      <w:r w:rsidRPr="00897CF8">
        <w:rPr>
          <w:rFonts w:cs="Times New Roman"/>
          <w:bCs/>
          <w:i/>
          <w:sz w:val="22"/>
          <w:szCs w:val="22"/>
        </w:rPr>
        <w:t xml:space="preserve"> </w:t>
      </w:r>
      <w:r w:rsidRPr="00897CF8">
        <w:rPr>
          <w:rFonts w:cs="Times New Roman"/>
          <w:bCs/>
          <w:sz w:val="22"/>
          <w:szCs w:val="22"/>
        </w:rPr>
        <w:t xml:space="preserve">They are sassy and confident. </w:t>
      </w:r>
      <w:r w:rsidR="001509EE" w:rsidRPr="00897CF8">
        <w:rPr>
          <w:rFonts w:cs="Times New Roman"/>
          <w:bCs/>
          <w:sz w:val="22"/>
          <w:szCs w:val="22"/>
        </w:rPr>
        <w:t xml:space="preserve">I feel less out of place. </w:t>
      </w:r>
      <w:r w:rsidRPr="00897CF8">
        <w:rPr>
          <w:rFonts w:cs="Times New Roman"/>
          <w:bCs/>
          <w:sz w:val="22"/>
          <w:szCs w:val="22"/>
        </w:rPr>
        <w:t xml:space="preserve">It is after midnight. </w:t>
      </w:r>
    </w:p>
    <w:p w14:paraId="39C3B647" w14:textId="465398C7" w:rsidR="004A45C9" w:rsidRPr="00897CF8" w:rsidRDefault="00D95565" w:rsidP="00824731">
      <w:pPr>
        <w:spacing w:line="360" w:lineRule="auto"/>
        <w:ind w:firstLine="720"/>
        <w:rPr>
          <w:rFonts w:cs="Times New Roman"/>
          <w:sz w:val="22"/>
          <w:szCs w:val="22"/>
        </w:rPr>
      </w:pPr>
      <w:r w:rsidRPr="00897CF8">
        <w:rPr>
          <w:rFonts w:cs="Times New Roman"/>
          <w:sz w:val="22"/>
          <w:szCs w:val="22"/>
        </w:rPr>
        <w:t>T</w:t>
      </w:r>
      <w:r w:rsidR="00366385" w:rsidRPr="00897CF8">
        <w:rPr>
          <w:rFonts w:cs="Times New Roman"/>
          <w:sz w:val="22"/>
          <w:szCs w:val="22"/>
        </w:rPr>
        <w:t>he</w:t>
      </w:r>
      <w:r w:rsidR="00C0197E" w:rsidRPr="00897CF8">
        <w:rPr>
          <w:rFonts w:cs="Times New Roman"/>
          <w:sz w:val="22"/>
          <w:szCs w:val="22"/>
        </w:rPr>
        <w:t xml:space="preserve"> Dorchester </w:t>
      </w:r>
      <w:r w:rsidR="00366385" w:rsidRPr="00897CF8">
        <w:rPr>
          <w:rFonts w:cs="Times New Roman"/>
          <w:sz w:val="22"/>
          <w:szCs w:val="22"/>
        </w:rPr>
        <w:t xml:space="preserve">bar is </w:t>
      </w:r>
      <w:r w:rsidR="00C0197E" w:rsidRPr="00897CF8">
        <w:rPr>
          <w:rFonts w:cs="Times New Roman"/>
          <w:sz w:val="22"/>
          <w:szCs w:val="22"/>
        </w:rPr>
        <w:t>empty</w:t>
      </w:r>
      <w:r w:rsidR="00366385" w:rsidRPr="00897CF8">
        <w:rPr>
          <w:rFonts w:cs="Times New Roman"/>
          <w:sz w:val="22"/>
          <w:szCs w:val="22"/>
        </w:rPr>
        <w:t>ing</w:t>
      </w:r>
      <w:r w:rsidR="00C0197E" w:rsidRPr="00897CF8">
        <w:rPr>
          <w:rFonts w:cs="Times New Roman"/>
          <w:sz w:val="22"/>
          <w:szCs w:val="22"/>
        </w:rPr>
        <w:t xml:space="preserve"> when two y</w:t>
      </w:r>
      <w:r w:rsidRPr="00897CF8">
        <w:rPr>
          <w:rFonts w:cs="Times New Roman"/>
          <w:sz w:val="22"/>
          <w:szCs w:val="22"/>
        </w:rPr>
        <w:t>oun</w:t>
      </w:r>
      <w:r w:rsidR="00366385" w:rsidRPr="00897CF8">
        <w:rPr>
          <w:rFonts w:cs="Times New Roman"/>
          <w:sz w:val="22"/>
          <w:szCs w:val="22"/>
        </w:rPr>
        <w:t xml:space="preserve">g women </w:t>
      </w:r>
      <w:r w:rsidR="00C0197E" w:rsidRPr="00897CF8">
        <w:rPr>
          <w:rFonts w:cs="Times New Roman"/>
          <w:sz w:val="22"/>
          <w:szCs w:val="22"/>
        </w:rPr>
        <w:t>dressed to attract attention</w:t>
      </w:r>
      <w:r w:rsidRPr="00897CF8">
        <w:rPr>
          <w:rFonts w:cs="Times New Roman"/>
          <w:sz w:val="22"/>
          <w:szCs w:val="22"/>
        </w:rPr>
        <w:t xml:space="preserve">, </w:t>
      </w:r>
      <w:r w:rsidR="00C0197E" w:rsidRPr="00897CF8">
        <w:rPr>
          <w:rFonts w:cs="Times New Roman"/>
          <w:sz w:val="22"/>
          <w:szCs w:val="22"/>
        </w:rPr>
        <w:t xml:space="preserve">arrive. They succeed – we all look at them. One is wearing an expensive white </w:t>
      </w:r>
      <w:r w:rsidR="001509EE" w:rsidRPr="00897CF8">
        <w:rPr>
          <w:rFonts w:cs="Times New Roman"/>
          <w:sz w:val="22"/>
          <w:szCs w:val="22"/>
        </w:rPr>
        <w:t xml:space="preserve">trouser </w:t>
      </w:r>
      <w:r w:rsidR="00C0197E" w:rsidRPr="00897CF8">
        <w:rPr>
          <w:rFonts w:cs="Times New Roman"/>
          <w:sz w:val="22"/>
          <w:szCs w:val="22"/>
        </w:rPr>
        <w:t xml:space="preserve">suit and </w:t>
      </w:r>
      <w:r w:rsidR="00C0197E" w:rsidRPr="00897CF8">
        <w:rPr>
          <w:rFonts w:cs="Times New Roman"/>
          <w:sz w:val="22"/>
          <w:szCs w:val="22"/>
        </w:rPr>
        <w:lastRenderedPageBreak/>
        <w:t>glittery high heels; the othe</w:t>
      </w:r>
      <w:r w:rsidR="001509EE" w:rsidRPr="00897CF8">
        <w:rPr>
          <w:rFonts w:cs="Times New Roman"/>
          <w:sz w:val="22"/>
          <w:szCs w:val="22"/>
        </w:rPr>
        <w:t xml:space="preserve">r </w:t>
      </w:r>
      <w:r w:rsidR="00AB5073" w:rsidRPr="00897CF8">
        <w:rPr>
          <w:rFonts w:cs="Times New Roman"/>
          <w:sz w:val="22"/>
          <w:szCs w:val="22"/>
        </w:rPr>
        <w:t xml:space="preserve">a short dress and </w:t>
      </w:r>
      <w:r w:rsidR="00C0197E" w:rsidRPr="00897CF8">
        <w:rPr>
          <w:rFonts w:cs="Times New Roman"/>
          <w:sz w:val="22"/>
          <w:szCs w:val="22"/>
        </w:rPr>
        <w:t>thong-sandal-boots that reac</w:t>
      </w:r>
      <w:r w:rsidRPr="00897CF8">
        <w:rPr>
          <w:rFonts w:cs="Times New Roman"/>
          <w:sz w:val="22"/>
          <w:szCs w:val="22"/>
        </w:rPr>
        <w:t>h the knee. E</w:t>
      </w:r>
      <w:r w:rsidR="00AB5073" w:rsidRPr="00897CF8">
        <w:rPr>
          <w:rFonts w:cs="Times New Roman"/>
          <w:sz w:val="22"/>
          <w:szCs w:val="22"/>
        </w:rPr>
        <w:t xml:space="preserve">rotic possibility is signalled </w:t>
      </w:r>
      <w:r w:rsidRPr="00897CF8">
        <w:rPr>
          <w:rFonts w:cs="Times New Roman"/>
          <w:sz w:val="22"/>
          <w:szCs w:val="22"/>
        </w:rPr>
        <w:t xml:space="preserve">through their bodies </w:t>
      </w:r>
      <w:r w:rsidR="001509EE" w:rsidRPr="00897CF8">
        <w:rPr>
          <w:rFonts w:cs="Times New Roman"/>
          <w:sz w:val="22"/>
          <w:szCs w:val="22"/>
        </w:rPr>
        <w:t xml:space="preserve">and </w:t>
      </w:r>
      <w:r w:rsidR="00AB5073" w:rsidRPr="00897CF8">
        <w:rPr>
          <w:rFonts w:cs="Times New Roman"/>
          <w:sz w:val="22"/>
          <w:szCs w:val="22"/>
        </w:rPr>
        <w:t>dress</w:t>
      </w:r>
      <w:r w:rsidRPr="00897CF8">
        <w:rPr>
          <w:rFonts w:cs="Times New Roman"/>
          <w:sz w:val="22"/>
          <w:szCs w:val="22"/>
        </w:rPr>
        <w:t>. Enter one of the most important elements of the phantasmagor</w:t>
      </w:r>
      <w:r w:rsidR="00366385" w:rsidRPr="00897CF8">
        <w:rPr>
          <w:rFonts w:cs="Times New Roman"/>
          <w:sz w:val="22"/>
          <w:szCs w:val="22"/>
        </w:rPr>
        <w:t>ia of the Mayfair night – sex. Manager</w:t>
      </w:r>
      <w:r w:rsidRPr="00897CF8">
        <w:rPr>
          <w:rFonts w:cs="Times New Roman"/>
          <w:sz w:val="22"/>
          <w:szCs w:val="22"/>
        </w:rPr>
        <w:t xml:space="preserve">, drawing on his experience </w:t>
      </w:r>
      <w:r w:rsidR="00C0197E" w:rsidRPr="00897CF8">
        <w:rPr>
          <w:rFonts w:cs="Times New Roman"/>
          <w:sz w:val="22"/>
          <w:szCs w:val="22"/>
        </w:rPr>
        <w:t>at the Bu</w:t>
      </w:r>
      <w:r w:rsidRPr="00897CF8">
        <w:rPr>
          <w:rFonts w:cs="Times New Roman"/>
          <w:sz w:val="22"/>
          <w:szCs w:val="22"/>
        </w:rPr>
        <w:t xml:space="preserve">lgari, </w:t>
      </w:r>
      <w:r w:rsidR="00366385" w:rsidRPr="00897CF8">
        <w:rPr>
          <w:rFonts w:cs="Times New Roman"/>
          <w:sz w:val="22"/>
          <w:szCs w:val="22"/>
        </w:rPr>
        <w:t xml:space="preserve">had told me </w:t>
      </w:r>
      <w:r w:rsidR="00C0197E" w:rsidRPr="00897CF8">
        <w:rPr>
          <w:rFonts w:cs="Times New Roman"/>
          <w:sz w:val="22"/>
          <w:szCs w:val="22"/>
        </w:rPr>
        <w:t>abou</w:t>
      </w:r>
      <w:r w:rsidRPr="00897CF8">
        <w:rPr>
          <w:rFonts w:cs="Times New Roman"/>
          <w:sz w:val="22"/>
          <w:szCs w:val="22"/>
        </w:rPr>
        <w:t>t the prospectors who work the sexual economies of high-</w:t>
      </w:r>
      <w:r w:rsidR="00C0197E" w:rsidRPr="00897CF8">
        <w:rPr>
          <w:rFonts w:cs="Times New Roman"/>
          <w:sz w:val="22"/>
          <w:szCs w:val="22"/>
        </w:rPr>
        <w:t xml:space="preserve">end </w:t>
      </w:r>
      <w:r w:rsidRPr="00897CF8">
        <w:rPr>
          <w:rFonts w:cs="Times New Roman"/>
          <w:sz w:val="22"/>
          <w:szCs w:val="22"/>
        </w:rPr>
        <w:t xml:space="preserve">hotel </w:t>
      </w:r>
      <w:r w:rsidR="00C0197E" w:rsidRPr="00897CF8">
        <w:rPr>
          <w:rFonts w:cs="Times New Roman"/>
          <w:sz w:val="22"/>
          <w:szCs w:val="22"/>
        </w:rPr>
        <w:t xml:space="preserve">bars. </w:t>
      </w:r>
      <w:r w:rsidR="00466DCE">
        <w:rPr>
          <w:rFonts w:cs="Times New Roman"/>
          <w:sz w:val="22"/>
          <w:szCs w:val="22"/>
        </w:rPr>
        <w:t>“</w:t>
      </w:r>
      <w:r w:rsidR="00C0197E" w:rsidRPr="00897CF8">
        <w:rPr>
          <w:rFonts w:cs="Times New Roman"/>
          <w:i/>
          <w:sz w:val="22"/>
          <w:szCs w:val="22"/>
        </w:rPr>
        <w:t>No bar wants them coming in looking for busines</w:t>
      </w:r>
      <w:r w:rsidR="00366385" w:rsidRPr="00897CF8">
        <w:rPr>
          <w:rFonts w:cs="Times New Roman"/>
          <w:i/>
          <w:sz w:val="22"/>
          <w:szCs w:val="22"/>
        </w:rPr>
        <w:t>s</w:t>
      </w:r>
      <w:proofErr w:type="gramStart"/>
      <w:r w:rsidR="00C0197E" w:rsidRPr="00897CF8">
        <w:rPr>
          <w:rFonts w:cs="Times New Roman"/>
          <w:i/>
          <w:sz w:val="22"/>
          <w:szCs w:val="22"/>
        </w:rPr>
        <w:t>…</w:t>
      </w:r>
      <w:r w:rsidR="00466DCE">
        <w:rPr>
          <w:rFonts w:cs="Times New Roman"/>
          <w:sz w:val="22"/>
          <w:szCs w:val="22"/>
        </w:rPr>
        <w:t xml:space="preserve"> .”</w:t>
      </w:r>
      <w:proofErr w:type="gramEnd"/>
      <w:r w:rsidR="00366385" w:rsidRPr="00897CF8">
        <w:rPr>
          <w:rFonts w:cs="Times New Roman"/>
          <w:sz w:val="22"/>
          <w:szCs w:val="22"/>
        </w:rPr>
        <w:t xml:space="preserve"> They are edged discreetly </w:t>
      </w:r>
      <w:r w:rsidR="00C0197E" w:rsidRPr="00897CF8">
        <w:rPr>
          <w:rFonts w:cs="Times New Roman"/>
          <w:sz w:val="22"/>
          <w:szCs w:val="22"/>
        </w:rPr>
        <w:t xml:space="preserve">through the revolving doors.  </w:t>
      </w:r>
    </w:p>
    <w:p w14:paraId="10C4ED38" w14:textId="74982C66" w:rsidR="00A10F2F" w:rsidRPr="00897CF8" w:rsidRDefault="008D4AD6" w:rsidP="00824731">
      <w:pPr>
        <w:spacing w:line="360" w:lineRule="auto"/>
        <w:ind w:firstLine="720"/>
        <w:rPr>
          <w:rFonts w:cs="Times New Roman"/>
          <w:sz w:val="22"/>
          <w:szCs w:val="22"/>
        </w:rPr>
      </w:pPr>
      <w:r w:rsidRPr="00897CF8">
        <w:rPr>
          <w:rFonts w:cs="Times New Roman"/>
          <w:sz w:val="22"/>
          <w:szCs w:val="22"/>
        </w:rPr>
        <w:t xml:space="preserve">Hotels, Manager says, prefer more discreet </w:t>
      </w:r>
      <w:r w:rsidR="00D95565" w:rsidRPr="00897CF8">
        <w:rPr>
          <w:rFonts w:cs="Times New Roman"/>
          <w:sz w:val="22"/>
          <w:szCs w:val="22"/>
        </w:rPr>
        <w:t>agency bookings</w:t>
      </w:r>
      <w:r w:rsidRPr="00897CF8">
        <w:rPr>
          <w:rFonts w:cs="Times New Roman"/>
          <w:sz w:val="22"/>
          <w:szCs w:val="22"/>
        </w:rPr>
        <w:t xml:space="preserve">. </w:t>
      </w:r>
      <w:r w:rsidR="00ED7FF3" w:rsidRPr="00897CF8">
        <w:rPr>
          <w:rFonts w:cs="Times New Roman"/>
          <w:sz w:val="22"/>
          <w:szCs w:val="22"/>
        </w:rPr>
        <w:t xml:space="preserve">Upscale hotels offer </w:t>
      </w:r>
      <w:r w:rsidR="00C0197E" w:rsidRPr="00897CF8">
        <w:rPr>
          <w:rFonts w:cs="Times New Roman"/>
          <w:sz w:val="22"/>
          <w:szCs w:val="22"/>
        </w:rPr>
        <w:t>the hig</w:t>
      </w:r>
      <w:r w:rsidR="00ED7FF3" w:rsidRPr="00897CF8">
        <w:rPr>
          <w:rFonts w:cs="Times New Roman"/>
          <w:sz w:val="22"/>
          <w:szCs w:val="22"/>
        </w:rPr>
        <w:t>hest levels of customer satisfaction</w:t>
      </w:r>
      <w:r w:rsidR="00D95565" w:rsidRPr="00897CF8">
        <w:rPr>
          <w:rFonts w:cs="Times New Roman"/>
          <w:sz w:val="22"/>
          <w:szCs w:val="22"/>
        </w:rPr>
        <w:t xml:space="preserve">. </w:t>
      </w:r>
      <w:proofErr w:type="spellStart"/>
      <w:r w:rsidR="00C0197E" w:rsidRPr="00897CF8">
        <w:rPr>
          <w:rFonts w:cs="Times New Roman"/>
          <w:sz w:val="22"/>
          <w:szCs w:val="22"/>
        </w:rPr>
        <w:t>Claridges</w:t>
      </w:r>
      <w:proofErr w:type="spellEnd"/>
      <w:r w:rsidR="00BA7F51" w:rsidRPr="00897CF8">
        <w:rPr>
          <w:rFonts w:cs="Times New Roman"/>
          <w:sz w:val="22"/>
          <w:szCs w:val="22"/>
        </w:rPr>
        <w:t>, which charges £5,500 a night for a suite,</w:t>
      </w:r>
      <w:r w:rsidR="00C0197E" w:rsidRPr="00897CF8">
        <w:rPr>
          <w:rFonts w:cs="Times New Roman"/>
          <w:sz w:val="22"/>
          <w:szCs w:val="22"/>
        </w:rPr>
        <w:t xml:space="preserve"> w</w:t>
      </w:r>
      <w:r w:rsidR="00D95565" w:rsidRPr="00897CF8">
        <w:rPr>
          <w:rFonts w:cs="Times New Roman"/>
          <w:sz w:val="22"/>
          <w:szCs w:val="22"/>
        </w:rPr>
        <w:t xml:space="preserve">ill redecorate the room </w:t>
      </w:r>
      <w:r w:rsidR="00AB5073" w:rsidRPr="00897CF8">
        <w:rPr>
          <w:rFonts w:cs="Times New Roman"/>
          <w:sz w:val="22"/>
          <w:szCs w:val="22"/>
        </w:rPr>
        <w:t>if a visitor doesn’t</w:t>
      </w:r>
      <w:r w:rsidR="00C0197E" w:rsidRPr="00897CF8">
        <w:rPr>
          <w:rFonts w:cs="Times New Roman"/>
          <w:sz w:val="22"/>
          <w:szCs w:val="22"/>
        </w:rPr>
        <w:t xml:space="preserve"> like it, and recently turned an entire floor into a temporary palace for a Saudi Princess</w:t>
      </w:r>
      <w:r w:rsidR="00BA7F51" w:rsidRPr="00897CF8">
        <w:rPr>
          <w:rFonts w:cs="Times New Roman"/>
          <w:sz w:val="22"/>
          <w:szCs w:val="22"/>
        </w:rPr>
        <w:t>.</w:t>
      </w:r>
      <w:r w:rsidR="006247AA" w:rsidRPr="00897CF8">
        <w:rPr>
          <w:rFonts w:cs="Times New Roman"/>
          <w:sz w:val="22"/>
          <w:szCs w:val="22"/>
        </w:rPr>
        <w:t xml:space="preserve"> [</w:t>
      </w:r>
      <w:r w:rsidR="00186E06" w:rsidRPr="00897CF8">
        <w:rPr>
          <w:rFonts w:cs="Times New Roman"/>
          <w:sz w:val="22"/>
          <w:szCs w:val="22"/>
        </w:rPr>
        <w:t>8</w:t>
      </w:r>
      <w:r w:rsidR="006247AA" w:rsidRPr="00897CF8">
        <w:rPr>
          <w:rFonts w:cs="Times New Roman"/>
          <w:sz w:val="22"/>
          <w:szCs w:val="22"/>
        </w:rPr>
        <w:t>]</w:t>
      </w:r>
      <w:r w:rsidR="00BA7F51" w:rsidRPr="00897CF8">
        <w:rPr>
          <w:rFonts w:cs="Times New Roman"/>
          <w:sz w:val="22"/>
          <w:szCs w:val="22"/>
        </w:rPr>
        <w:t xml:space="preserve"> </w:t>
      </w:r>
      <w:r w:rsidRPr="00897CF8">
        <w:rPr>
          <w:rFonts w:cs="Times New Roman"/>
          <w:sz w:val="22"/>
          <w:szCs w:val="22"/>
        </w:rPr>
        <w:t>Manager</w:t>
      </w:r>
      <w:r w:rsidR="00C0197E" w:rsidRPr="00897CF8">
        <w:rPr>
          <w:rFonts w:cs="Times New Roman"/>
          <w:sz w:val="22"/>
          <w:szCs w:val="22"/>
        </w:rPr>
        <w:t xml:space="preserve"> continues, </w:t>
      </w:r>
    </w:p>
    <w:p w14:paraId="5931BBDC" w14:textId="77777777" w:rsidR="00472C9D" w:rsidRPr="00897CF8" w:rsidRDefault="00472C9D" w:rsidP="00824731">
      <w:pPr>
        <w:spacing w:line="360" w:lineRule="auto"/>
        <w:ind w:firstLine="720"/>
        <w:rPr>
          <w:rFonts w:cs="Times New Roman"/>
          <w:sz w:val="22"/>
          <w:szCs w:val="22"/>
        </w:rPr>
      </w:pPr>
    </w:p>
    <w:p w14:paraId="6DCD25E1" w14:textId="5DE27C7D" w:rsidR="00A10F2F" w:rsidRPr="00897CF8" w:rsidRDefault="00C0197E" w:rsidP="00824731">
      <w:pPr>
        <w:spacing w:line="360" w:lineRule="auto"/>
        <w:ind w:left="720"/>
        <w:rPr>
          <w:rFonts w:cs="Times New Roman"/>
          <w:i/>
          <w:sz w:val="22"/>
          <w:szCs w:val="22"/>
        </w:rPr>
      </w:pPr>
      <w:proofErr w:type="gramStart"/>
      <w:r w:rsidRPr="00897CF8">
        <w:rPr>
          <w:rFonts w:cs="Times New Roman"/>
          <w:i/>
          <w:sz w:val="22"/>
          <w:szCs w:val="22"/>
        </w:rPr>
        <w:t>if</w:t>
      </w:r>
      <w:proofErr w:type="gramEnd"/>
      <w:r w:rsidRPr="00897CF8">
        <w:rPr>
          <w:rFonts w:cs="Times New Roman"/>
          <w:i/>
          <w:sz w:val="22"/>
          <w:szCs w:val="22"/>
        </w:rPr>
        <w:t xml:space="preserve"> someone is paying ten grand a night no hotel is going to tell them what they </w:t>
      </w:r>
      <w:r w:rsidR="00A10F2F" w:rsidRPr="00897CF8">
        <w:rPr>
          <w:rFonts w:cs="Times New Roman"/>
          <w:i/>
          <w:sz w:val="22"/>
          <w:szCs w:val="22"/>
        </w:rPr>
        <w:tab/>
      </w:r>
      <w:r w:rsidRPr="00897CF8">
        <w:rPr>
          <w:rFonts w:cs="Times New Roman"/>
          <w:i/>
          <w:sz w:val="22"/>
          <w:szCs w:val="22"/>
        </w:rPr>
        <w:t xml:space="preserve">can and can’t do, and let’s be honest if a guy want’s to have three friends in the </w:t>
      </w:r>
      <w:r w:rsidR="00A10F2F" w:rsidRPr="00897CF8">
        <w:rPr>
          <w:rFonts w:cs="Times New Roman"/>
          <w:i/>
          <w:sz w:val="22"/>
          <w:szCs w:val="22"/>
        </w:rPr>
        <w:tab/>
      </w:r>
      <w:r w:rsidRPr="00897CF8">
        <w:rPr>
          <w:rFonts w:cs="Times New Roman"/>
          <w:i/>
          <w:sz w:val="22"/>
          <w:szCs w:val="22"/>
        </w:rPr>
        <w:t>room for the evening no hotel … providing he’s discreet and not disturbing other guests … will say no. So there’s an unwritten rule [that the hotel] turns a blind ey</w:t>
      </w:r>
      <w:r w:rsidR="00824731">
        <w:rPr>
          <w:rFonts w:cs="Times New Roman"/>
          <w:i/>
          <w:sz w:val="22"/>
          <w:szCs w:val="22"/>
        </w:rPr>
        <w:t xml:space="preserve">e. You don’t talk about </w:t>
      </w:r>
      <w:proofErr w:type="gramStart"/>
      <w:r w:rsidR="00824731">
        <w:rPr>
          <w:rFonts w:cs="Times New Roman"/>
          <w:i/>
          <w:sz w:val="22"/>
          <w:szCs w:val="22"/>
        </w:rPr>
        <w:t>it ….</w:t>
      </w:r>
      <w:proofErr w:type="gramEnd"/>
    </w:p>
    <w:p w14:paraId="795D0A73" w14:textId="77777777" w:rsidR="00472C9D" w:rsidRPr="00897CF8" w:rsidRDefault="00472C9D" w:rsidP="00824731">
      <w:pPr>
        <w:spacing w:line="360" w:lineRule="auto"/>
        <w:rPr>
          <w:rFonts w:cs="Times New Roman"/>
          <w:sz w:val="22"/>
          <w:szCs w:val="22"/>
        </w:rPr>
      </w:pPr>
    </w:p>
    <w:p w14:paraId="72330CD7" w14:textId="50E18275" w:rsidR="004A45C9" w:rsidRPr="00897CF8" w:rsidRDefault="00C0197E" w:rsidP="00824731">
      <w:pPr>
        <w:spacing w:line="360" w:lineRule="auto"/>
        <w:rPr>
          <w:rFonts w:cs="Times New Roman"/>
          <w:sz w:val="22"/>
          <w:szCs w:val="22"/>
        </w:rPr>
      </w:pPr>
      <w:r w:rsidRPr="00897CF8">
        <w:rPr>
          <w:rFonts w:cs="Times New Roman"/>
          <w:sz w:val="22"/>
          <w:szCs w:val="22"/>
        </w:rPr>
        <w:t>Upscale prostitutes and escorts – male and female - booked through agencies are young, beautiful, expensively dressed, often from Eastern Europe, and command rate</w:t>
      </w:r>
      <w:r w:rsidR="00FF09EC">
        <w:rPr>
          <w:rFonts w:cs="Times New Roman"/>
          <w:sz w:val="22"/>
          <w:szCs w:val="22"/>
        </w:rPr>
        <w:t>s in line with</w:t>
      </w:r>
      <w:r w:rsidR="00E31D26" w:rsidRPr="00897CF8">
        <w:rPr>
          <w:rFonts w:cs="Times New Roman"/>
          <w:sz w:val="22"/>
          <w:szCs w:val="22"/>
        </w:rPr>
        <w:t xml:space="preserve"> those charged</w:t>
      </w:r>
      <w:r w:rsidRPr="00897CF8">
        <w:rPr>
          <w:rFonts w:cs="Times New Roman"/>
          <w:sz w:val="22"/>
          <w:szCs w:val="22"/>
        </w:rPr>
        <w:t xml:space="preserve"> their guests by exclusive five star hotels</w:t>
      </w:r>
      <w:r w:rsidR="00E31D26" w:rsidRPr="00897CF8">
        <w:rPr>
          <w:rFonts w:cs="Times New Roman"/>
          <w:sz w:val="22"/>
          <w:szCs w:val="22"/>
        </w:rPr>
        <w:t>, rates in the region of</w:t>
      </w:r>
      <w:r w:rsidR="00BA7F51" w:rsidRPr="00897CF8">
        <w:rPr>
          <w:rFonts w:cs="Times New Roman"/>
          <w:sz w:val="22"/>
          <w:szCs w:val="22"/>
        </w:rPr>
        <w:t xml:space="preserve"> £12,000 a night</w:t>
      </w:r>
      <w:r w:rsidRPr="00897CF8">
        <w:rPr>
          <w:rFonts w:cs="Times New Roman"/>
          <w:sz w:val="22"/>
          <w:szCs w:val="22"/>
        </w:rPr>
        <w:t>.</w:t>
      </w:r>
      <w:r w:rsidR="006247AA" w:rsidRPr="00897CF8">
        <w:rPr>
          <w:rFonts w:cs="Times New Roman"/>
          <w:sz w:val="22"/>
          <w:szCs w:val="22"/>
        </w:rPr>
        <w:t xml:space="preserve"> [</w:t>
      </w:r>
      <w:r w:rsidR="00186E06" w:rsidRPr="00897CF8">
        <w:rPr>
          <w:rFonts w:cs="Times New Roman"/>
          <w:sz w:val="22"/>
          <w:szCs w:val="22"/>
        </w:rPr>
        <w:t>9</w:t>
      </w:r>
      <w:r w:rsidR="006247AA" w:rsidRPr="00897CF8">
        <w:rPr>
          <w:rFonts w:cs="Times New Roman"/>
          <w:sz w:val="22"/>
          <w:szCs w:val="22"/>
        </w:rPr>
        <w:t>]</w:t>
      </w:r>
      <w:r w:rsidRPr="00897CF8">
        <w:rPr>
          <w:rFonts w:cs="Times New Roman"/>
          <w:sz w:val="22"/>
          <w:szCs w:val="22"/>
        </w:rPr>
        <w:t xml:space="preserve"> </w:t>
      </w:r>
    </w:p>
    <w:p w14:paraId="7CE3822B" w14:textId="280DF79E" w:rsidR="00A10F2F" w:rsidRPr="00897CF8" w:rsidRDefault="00824731" w:rsidP="00824731">
      <w:pPr>
        <w:spacing w:line="360" w:lineRule="auto"/>
        <w:rPr>
          <w:rFonts w:cs="Times New Roman"/>
          <w:sz w:val="22"/>
          <w:szCs w:val="22"/>
        </w:rPr>
      </w:pPr>
      <w:r>
        <w:rPr>
          <w:rFonts w:cs="Times New Roman"/>
          <w:sz w:val="22"/>
          <w:szCs w:val="22"/>
        </w:rPr>
        <w:tab/>
      </w:r>
      <w:r w:rsidR="00C0197E" w:rsidRPr="00897CF8">
        <w:rPr>
          <w:rFonts w:cs="Times New Roman"/>
          <w:sz w:val="22"/>
          <w:szCs w:val="22"/>
        </w:rPr>
        <w:t xml:space="preserve">Night Manager and I had discussed </w:t>
      </w:r>
      <w:r w:rsidR="00826EA9" w:rsidRPr="00897CF8">
        <w:rPr>
          <w:rFonts w:cs="Times New Roman"/>
          <w:sz w:val="22"/>
          <w:szCs w:val="22"/>
        </w:rPr>
        <w:t>hotel sex earlier</w:t>
      </w:r>
      <w:r w:rsidR="00472C9D" w:rsidRPr="00897CF8">
        <w:rPr>
          <w:rFonts w:cs="Times New Roman"/>
          <w:sz w:val="22"/>
          <w:szCs w:val="22"/>
        </w:rPr>
        <w:t>.</w:t>
      </w:r>
    </w:p>
    <w:p w14:paraId="717121F0" w14:textId="77777777" w:rsidR="00472C9D" w:rsidRPr="00897CF8" w:rsidRDefault="00472C9D" w:rsidP="00824731">
      <w:pPr>
        <w:spacing w:line="360" w:lineRule="auto"/>
        <w:rPr>
          <w:rFonts w:cs="Times New Roman"/>
          <w:sz w:val="22"/>
          <w:szCs w:val="22"/>
        </w:rPr>
      </w:pPr>
    </w:p>
    <w:p w14:paraId="3F05B424" w14:textId="2A08DA5D" w:rsidR="00A10F2F" w:rsidRPr="00897CF8" w:rsidRDefault="00C0197E" w:rsidP="00824731">
      <w:pPr>
        <w:spacing w:line="360" w:lineRule="auto"/>
        <w:ind w:left="720"/>
        <w:rPr>
          <w:rFonts w:cs="Times New Roman"/>
          <w:bCs/>
          <w:i/>
          <w:sz w:val="22"/>
          <w:szCs w:val="22"/>
        </w:rPr>
      </w:pPr>
      <w:r w:rsidRPr="00897CF8">
        <w:rPr>
          <w:rFonts w:cs="Times New Roman"/>
          <w:bCs/>
          <w:i/>
          <w:sz w:val="22"/>
          <w:szCs w:val="22"/>
        </w:rPr>
        <w:t>With some of the Arabs, London's a bit Vegas</w:t>
      </w:r>
      <w:r w:rsidR="00BA7F51" w:rsidRPr="00897CF8">
        <w:rPr>
          <w:rFonts w:cs="Times New Roman"/>
          <w:bCs/>
          <w:i/>
          <w:sz w:val="22"/>
          <w:szCs w:val="22"/>
        </w:rPr>
        <w:t xml:space="preserve"> (the ultimate phantasmagoria)</w:t>
      </w:r>
      <w:r w:rsidRPr="00897CF8">
        <w:rPr>
          <w:rFonts w:cs="Times New Roman"/>
          <w:bCs/>
          <w:i/>
          <w:sz w:val="22"/>
          <w:szCs w:val="22"/>
        </w:rPr>
        <w:t>, what happens in Vegas stays in Vegas… All the boys will get together in a suite and hire ten prostitutes or whatever just to have sex in front of them.  They won't get involved they just sit there like</w:t>
      </w:r>
      <w:r w:rsidR="00472C9D" w:rsidRPr="00897CF8">
        <w:rPr>
          <w:rFonts w:cs="Times New Roman"/>
          <w:bCs/>
          <w:i/>
          <w:sz w:val="22"/>
          <w:szCs w:val="22"/>
        </w:rPr>
        <w:t xml:space="preserve"> an audience with a live show. </w:t>
      </w:r>
      <w:r w:rsidRPr="00897CF8">
        <w:rPr>
          <w:rFonts w:cs="Times New Roman"/>
          <w:bCs/>
          <w:i/>
          <w:sz w:val="22"/>
          <w:szCs w:val="22"/>
        </w:rPr>
        <w:t>Everything's at their disposal, I think</w:t>
      </w:r>
      <w:r w:rsidR="00472C9D" w:rsidRPr="00897CF8">
        <w:rPr>
          <w:rFonts w:cs="Times New Roman"/>
          <w:bCs/>
          <w:i/>
          <w:sz w:val="22"/>
          <w:szCs w:val="22"/>
        </w:rPr>
        <w:t xml:space="preserve"> </w:t>
      </w:r>
      <w:r w:rsidRPr="00897CF8">
        <w:rPr>
          <w:rFonts w:cs="Times New Roman"/>
          <w:bCs/>
          <w:i/>
          <w:sz w:val="22"/>
          <w:szCs w:val="22"/>
        </w:rPr>
        <w:t xml:space="preserve">they're all bored.  In Mayfair you see a lot of boredom, a lot of really lonely people you know… and during the summer </w:t>
      </w:r>
      <w:proofErr w:type="gramStart"/>
      <w:r w:rsidRPr="00897CF8">
        <w:rPr>
          <w:rFonts w:cs="Times New Roman"/>
          <w:bCs/>
          <w:i/>
          <w:sz w:val="22"/>
          <w:szCs w:val="22"/>
        </w:rPr>
        <w:t xml:space="preserve">months </w:t>
      </w:r>
      <w:r w:rsidR="00472C9D" w:rsidRPr="00897CF8">
        <w:rPr>
          <w:rFonts w:cs="Times New Roman"/>
          <w:bCs/>
          <w:i/>
          <w:sz w:val="22"/>
          <w:szCs w:val="22"/>
        </w:rPr>
        <w:t xml:space="preserve"> </w:t>
      </w:r>
      <w:r w:rsidRPr="00897CF8">
        <w:rPr>
          <w:rFonts w:cs="Times New Roman"/>
          <w:bCs/>
          <w:i/>
          <w:sz w:val="22"/>
          <w:szCs w:val="22"/>
        </w:rPr>
        <w:t>when</w:t>
      </w:r>
      <w:proofErr w:type="gramEnd"/>
      <w:r w:rsidRPr="00897CF8">
        <w:rPr>
          <w:rFonts w:cs="Times New Roman"/>
          <w:bCs/>
          <w:i/>
          <w:sz w:val="22"/>
          <w:szCs w:val="22"/>
        </w:rPr>
        <w:t xml:space="preserve"> they were all here, people were booking tables, thousand of pounds a table and flying over only when they can get tables…It </w:t>
      </w:r>
      <w:r w:rsidR="00824731">
        <w:rPr>
          <w:rFonts w:cs="Times New Roman"/>
          <w:bCs/>
          <w:i/>
          <w:sz w:val="22"/>
          <w:szCs w:val="22"/>
        </w:rPr>
        <w:t>all revolves around Ramadan...</w:t>
      </w:r>
    </w:p>
    <w:p w14:paraId="67F7172F" w14:textId="77777777" w:rsidR="00472C9D" w:rsidRPr="00897CF8" w:rsidRDefault="00472C9D" w:rsidP="00824731">
      <w:pPr>
        <w:spacing w:line="360" w:lineRule="auto"/>
        <w:rPr>
          <w:rFonts w:cs="Times New Roman"/>
          <w:bCs/>
          <w:i/>
          <w:sz w:val="22"/>
          <w:szCs w:val="22"/>
        </w:rPr>
      </w:pPr>
    </w:p>
    <w:p w14:paraId="58DCA11E" w14:textId="534DBA76" w:rsidR="004A45C9" w:rsidRPr="00897CF8" w:rsidRDefault="00826EA9" w:rsidP="00824731">
      <w:pPr>
        <w:spacing w:line="360" w:lineRule="auto"/>
        <w:rPr>
          <w:rFonts w:cs="Times New Roman"/>
          <w:bCs/>
          <w:sz w:val="22"/>
          <w:szCs w:val="22"/>
        </w:rPr>
      </w:pPr>
      <w:r w:rsidRPr="00897CF8">
        <w:rPr>
          <w:rFonts w:cs="Times New Roman"/>
          <w:bCs/>
          <w:sz w:val="22"/>
          <w:szCs w:val="22"/>
        </w:rPr>
        <w:t xml:space="preserve">What he </w:t>
      </w:r>
      <w:r w:rsidR="00E31D26" w:rsidRPr="00897CF8">
        <w:rPr>
          <w:rFonts w:cs="Times New Roman"/>
          <w:bCs/>
          <w:sz w:val="22"/>
          <w:szCs w:val="22"/>
        </w:rPr>
        <w:t xml:space="preserve">describes </w:t>
      </w:r>
      <w:r w:rsidRPr="00897CF8">
        <w:rPr>
          <w:rFonts w:cs="Times New Roman"/>
          <w:bCs/>
          <w:sz w:val="22"/>
          <w:szCs w:val="22"/>
        </w:rPr>
        <w:t xml:space="preserve">is </w:t>
      </w:r>
      <w:r w:rsidR="00EC191B" w:rsidRPr="00897CF8">
        <w:rPr>
          <w:rFonts w:cs="Times New Roman"/>
          <w:bCs/>
          <w:sz w:val="22"/>
          <w:szCs w:val="22"/>
        </w:rPr>
        <w:t xml:space="preserve">a full-scale peepshow. </w:t>
      </w:r>
      <w:r w:rsidR="00C0197E" w:rsidRPr="00897CF8">
        <w:rPr>
          <w:rFonts w:cs="Times New Roman"/>
          <w:bCs/>
          <w:sz w:val="22"/>
          <w:szCs w:val="22"/>
        </w:rPr>
        <w:t>Night Man</w:t>
      </w:r>
      <w:r w:rsidR="00E31D26" w:rsidRPr="00897CF8">
        <w:rPr>
          <w:rFonts w:cs="Times New Roman"/>
          <w:bCs/>
          <w:sz w:val="22"/>
          <w:szCs w:val="22"/>
        </w:rPr>
        <w:t>ager understands how this particular cocktail</w:t>
      </w:r>
      <w:r w:rsidR="00C0197E" w:rsidRPr="00897CF8">
        <w:rPr>
          <w:rFonts w:cs="Times New Roman"/>
          <w:bCs/>
          <w:sz w:val="22"/>
          <w:szCs w:val="22"/>
        </w:rPr>
        <w:t xml:space="preserve"> of religious di</w:t>
      </w:r>
      <w:r w:rsidR="00E31D26" w:rsidRPr="00897CF8">
        <w:rPr>
          <w:rFonts w:cs="Times New Roman"/>
          <w:bCs/>
          <w:sz w:val="22"/>
          <w:szCs w:val="22"/>
        </w:rPr>
        <w:t xml:space="preserve">scipline and excess, with its </w:t>
      </w:r>
      <w:r w:rsidR="00C0197E" w:rsidRPr="00897CF8">
        <w:rPr>
          <w:rFonts w:cs="Times New Roman"/>
          <w:bCs/>
          <w:sz w:val="22"/>
          <w:szCs w:val="22"/>
        </w:rPr>
        <w:t xml:space="preserve">own alchemy of being seen and not seen, </w:t>
      </w:r>
      <w:r w:rsidR="00E31D26" w:rsidRPr="00897CF8">
        <w:rPr>
          <w:rFonts w:cs="Times New Roman"/>
          <w:bCs/>
          <w:sz w:val="22"/>
          <w:szCs w:val="22"/>
        </w:rPr>
        <w:t>of women</w:t>
      </w:r>
      <w:r w:rsidR="00BA7F51" w:rsidRPr="00897CF8">
        <w:rPr>
          <w:rFonts w:cs="Times New Roman"/>
          <w:bCs/>
          <w:sz w:val="22"/>
          <w:szCs w:val="22"/>
        </w:rPr>
        <w:t xml:space="preserve"> </w:t>
      </w:r>
      <w:r w:rsidR="00C0197E" w:rsidRPr="00897CF8">
        <w:rPr>
          <w:rFonts w:cs="Times New Roman"/>
          <w:bCs/>
          <w:sz w:val="22"/>
          <w:szCs w:val="22"/>
        </w:rPr>
        <w:t>seei</w:t>
      </w:r>
      <w:r w:rsidR="00BA7F51" w:rsidRPr="00897CF8">
        <w:rPr>
          <w:rFonts w:cs="Times New Roman"/>
          <w:bCs/>
          <w:sz w:val="22"/>
          <w:szCs w:val="22"/>
        </w:rPr>
        <w:t xml:space="preserve">ng and not seeing what men </w:t>
      </w:r>
      <w:r w:rsidR="00111F5A" w:rsidRPr="00897CF8">
        <w:rPr>
          <w:rFonts w:cs="Times New Roman"/>
          <w:bCs/>
          <w:sz w:val="22"/>
          <w:szCs w:val="22"/>
        </w:rPr>
        <w:t>do</w:t>
      </w:r>
      <w:r w:rsidR="00C0197E" w:rsidRPr="00897CF8">
        <w:rPr>
          <w:rFonts w:cs="Times New Roman"/>
          <w:bCs/>
          <w:sz w:val="22"/>
          <w:szCs w:val="22"/>
        </w:rPr>
        <w:t>, operate</w:t>
      </w:r>
      <w:r w:rsidR="00E31D26" w:rsidRPr="00897CF8">
        <w:rPr>
          <w:rFonts w:cs="Times New Roman"/>
          <w:bCs/>
          <w:sz w:val="22"/>
          <w:szCs w:val="22"/>
        </w:rPr>
        <w:t>s</w:t>
      </w:r>
      <w:r w:rsidR="008D4AD6" w:rsidRPr="00897CF8">
        <w:rPr>
          <w:rFonts w:cs="Times New Roman"/>
          <w:bCs/>
          <w:sz w:val="22"/>
          <w:szCs w:val="22"/>
        </w:rPr>
        <w:t xml:space="preserve"> in the </w:t>
      </w:r>
      <w:r w:rsidR="00EC191B" w:rsidRPr="00897CF8">
        <w:rPr>
          <w:rFonts w:cs="Times New Roman"/>
          <w:bCs/>
          <w:sz w:val="22"/>
          <w:szCs w:val="22"/>
        </w:rPr>
        <w:t xml:space="preserve">secluded </w:t>
      </w:r>
      <w:r w:rsidR="00111F5A" w:rsidRPr="00897CF8">
        <w:rPr>
          <w:rFonts w:cs="Times New Roman"/>
          <w:bCs/>
          <w:sz w:val="22"/>
          <w:szCs w:val="22"/>
        </w:rPr>
        <w:t xml:space="preserve">spaces of hotels. He </w:t>
      </w:r>
      <w:r w:rsidR="008D4AD6" w:rsidRPr="00897CF8">
        <w:rPr>
          <w:rFonts w:cs="Times New Roman"/>
          <w:bCs/>
          <w:sz w:val="22"/>
          <w:szCs w:val="22"/>
        </w:rPr>
        <w:t>thinks</w:t>
      </w:r>
      <w:r w:rsidR="00C0197E" w:rsidRPr="00897CF8">
        <w:rPr>
          <w:rFonts w:cs="Times New Roman"/>
          <w:bCs/>
          <w:sz w:val="22"/>
          <w:szCs w:val="22"/>
        </w:rPr>
        <w:t xml:space="preserve"> that </w:t>
      </w:r>
      <w:r w:rsidR="00ED7FF3" w:rsidRPr="00897CF8">
        <w:rPr>
          <w:rFonts w:cs="Times New Roman"/>
          <w:bCs/>
          <w:sz w:val="22"/>
          <w:szCs w:val="22"/>
        </w:rPr>
        <w:t xml:space="preserve">the men find </w:t>
      </w:r>
      <w:r w:rsidR="00C0197E" w:rsidRPr="00897CF8">
        <w:rPr>
          <w:rFonts w:cs="Times New Roman"/>
          <w:bCs/>
          <w:sz w:val="22"/>
          <w:szCs w:val="22"/>
        </w:rPr>
        <w:t>erotic playgrounds, where e</w:t>
      </w:r>
      <w:r w:rsidR="00ED7FF3" w:rsidRPr="00897CF8">
        <w:rPr>
          <w:rFonts w:cs="Times New Roman"/>
          <w:bCs/>
          <w:sz w:val="22"/>
          <w:szCs w:val="22"/>
        </w:rPr>
        <w:t>verything is possible,</w:t>
      </w:r>
      <w:r w:rsidR="008D4AD6" w:rsidRPr="00897CF8">
        <w:rPr>
          <w:rFonts w:cs="Times New Roman"/>
          <w:bCs/>
          <w:sz w:val="22"/>
          <w:szCs w:val="22"/>
        </w:rPr>
        <w:t xml:space="preserve"> ultimately boring</w:t>
      </w:r>
      <w:r w:rsidR="00BA7F51" w:rsidRPr="00897CF8">
        <w:rPr>
          <w:rFonts w:cs="Times New Roman"/>
          <w:bCs/>
          <w:sz w:val="22"/>
          <w:szCs w:val="22"/>
        </w:rPr>
        <w:t>; that the spectacle of eroticism is</w:t>
      </w:r>
      <w:r w:rsidR="00C0197E" w:rsidRPr="00897CF8">
        <w:rPr>
          <w:rFonts w:cs="Times New Roman"/>
          <w:bCs/>
          <w:sz w:val="22"/>
          <w:szCs w:val="22"/>
        </w:rPr>
        <w:t xml:space="preserve"> ultimately </w:t>
      </w:r>
      <w:r w:rsidR="00A10F2F" w:rsidRPr="00897CF8">
        <w:rPr>
          <w:rFonts w:cs="Times New Roman"/>
          <w:bCs/>
          <w:sz w:val="22"/>
          <w:szCs w:val="22"/>
        </w:rPr>
        <w:t xml:space="preserve">empty, mechanistic, </w:t>
      </w:r>
      <w:r w:rsidR="00C0197E" w:rsidRPr="00897CF8">
        <w:rPr>
          <w:rFonts w:cs="Times New Roman"/>
          <w:bCs/>
          <w:sz w:val="22"/>
          <w:szCs w:val="22"/>
        </w:rPr>
        <w:t>uninteresting</w:t>
      </w:r>
      <w:r w:rsidR="00A10F2F" w:rsidRPr="00897CF8">
        <w:rPr>
          <w:rFonts w:cs="Times New Roman"/>
          <w:bCs/>
          <w:sz w:val="22"/>
          <w:szCs w:val="22"/>
        </w:rPr>
        <w:t>, bought like everythin</w:t>
      </w:r>
      <w:r w:rsidR="008D4AD6" w:rsidRPr="00897CF8">
        <w:rPr>
          <w:rFonts w:cs="Times New Roman"/>
          <w:bCs/>
          <w:sz w:val="22"/>
          <w:szCs w:val="22"/>
        </w:rPr>
        <w:t>g else</w:t>
      </w:r>
      <w:r w:rsidR="00C0197E" w:rsidRPr="00897CF8">
        <w:rPr>
          <w:rFonts w:cs="Times New Roman"/>
          <w:bCs/>
          <w:sz w:val="22"/>
          <w:szCs w:val="22"/>
        </w:rPr>
        <w:t xml:space="preserve">. </w:t>
      </w:r>
    </w:p>
    <w:p w14:paraId="4D130902" w14:textId="3F31EDB3" w:rsidR="00A10F2F" w:rsidRPr="00897CF8" w:rsidRDefault="00472C9D" w:rsidP="00824731">
      <w:pPr>
        <w:spacing w:line="360" w:lineRule="auto"/>
        <w:rPr>
          <w:rFonts w:cs="Times New Roman"/>
          <w:sz w:val="22"/>
          <w:szCs w:val="22"/>
        </w:rPr>
      </w:pPr>
      <w:r w:rsidRPr="00897CF8">
        <w:rPr>
          <w:rFonts w:cs="Times New Roman"/>
          <w:bCs/>
          <w:sz w:val="22"/>
          <w:szCs w:val="22"/>
        </w:rPr>
        <w:lastRenderedPageBreak/>
        <w:tab/>
      </w:r>
      <w:r w:rsidR="00111F5A" w:rsidRPr="00897CF8">
        <w:rPr>
          <w:rFonts w:cs="Times New Roman"/>
          <w:sz w:val="22"/>
          <w:szCs w:val="22"/>
        </w:rPr>
        <w:t xml:space="preserve">Manager </w:t>
      </w:r>
      <w:r w:rsidR="008D4AD6" w:rsidRPr="00897CF8">
        <w:rPr>
          <w:rFonts w:cs="Times New Roman"/>
          <w:sz w:val="22"/>
          <w:szCs w:val="22"/>
        </w:rPr>
        <w:t>points out that these</w:t>
      </w:r>
      <w:r w:rsidR="00ED7FF3" w:rsidRPr="00897CF8">
        <w:rPr>
          <w:rFonts w:cs="Times New Roman"/>
          <w:sz w:val="22"/>
          <w:szCs w:val="22"/>
        </w:rPr>
        <w:t xml:space="preserve"> spectacles </w:t>
      </w:r>
      <w:r w:rsidR="00111F5A" w:rsidRPr="00897CF8">
        <w:rPr>
          <w:rFonts w:cs="Times New Roman"/>
          <w:sz w:val="22"/>
          <w:szCs w:val="22"/>
        </w:rPr>
        <w:t>are about men in general: they are only seen as Middle Eastern because of who stays at the Dorchester</w:t>
      </w:r>
      <w:r w:rsidR="00C0197E" w:rsidRPr="00897CF8">
        <w:rPr>
          <w:rFonts w:cs="Times New Roman"/>
          <w:sz w:val="22"/>
          <w:szCs w:val="22"/>
        </w:rPr>
        <w:t xml:space="preserve">: </w:t>
      </w:r>
    </w:p>
    <w:p w14:paraId="07A7E9E7" w14:textId="77777777" w:rsidR="00472C9D" w:rsidRPr="00897CF8" w:rsidRDefault="00A10F2F" w:rsidP="00824731">
      <w:pPr>
        <w:spacing w:line="360" w:lineRule="auto"/>
        <w:rPr>
          <w:rFonts w:cs="Times New Roman"/>
          <w:sz w:val="22"/>
          <w:szCs w:val="22"/>
        </w:rPr>
      </w:pPr>
      <w:r w:rsidRPr="00897CF8">
        <w:rPr>
          <w:rFonts w:cs="Times New Roman"/>
          <w:sz w:val="22"/>
          <w:szCs w:val="22"/>
        </w:rPr>
        <w:tab/>
      </w:r>
    </w:p>
    <w:p w14:paraId="6E4D7D52" w14:textId="76946922" w:rsidR="00A10F2F" w:rsidRPr="00897CF8" w:rsidRDefault="00111F5A" w:rsidP="00824731">
      <w:pPr>
        <w:spacing w:line="360" w:lineRule="auto"/>
        <w:ind w:left="720"/>
        <w:rPr>
          <w:rFonts w:cs="Times New Roman"/>
          <w:i/>
          <w:sz w:val="22"/>
          <w:szCs w:val="22"/>
        </w:rPr>
      </w:pPr>
      <w:r w:rsidRPr="00897CF8">
        <w:rPr>
          <w:rFonts w:cs="Times New Roman"/>
          <w:i/>
          <w:sz w:val="22"/>
          <w:szCs w:val="22"/>
        </w:rPr>
        <w:t xml:space="preserve">… </w:t>
      </w:r>
      <w:proofErr w:type="gramStart"/>
      <w:r w:rsidR="00C0197E" w:rsidRPr="00897CF8">
        <w:rPr>
          <w:rFonts w:cs="Times New Roman"/>
          <w:i/>
          <w:sz w:val="22"/>
          <w:szCs w:val="22"/>
        </w:rPr>
        <w:t>at</w:t>
      </w:r>
      <w:proofErr w:type="gramEnd"/>
      <w:r w:rsidR="00C0197E" w:rsidRPr="00897CF8">
        <w:rPr>
          <w:rFonts w:cs="Times New Roman"/>
          <w:i/>
          <w:sz w:val="22"/>
          <w:szCs w:val="22"/>
        </w:rPr>
        <w:t xml:space="preserve"> 2 o’clock in the morning the world over men are men, they want exactly the same thing. It doesn’t matter whether you are with the Government of Qatar or a builder from Braintree, men are the same …and you are paying for discretion ….The most shocking thing … is who isn’t at it? You speak to a concierge of a hotel – how often do they get asked to go out and buy condoms </w:t>
      </w:r>
      <w:r w:rsidRPr="00897CF8">
        <w:rPr>
          <w:rFonts w:cs="Times New Roman"/>
          <w:i/>
          <w:sz w:val="22"/>
          <w:szCs w:val="22"/>
        </w:rPr>
        <w:t xml:space="preserve">… </w:t>
      </w:r>
      <w:r w:rsidR="00C0197E" w:rsidRPr="00897CF8">
        <w:rPr>
          <w:rFonts w:cs="Times New Roman"/>
          <w:i/>
          <w:sz w:val="22"/>
          <w:szCs w:val="22"/>
        </w:rPr>
        <w:t xml:space="preserve">The billionaire </w:t>
      </w:r>
      <w:r w:rsidRPr="00897CF8">
        <w:rPr>
          <w:rFonts w:cs="Times New Roman"/>
          <w:i/>
          <w:sz w:val="22"/>
          <w:szCs w:val="22"/>
        </w:rPr>
        <w:tab/>
      </w:r>
      <w:r w:rsidR="00C0197E" w:rsidRPr="00897CF8">
        <w:rPr>
          <w:rFonts w:cs="Times New Roman"/>
          <w:i/>
          <w:sz w:val="22"/>
          <w:szCs w:val="22"/>
        </w:rPr>
        <w:t xml:space="preserve">who goes to the concierge, </w:t>
      </w:r>
      <w:r w:rsidR="00826EA9" w:rsidRPr="00897CF8">
        <w:rPr>
          <w:rFonts w:cs="Times New Roman"/>
          <w:i/>
          <w:sz w:val="22"/>
          <w:szCs w:val="22"/>
        </w:rPr>
        <w:t>“</w:t>
      </w:r>
      <w:r w:rsidR="00C0197E" w:rsidRPr="00897CF8">
        <w:rPr>
          <w:rFonts w:cs="Times New Roman"/>
          <w:i/>
          <w:sz w:val="22"/>
          <w:szCs w:val="22"/>
        </w:rPr>
        <w:t>here’s fifty quid thanks for the restaurant booking and can you go get 300 condoms</w:t>
      </w:r>
      <w:r w:rsidR="00826EA9" w:rsidRPr="00897CF8">
        <w:rPr>
          <w:rFonts w:cs="Times New Roman"/>
          <w:i/>
          <w:sz w:val="22"/>
          <w:szCs w:val="22"/>
        </w:rPr>
        <w:t>”</w:t>
      </w:r>
      <w:r w:rsidR="00C0197E" w:rsidRPr="00897CF8">
        <w:rPr>
          <w:rFonts w:cs="Times New Roman"/>
          <w:i/>
          <w:sz w:val="22"/>
          <w:szCs w:val="22"/>
        </w:rPr>
        <w:t>. He isn</w:t>
      </w:r>
      <w:r w:rsidR="00824731">
        <w:rPr>
          <w:rFonts w:cs="Times New Roman"/>
          <w:i/>
          <w:sz w:val="22"/>
          <w:szCs w:val="22"/>
        </w:rPr>
        <w:t>’t going to say no is he?</w:t>
      </w:r>
      <w:r w:rsidR="00C0197E" w:rsidRPr="00897CF8">
        <w:rPr>
          <w:rFonts w:cs="Times New Roman"/>
          <w:i/>
          <w:sz w:val="22"/>
          <w:szCs w:val="22"/>
        </w:rPr>
        <w:t xml:space="preserve"> </w:t>
      </w:r>
    </w:p>
    <w:p w14:paraId="7D82CB9E" w14:textId="77777777" w:rsidR="00472C9D" w:rsidRPr="00897CF8" w:rsidRDefault="00472C9D" w:rsidP="00824731">
      <w:pPr>
        <w:spacing w:line="360" w:lineRule="auto"/>
        <w:rPr>
          <w:rFonts w:cs="Times New Roman"/>
          <w:sz w:val="22"/>
          <w:szCs w:val="22"/>
        </w:rPr>
      </w:pPr>
    </w:p>
    <w:p w14:paraId="2DCDACB3" w14:textId="1F3CE0A5" w:rsidR="004A45C9" w:rsidRPr="00897CF8" w:rsidRDefault="00EC191B" w:rsidP="00824731">
      <w:pPr>
        <w:spacing w:line="360" w:lineRule="auto"/>
        <w:rPr>
          <w:rFonts w:cs="Times New Roman"/>
          <w:sz w:val="22"/>
          <w:szCs w:val="22"/>
        </w:rPr>
      </w:pPr>
      <w:r w:rsidRPr="00897CF8">
        <w:rPr>
          <w:rFonts w:cs="Times New Roman"/>
          <w:sz w:val="22"/>
          <w:szCs w:val="22"/>
        </w:rPr>
        <w:t xml:space="preserve">I decide not to ask </w:t>
      </w:r>
      <w:r w:rsidR="00C0197E" w:rsidRPr="00897CF8">
        <w:rPr>
          <w:rFonts w:cs="Times New Roman"/>
          <w:sz w:val="22"/>
          <w:szCs w:val="22"/>
        </w:rPr>
        <w:t xml:space="preserve">about the 300 condoms. </w:t>
      </w:r>
    </w:p>
    <w:p w14:paraId="21D18B73" w14:textId="70119B92" w:rsidR="00B30799" w:rsidRPr="00897CF8" w:rsidRDefault="00C0197E" w:rsidP="00824731">
      <w:pPr>
        <w:spacing w:line="360" w:lineRule="auto"/>
        <w:ind w:firstLine="720"/>
        <w:rPr>
          <w:rFonts w:cs="Times New Roman"/>
          <w:sz w:val="22"/>
          <w:szCs w:val="22"/>
        </w:rPr>
      </w:pPr>
      <w:r w:rsidRPr="00897CF8">
        <w:rPr>
          <w:rFonts w:cs="Times New Roman"/>
          <w:sz w:val="22"/>
          <w:szCs w:val="22"/>
        </w:rPr>
        <w:t>I</w:t>
      </w:r>
      <w:r w:rsidR="00826EA9" w:rsidRPr="00897CF8">
        <w:rPr>
          <w:rFonts w:cs="Times New Roman"/>
          <w:sz w:val="22"/>
          <w:szCs w:val="22"/>
        </w:rPr>
        <w:t xml:space="preserve"> spin back through </w:t>
      </w:r>
      <w:r w:rsidRPr="00897CF8">
        <w:rPr>
          <w:rFonts w:cs="Times New Roman"/>
          <w:sz w:val="22"/>
          <w:szCs w:val="22"/>
        </w:rPr>
        <w:t>the Dorche</w:t>
      </w:r>
      <w:r w:rsidR="00111F5A" w:rsidRPr="00897CF8">
        <w:rPr>
          <w:rFonts w:cs="Times New Roman"/>
          <w:sz w:val="22"/>
          <w:szCs w:val="22"/>
        </w:rPr>
        <w:t>ster</w:t>
      </w:r>
      <w:r w:rsidR="00826EA9" w:rsidRPr="00897CF8">
        <w:rPr>
          <w:rFonts w:cs="Times New Roman"/>
          <w:sz w:val="22"/>
          <w:szCs w:val="22"/>
        </w:rPr>
        <w:t>’s doors</w:t>
      </w:r>
      <w:r w:rsidRPr="00897CF8">
        <w:rPr>
          <w:rFonts w:cs="Times New Roman"/>
          <w:sz w:val="22"/>
          <w:szCs w:val="22"/>
        </w:rPr>
        <w:t>. The streets of Mayfair are much qu</w:t>
      </w:r>
      <w:r w:rsidR="00826EA9" w:rsidRPr="00897CF8">
        <w:rPr>
          <w:rFonts w:cs="Times New Roman"/>
          <w:sz w:val="22"/>
          <w:szCs w:val="22"/>
        </w:rPr>
        <w:t xml:space="preserve">ieter </w:t>
      </w:r>
      <w:r w:rsidR="00EF1480" w:rsidRPr="00897CF8">
        <w:rPr>
          <w:rFonts w:cs="Times New Roman"/>
          <w:sz w:val="22"/>
          <w:szCs w:val="22"/>
        </w:rPr>
        <w:t xml:space="preserve">and the empty streets make me feel nervous. Should I have taken a friend or borrowed a dog? </w:t>
      </w:r>
      <w:r w:rsidRPr="00897CF8">
        <w:rPr>
          <w:rFonts w:cs="Times New Roman"/>
          <w:sz w:val="22"/>
          <w:szCs w:val="22"/>
        </w:rPr>
        <w:t>I walk along Grosvenor Square past the Qatar National Bank and</w:t>
      </w:r>
      <w:r w:rsidR="00826EA9" w:rsidRPr="00897CF8">
        <w:rPr>
          <w:rFonts w:cs="Times New Roman"/>
          <w:sz w:val="22"/>
          <w:szCs w:val="22"/>
        </w:rPr>
        <w:t xml:space="preserve"> the Mayfair Post Office; it </w:t>
      </w:r>
      <w:r w:rsidRPr="00897CF8">
        <w:rPr>
          <w:rFonts w:cs="Times New Roman"/>
          <w:sz w:val="22"/>
          <w:szCs w:val="22"/>
        </w:rPr>
        <w:t>looks surreal in the streetlight</w:t>
      </w:r>
      <w:r w:rsidR="00862EFE" w:rsidRPr="00897CF8">
        <w:rPr>
          <w:rFonts w:cs="Times New Roman"/>
          <w:sz w:val="22"/>
          <w:szCs w:val="22"/>
        </w:rPr>
        <w:t xml:space="preserve"> in the early hours of the morning</w:t>
      </w:r>
      <w:r w:rsidRPr="00897CF8">
        <w:rPr>
          <w:rFonts w:cs="Times New Roman"/>
          <w:sz w:val="22"/>
          <w:szCs w:val="22"/>
        </w:rPr>
        <w:t>. I pass</w:t>
      </w:r>
      <w:r w:rsidR="00104134" w:rsidRPr="00897CF8">
        <w:rPr>
          <w:rFonts w:cs="Times New Roman"/>
          <w:sz w:val="22"/>
          <w:szCs w:val="22"/>
        </w:rPr>
        <w:t xml:space="preserve"> several clothing shops </w:t>
      </w:r>
      <w:r w:rsidR="00E133B8" w:rsidRPr="00897CF8">
        <w:rPr>
          <w:rFonts w:cs="Times New Roman"/>
          <w:sz w:val="22"/>
          <w:szCs w:val="22"/>
        </w:rPr>
        <w:t>display</w:t>
      </w:r>
      <w:r w:rsidR="00104134" w:rsidRPr="00897CF8">
        <w:rPr>
          <w:rFonts w:cs="Times New Roman"/>
          <w:sz w:val="22"/>
          <w:szCs w:val="22"/>
        </w:rPr>
        <w:t>ing</w:t>
      </w:r>
      <w:r w:rsidRPr="00897CF8">
        <w:rPr>
          <w:rFonts w:cs="Times New Roman"/>
          <w:sz w:val="22"/>
          <w:szCs w:val="22"/>
        </w:rPr>
        <w:t xml:space="preserve"> </w:t>
      </w:r>
      <w:r w:rsidR="00862EFE" w:rsidRPr="00897CF8">
        <w:rPr>
          <w:rFonts w:cs="Times New Roman"/>
          <w:sz w:val="22"/>
          <w:szCs w:val="22"/>
        </w:rPr>
        <w:t xml:space="preserve">vivid and impractical clothes </w:t>
      </w:r>
      <w:r w:rsidR="00430EBC" w:rsidRPr="00897CF8">
        <w:rPr>
          <w:rFonts w:cs="Times New Roman"/>
          <w:sz w:val="22"/>
          <w:szCs w:val="22"/>
        </w:rPr>
        <w:t xml:space="preserve">for women </w:t>
      </w:r>
      <w:r w:rsidR="00826EA9" w:rsidRPr="00897CF8">
        <w:rPr>
          <w:rFonts w:cs="Times New Roman"/>
          <w:sz w:val="22"/>
          <w:szCs w:val="22"/>
        </w:rPr>
        <w:t>that speak to</w:t>
      </w:r>
      <w:r w:rsidR="002C56EE" w:rsidRPr="00897CF8">
        <w:rPr>
          <w:rFonts w:cs="Times New Roman"/>
          <w:sz w:val="22"/>
          <w:szCs w:val="22"/>
        </w:rPr>
        <w:t xml:space="preserve"> a life of </w:t>
      </w:r>
      <w:r w:rsidR="00826EA9" w:rsidRPr="00897CF8">
        <w:rPr>
          <w:rFonts w:cs="Times New Roman"/>
          <w:sz w:val="22"/>
          <w:szCs w:val="22"/>
        </w:rPr>
        <w:t xml:space="preserve">elaborate </w:t>
      </w:r>
      <w:r w:rsidR="00E133B8" w:rsidRPr="00897CF8">
        <w:rPr>
          <w:rFonts w:cs="Times New Roman"/>
          <w:sz w:val="22"/>
          <w:szCs w:val="22"/>
        </w:rPr>
        <w:t>social engagements. I pass</w:t>
      </w:r>
      <w:r w:rsidR="00862EFE" w:rsidRPr="00897CF8">
        <w:rPr>
          <w:rFonts w:cs="Times New Roman"/>
          <w:sz w:val="22"/>
          <w:szCs w:val="22"/>
        </w:rPr>
        <w:t xml:space="preserve"> </w:t>
      </w:r>
      <w:r w:rsidRPr="00897CF8">
        <w:rPr>
          <w:rFonts w:cs="Times New Roman"/>
          <w:sz w:val="22"/>
          <w:szCs w:val="22"/>
        </w:rPr>
        <w:t>shops</w:t>
      </w:r>
      <w:r w:rsidR="00104134" w:rsidRPr="00897CF8">
        <w:rPr>
          <w:rFonts w:cs="Times New Roman"/>
          <w:sz w:val="22"/>
          <w:szCs w:val="22"/>
        </w:rPr>
        <w:t xml:space="preserve"> that sell hunting </w:t>
      </w:r>
      <w:r w:rsidRPr="00897CF8">
        <w:rPr>
          <w:rFonts w:cs="Times New Roman"/>
          <w:sz w:val="22"/>
          <w:szCs w:val="22"/>
        </w:rPr>
        <w:t>gear and iconic English tweeds, shooting clobber and jodhpurs</w:t>
      </w:r>
      <w:r w:rsidR="00862EFE" w:rsidRPr="00897CF8">
        <w:rPr>
          <w:rFonts w:cs="Times New Roman"/>
          <w:sz w:val="22"/>
          <w:szCs w:val="22"/>
        </w:rPr>
        <w:t xml:space="preserve">, </w:t>
      </w:r>
      <w:r w:rsidR="00EC191B" w:rsidRPr="00897CF8">
        <w:rPr>
          <w:rFonts w:cs="Times New Roman"/>
          <w:sz w:val="22"/>
          <w:szCs w:val="22"/>
        </w:rPr>
        <w:t xml:space="preserve">assembled on faceless models, </w:t>
      </w:r>
      <w:r w:rsidR="00862EFE" w:rsidRPr="00897CF8">
        <w:rPr>
          <w:rFonts w:cs="Times New Roman"/>
          <w:sz w:val="22"/>
          <w:szCs w:val="22"/>
        </w:rPr>
        <w:t>a stuffed dog in the corner</w:t>
      </w:r>
      <w:r w:rsidRPr="00897CF8">
        <w:rPr>
          <w:rFonts w:cs="Times New Roman"/>
          <w:sz w:val="22"/>
          <w:szCs w:val="22"/>
        </w:rPr>
        <w:t xml:space="preserve">; an antique accessories shop with a stuffed zebra in the window: phantasmagoria, </w:t>
      </w:r>
      <w:r w:rsidR="00104134" w:rsidRPr="00897CF8">
        <w:rPr>
          <w:rFonts w:cs="Times New Roman"/>
          <w:sz w:val="22"/>
          <w:szCs w:val="22"/>
        </w:rPr>
        <w:t>highly</w:t>
      </w:r>
      <w:r w:rsidR="00E133B8" w:rsidRPr="00897CF8">
        <w:rPr>
          <w:rFonts w:cs="Times New Roman"/>
          <w:sz w:val="22"/>
          <w:szCs w:val="22"/>
        </w:rPr>
        <w:t>-lit urban curiosity cabinets</w:t>
      </w:r>
      <w:r w:rsidR="00EC191B" w:rsidRPr="00897CF8">
        <w:rPr>
          <w:rFonts w:cs="Times New Roman"/>
          <w:sz w:val="22"/>
          <w:szCs w:val="22"/>
        </w:rPr>
        <w:t>, displaying the imagined lives of plutocrats</w:t>
      </w:r>
      <w:r w:rsidR="002C56EE" w:rsidRPr="00897CF8">
        <w:rPr>
          <w:rFonts w:cs="Times New Roman"/>
          <w:sz w:val="22"/>
          <w:szCs w:val="22"/>
        </w:rPr>
        <w:t xml:space="preserve"> </w:t>
      </w:r>
      <w:r w:rsidR="00430EBC" w:rsidRPr="00897CF8">
        <w:rPr>
          <w:rFonts w:cs="Times New Roman"/>
          <w:sz w:val="22"/>
          <w:szCs w:val="22"/>
        </w:rPr>
        <w:t>calibrated</w:t>
      </w:r>
      <w:r w:rsidR="00EC191B" w:rsidRPr="00897CF8">
        <w:rPr>
          <w:rFonts w:cs="Times New Roman"/>
          <w:sz w:val="22"/>
          <w:szCs w:val="22"/>
        </w:rPr>
        <w:t xml:space="preserve"> as arran</w:t>
      </w:r>
      <w:r w:rsidR="00E31D26" w:rsidRPr="00897CF8">
        <w:rPr>
          <w:rFonts w:cs="Times New Roman"/>
          <w:sz w:val="22"/>
          <w:szCs w:val="22"/>
        </w:rPr>
        <w:t>gements of objects</w:t>
      </w:r>
      <w:r w:rsidR="002C56EE" w:rsidRPr="00897CF8">
        <w:rPr>
          <w:rFonts w:cs="Times New Roman"/>
          <w:sz w:val="22"/>
          <w:szCs w:val="22"/>
        </w:rPr>
        <w:t>: i</w:t>
      </w:r>
      <w:r w:rsidR="00E133B8" w:rsidRPr="00897CF8">
        <w:rPr>
          <w:rFonts w:cs="Times New Roman"/>
          <w:sz w:val="22"/>
          <w:szCs w:val="22"/>
        </w:rPr>
        <w:t xml:space="preserve">ronic </w:t>
      </w:r>
      <w:r w:rsidR="00457B5A" w:rsidRPr="00897CF8">
        <w:rPr>
          <w:rFonts w:cs="Times New Roman"/>
          <w:sz w:val="22"/>
          <w:szCs w:val="22"/>
        </w:rPr>
        <w:t>commentaries on</w:t>
      </w:r>
      <w:r w:rsidR="00862EFE" w:rsidRPr="00897CF8">
        <w:rPr>
          <w:rFonts w:cs="Times New Roman"/>
          <w:sz w:val="22"/>
          <w:szCs w:val="22"/>
        </w:rPr>
        <w:t xml:space="preserve"> excess</w:t>
      </w:r>
      <w:r w:rsidR="00457B5A" w:rsidRPr="00897CF8">
        <w:rPr>
          <w:rFonts w:cs="Times New Roman"/>
          <w:sz w:val="22"/>
          <w:szCs w:val="22"/>
        </w:rPr>
        <w:t xml:space="preserve">, </w:t>
      </w:r>
      <w:r w:rsidRPr="00897CF8">
        <w:rPr>
          <w:rFonts w:cs="Times New Roman"/>
          <w:sz w:val="22"/>
          <w:szCs w:val="22"/>
        </w:rPr>
        <w:t>Middl</w:t>
      </w:r>
      <w:r w:rsidR="00EC191B" w:rsidRPr="00897CF8">
        <w:rPr>
          <w:rFonts w:cs="Times New Roman"/>
          <w:sz w:val="22"/>
          <w:szCs w:val="22"/>
        </w:rPr>
        <w:t xml:space="preserve">e Eastern fantasies of </w:t>
      </w:r>
      <w:r w:rsidR="00E133B8" w:rsidRPr="00897CF8">
        <w:rPr>
          <w:rFonts w:cs="Times New Roman"/>
          <w:sz w:val="22"/>
          <w:szCs w:val="22"/>
        </w:rPr>
        <w:t>Mayfair</w:t>
      </w:r>
      <w:r w:rsidR="00457B5A" w:rsidRPr="00897CF8">
        <w:rPr>
          <w:rFonts w:cs="Times New Roman"/>
          <w:sz w:val="22"/>
          <w:szCs w:val="22"/>
        </w:rPr>
        <w:t>, o</w:t>
      </w:r>
      <w:r w:rsidR="00E31D26" w:rsidRPr="00897CF8">
        <w:rPr>
          <w:rFonts w:cs="Times New Roman"/>
          <w:sz w:val="22"/>
          <w:szCs w:val="22"/>
        </w:rPr>
        <w:t>r both?</w:t>
      </w:r>
      <w:r w:rsidR="004A45C9" w:rsidRPr="00897CF8">
        <w:rPr>
          <w:rFonts w:cs="Times New Roman"/>
          <w:sz w:val="22"/>
          <w:szCs w:val="22"/>
        </w:rPr>
        <w:t xml:space="preserve"> </w:t>
      </w:r>
      <w:r w:rsidR="00104134" w:rsidRPr="00897CF8">
        <w:rPr>
          <w:rFonts w:cs="Times New Roman"/>
          <w:sz w:val="22"/>
          <w:szCs w:val="22"/>
        </w:rPr>
        <w:t xml:space="preserve">I feel the excitement of the bright lights, the city’s delights, the thrill of the gaudy funfair, traces of plutocratic lives embossed in the city’s commercial fabrics.  </w:t>
      </w:r>
    </w:p>
    <w:p w14:paraId="60BFF54E" w14:textId="77777777" w:rsidR="00B30799" w:rsidRPr="00897CF8" w:rsidRDefault="00B30799" w:rsidP="00824731">
      <w:pPr>
        <w:spacing w:line="360" w:lineRule="auto"/>
        <w:rPr>
          <w:rFonts w:cs="Times New Roman"/>
          <w:sz w:val="22"/>
          <w:szCs w:val="22"/>
        </w:rPr>
      </w:pPr>
    </w:p>
    <w:p w14:paraId="12B1ED45" w14:textId="5C204BBE" w:rsidR="00B30799" w:rsidRPr="00897CF8" w:rsidRDefault="00B30799" w:rsidP="00824731">
      <w:pPr>
        <w:spacing w:line="360" w:lineRule="auto"/>
        <w:rPr>
          <w:rFonts w:cs="Times New Roman"/>
          <w:b/>
          <w:sz w:val="22"/>
          <w:szCs w:val="22"/>
        </w:rPr>
      </w:pPr>
      <w:r w:rsidRPr="00897CF8">
        <w:rPr>
          <w:rFonts w:cs="Times New Roman"/>
          <w:b/>
          <w:sz w:val="22"/>
          <w:szCs w:val="22"/>
        </w:rPr>
        <w:t>Endings</w:t>
      </w:r>
    </w:p>
    <w:p w14:paraId="16C25828" w14:textId="7705C79E" w:rsidR="00CE31A7" w:rsidRPr="00897CF8" w:rsidRDefault="00104134" w:rsidP="00824731">
      <w:pPr>
        <w:spacing w:line="360" w:lineRule="auto"/>
        <w:rPr>
          <w:rFonts w:cs="Times New Roman"/>
          <w:sz w:val="22"/>
          <w:szCs w:val="22"/>
        </w:rPr>
      </w:pPr>
      <w:r w:rsidRPr="00897CF8">
        <w:rPr>
          <w:rFonts w:cs="Times New Roman"/>
          <w:bCs/>
          <w:sz w:val="22"/>
          <w:szCs w:val="22"/>
        </w:rPr>
        <w:t xml:space="preserve">Excess, </w:t>
      </w:r>
      <w:r w:rsidR="00EF1480" w:rsidRPr="00897CF8">
        <w:rPr>
          <w:rFonts w:cs="Times New Roman"/>
          <w:bCs/>
          <w:sz w:val="22"/>
          <w:szCs w:val="22"/>
        </w:rPr>
        <w:t>masculinity</w:t>
      </w:r>
      <w:r w:rsidR="00CE31A7" w:rsidRPr="00897CF8">
        <w:rPr>
          <w:rFonts w:cs="Times New Roman"/>
          <w:bCs/>
          <w:sz w:val="22"/>
          <w:szCs w:val="22"/>
        </w:rPr>
        <w:t xml:space="preserve">, bright </w:t>
      </w:r>
      <w:r w:rsidRPr="00897CF8">
        <w:rPr>
          <w:rFonts w:cs="Times New Roman"/>
          <w:bCs/>
          <w:sz w:val="22"/>
          <w:szCs w:val="22"/>
        </w:rPr>
        <w:t>baubles; pleasure and erotic delight</w:t>
      </w:r>
      <w:r w:rsidR="00EF1480" w:rsidRPr="00897CF8">
        <w:rPr>
          <w:rFonts w:cs="Times New Roman"/>
          <w:bCs/>
          <w:sz w:val="22"/>
          <w:szCs w:val="22"/>
        </w:rPr>
        <w:t xml:space="preserve"> are</w:t>
      </w:r>
      <w:r w:rsidR="00714A33" w:rsidRPr="00897CF8">
        <w:rPr>
          <w:rFonts w:cs="Times New Roman"/>
          <w:bCs/>
          <w:sz w:val="22"/>
          <w:szCs w:val="22"/>
        </w:rPr>
        <w:t xml:space="preserve"> </w:t>
      </w:r>
      <w:r w:rsidRPr="00897CF8">
        <w:rPr>
          <w:rFonts w:cs="Times New Roman"/>
          <w:bCs/>
          <w:sz w:val="22"/>
          <w:szCs w:val="22"/>
        </w:rPr>
        <w:t xml:space="preserve">the dominant impressions </w:t>
      </w:r>
      <w:r w:rsidR="00387485" w:rsidRPr="00897CF8">
        <w:rPr>
          <w:rFonts w:cs="Times New Roman"/>
          <w:bCs/>
          <w:sz w:val="22"/>
          <w:szCs w:val="22"/>
        </w:rPr>
        <w:t>the Mayfair phantasm</w:t>
      </w:r>
      <w:r w:rsidR="007B24CD" w:rsidRPr="00897CF8">
        <w:rPr>
          <w:rFonts w:cs="Times New Roman"/>
          <w:bCs/>
          <w:sz w:val="22"/>
          <w:szCs w:val="22"/>
        </w:rPr>
        <w:t xml:space="preserve"> makes on my understanding </w:t>
      </w:r>
      <w:r w:rsidR="00826EA9" w:rsidRPr="00897CF8">
        <w:rPr>
          <w:rFonts w:cs="Times New Roman"/>
          <w:bCs/>
          <w:sz w:val="22"/>
          <w:szCs w:val="22"/>
        </w:rPr>
        <w:t>of the neighbourhood</w:t>
      </w:r>
      <w:r w:rsidR="007B24CD" w:rsidRPr="00897CF8">
        <w:rPr>
          <w:rFonts w:cs="Times New Roman"/>
          <w:bCs/>
          <w:sz w:val="22"/>
          <w:szCs w:val="22"/>
        </w:rPr>
        <w:t xml:space="preserve"> and its long and short term residents and revellers</w:t>
      </w:r>
      <w:r w:rsidR="00387485" w:rsidRPr="00897CF8">
        <w:rPr>
          <w:rFonts w:cs="Times New Roman"/>
          <w:bCs/>
          <w:sz w:val="22"/>
          <w:szCs w:val="22"/>
        </w:rPr>
        <w:t>. T</w:t>
      </w:r>
      <w:r w:rsidR="00714A33" w:rsidRPr="00897CF8">
        <w:rPr>
          <w:rFonts w:cs="Times New Roman"/>
          <w:bCs/>
          <w:sz w:val="22"/>
          <w:szCs w:val="22"/>
        </w:rPr>
        <w:t xml:space="preserve">he </w:t>
      </w:r>
      <w:r w:rsidR="00387485" w:rsidRPr="00897CF8">
        <w:rPr>
          <w:rFonts w:cs="Times New Roman"/>
          <w:bCs/>
          <w:sz w:val="22"/>
          <w:szCs w:val="22"/>
        </w:rPr>
        <w:t>abundance of objects, experiences and</w:t>
      </w:r>
      <w:r w:rsidR="00714A33" w:rsidRPr="00897CF8">
        <w:rPr>
          <w:rFonts w:cs="Times New Roman"/>
          <w:bCs/>
          <w:sz w:val="22"/>
          <w:szCs w:val="22"/>
        </w:rPr>
        <w:t xml:space="preserve"> p</w:t>
      </w:r>
      <w:r w:rsidR="008D2B47" w:rsidRPr="00897CF8">
        <w:rPr>
          <w:rFonts w:cs="Times New Roman"/>
          <w:bCs/>
          <w:sz w:val="22"/>
          <w:szCs w:val="22"/>
        </w:rPr>
        <w:t xml:space="preserve">ossibilities that </w:t>
      </w:r>
      <w:r w:rsidR="00826EA9" w:rsidRPr="00897CF8">
        <w:rPr>
          <w:rFonts w:cs="Times New Roman"/>
          <w:bCs/>
          <w:sz w:val="22"/>
          <w:szCs w:val="22"/>
        </w:rPr>
        <w:t xml:space="preserve">Mayfair displays are commercial manifestations of </w:t>
      </w:r>
      <w:r w:rsidR="002F0104" w:rsidRPr="00897CF8">
        <w:rPr>
          <w:rFonts w:cs="Times New Roman"/>
          <w:bCs/>
          <w:sz w:val="22"/>
          <w:szCs w:val="22"/>
        </w:rPr>
        <w:t xml:space="preserve">plutocratic wealth; they </w:t>
      </w:r>
      <w:r w:rsidR="001F6DCE" w:rsidRPr="00897CF8">
        <w:rPr>
          <w:rFonts w:cs="Times New Roman"/>
          <w:bCs/>
          <w:sz w:val="22"/>
          <w:szCs w:val="22"/>
        </w:rPr>
        <w:t xml:space="preserve">co-compose </w:t>
      </w:r>
      <w:r w:rsidR="00387485" w:rsidRPr="00897CF8">
        <w:rPr>
          <w:rFonts w:cs="Times New Roman"/>
          <w:bCs/>
          <w:sz w:val="22"/>
          <w:szCs w:val="22"/>
        </w:rPr>
        <w:t>its public</w:t>
      </w:r>
      <w:r w:rsidR="001F6DCE" w:rsidRPr="00897CF8">
        <w:rPr>
          <w:rFonts w:cs="Times New Roman"/>
          <w:bCs/>
          <w:sz w:val="22"/>
          <w:szCs w:val="22"/>
        </w:rPr>
        <w:t>, private and semi</w:t>
      </w:r>
      <w:r w:rsidR="00466DCE">
        <w:rPr>
          <w:rFonts w:cs="Times New Roman"/>
          <w:bCs/>
          <w:sz w:val="22"/>
          <w:szCs w:val="22"/>
        </w:rPr>
        <w:t>-</w:t>
      </w:r>
      <w:r w:rsidR="00387485" w:rsidRPr="00897CF8">
        <w:rPr>
          <w:rFonts w:cs="Times New Roman"/>
          <w:bCs/>
          <w:sz w:val="22"/>
          <w:szCs w:val="22"/>
        </w:rPr>
        <w:t>private spaces</w:t>
      </w:r>
      <w:r w:rsidR="00CE31A7" w:rsidRPr="00897CF8">
        <w:rPr>
          <w:rFonts w:cs="Times New Roman"/>
          <w:bCs/>
          <w:sz w:val="22"/>
          <w:szCs w:val="22"/>
        </w:rPr>
        <w:t>, making the city in the plutocrat’s image</w:t>
      </w:r>
      <w:r w:rsidR="00387485" w:rsidRPr="00897CF8">
        <w:rPr>
          <w:rFonts w:cs="Times New Roman"/>
          <w:bCs/>
          <w:sz w:val="22"/>
          <w:szCs w:val="22"/>
        </w:rPr>
        <w:t xml:space="preserve">. </w:t>
      </w:r>
      <w:r w:rsidR="00B30799" w:rsidRPr="00897CF8">
        <w:rPr>
          <w:rFonts w:cs="Times New Roman"/>
          <w:bCs/>
          <w:sz w:val="22"/>
          <w:szCs w:val="22"/>
        </w:rPr>
        <w:t xml:space="preserve">Plutocrats </w:t>
      </w:r>
      <w:r w:rsidR="00EE3EA0">
        <w:rPr>
          <w:rFonts w:cs="Times New Roman"/>
          <w:bCs/>
          <w:sz w:val="22"/>
          <w:szCs w:val="22"/>
        </w:rPr>
        <w:t xml:space="preserve">– and </w:t>
      </w:r>
      <w:r w:rsidR="00FF09EC">
        <w:rPr>
          <w:rFonts w:cs="Times New Roman"/>
          <w:bCs/>
          <w:sz w:val="22"/>
          <w:szCs w:val="22"/>
        </w:rPr>
        <w:t xml:space="preserve">those </w:t>
      </w:r>
      <w:r w:rsidR="00B30799" w:rsidRPr="00897CF8">
        <w:rPr>
          <w:rFonts w:cs="Times New Roman"/>
          <w:bCs/>
          <w:sz w:val="22"/>
          <w:szCs w:val="22"/>
        </w:rPr>
        <w:t xml:space="preserve">who research them </w:t>
      </w:r>
      <w:r w:rsidR="00EE3EA0">
        <w:rPr>
          <w:rFonts w:cs="Times New Roman"/>
          <w:bCs/>
          <w:sz w:val="22"/>
          <w:szCs w:val="22"/>
        </w:rPr>
        <w:t xml:space="preserve">– are </w:t>
      </w:r>
      <w:r w:rsidR="00B30799" w:rsidRPr="00897CF8">
        <w:rPr>
          <w:rFonts w:cs="Times New Roman"/>
          <w:sz w:val="22"/>
          <w:szCs w:val="22"/>
        </w:rPr>
        <w:t>e</w:t>
      </w:r>
      <w:r w:rsidR="002F0104" w:rsidRPr="00897CF8">
        <w:rPr>
          <w:rFonts w:cs="Times New Roman"/>
          <w:sz w:val="22"/>
          <w:szCs w:val="22"/>
        </w:rPr>
        <w:t>ntangled in the phantasmagoria;</w:t>
      </w:r>
      <w:r w:rsidR="007B24CD" w:rsidRPr="00897CF8">
        <w:rPr>
          <w:rFonts w:cs="Times New Roman"/>
          <w:sz w:val="22"/>
          <w:szCs w:val="22"/>
        </w:rPr>
        <w:t xml:space="preserve"> and its</w:t>
      </w:r>
      <w:r w:rsidR="00B30799" w:rsidRPr="00897CF8">
        <w:rPr>
          <w:rFonts w:cs="Times New Roman"/>
          <w:sz w:val="22"/>
          <w:szCs w:val="22"/>
        </w:rPr>
        <w:t xml:space="preserve"> complex p</w:t>
      </w:r>
      <w:r w:rsidR="002F0104" w:rsidRPr="00897CF8">
        <w:rPr>
          <w:rFonts w:cs="Times New Roman"/>
          <w:sz w:val="22"/>
          <w:szCs w:val="22"/>
        </w:rPr>
        <w:t>olitics of vision,</w:t>
      </w:r>
      <w:r w:rsidR="00EF1480" w:rsidRPr="00897CF8">
        <w:rPr>
          <w:rFonts w:cs="Times New Roman"/>
          <w:sz w:val="22"/>
          <w:szCs w:val="22"/>
        </w:rPr>
        <w:t xml:space="preserve"> by </w:t>
      </w:r>
      <w:r w:rsidR="007B24CD" w:rsidRPr="00897CF8">
        <w:rPr>
          <w:rFonts w:cs="Times New Roman"/>
          <w:sz w:val="22"/>
          <w:szCs w:val="22"/>
        </w:rPr>
        <w:t xml:space="preserve">desire, and by excitement of being </w:t>
      </w:r>
      <w:r w:rsidRPr="00897CF8">
        <w:rPr>
          <w:rFonts w:cs="Times New Roman"/>
          <w:sz w:val="22"/>
          <w:szCs w:val="22"/>
        </w:rPr>
        <w:t xml:space="preserve">both seen and not </w:t>
      </w:r>
      <w:r w:rsidR="007B24CD" w:rsidRPr="00897CF8">
        <w:rPr>
          <w:rFonts w:cs="Times New Roman"/>
          <w:sz w:val="22"/>
          <w:szCs w:val="22"/>
        </w:rPr>
        <w:t xml:space="preserve">seen, of </w:t>
      </w:r>
      <w:r w:rsidR="00B30799" w:rsidRPr="00897CF8">
        <w:rPr>
          <w:rFonts w:cs="Times New Roman"/>
          <w:sz w:val="22"/>
          <w:szCs w:val="22"/>
        </w:rPr>
        <w:t>see</w:t>
      </w:r>
      <w:r w:rsidR="007B24CD" w:rsidRPr="00897CF8">
        <w:rPr>
          <w:rFonts w:cs="Times New Roman"/>
          <w:sz w:val="22"/>
          <w:szCs w:val="22"/>
        </w:rPr>
        <w:t>ing</w:t>
      </w:r>
      <w:r w:rsidR="00B30799" w:rsidRPr="00897CF8">
        <w:rPr>
          <w:rFonts w:cs="Times New Roman"/>
          <w:sz w:val="22"/>
          <w:szCs w:val="22"/>
        </w:rPr>
        <w:t xml:space="preserve"> the peepshow without being seen. Mayfair </w:t>
      </w:r>
      <w:r w:rsidR="00EF1480" w:rsidRPr="00897CF8">
        <w:rPr>
          <w:rFonts w:cs="Times New Roman"/>
          <w:sz w:val="22"/>
          <w:szCs w:val="22"/>
        </w:rPr>
        <w:t xml:space="preserve">extrudes a </w:t>
      </w:r>
      <w:r w:rsidRPr="00897CF8">
        <w:rPr>
          <w:rFonts w:cs="Times New Roman"/>
          <w:sz w:val="22"/>
          <w:szCs w:val="22"/>
        </w:rPr>
        <w:t xml:space="preserve">confident, wealthy, </w:t>
      </w:r>
      <w:r w:rsidR="002F0104" w:rsidRPr="00897CF8">
        <w:rPr>
          <w:rFonts w:cs="Times New Roman"/>
          <w:sz w:val="22"/>
          <w:szCs w:val="22"/>
        </w:rPr>
        <w:t xml:space="preserve">global sense of place: tinged with the </w:t>
      </w:r>
      <w:r w:rsidR="00EF1480" w:rsidRPr="00897CF8">
        <w:rPr>
          <w:rFonts w:cs="Times New Roman"/>
          <w:sz w:val="22"/>
          <w:szCs w:val="22"/>
        </w:rPr>
        <w:t>fragment</w:t>
      </w:r>
      <w:r w:rsidR="002F0104" w:rsidRPr="00897CF8">
        <w:rPr>
          <w:rFonts w:cs="Times New Roman"/>
          <w:sz w:val="22"/>
          <w:szCs w:val="22"/>
        </w:rPr>
        <w:t>s</w:t>
      </w:r>
      <w:r w:rsidR="00EF1480" w:rsidRPr="00897CF8">
        <w:rPr>
          <w:rFonts w:cs="Times New Roman"/>
          <w:sz w:val="22"/>
          <w:szCs w:val="22"/>
        </w:rPr>
        <w:t xml:space="preserve"> of </w:t>
      </w:r>
      <w:r w:rsidR="002F0104" w:rsidRPr="00897CF8">
        <w:rPr>
          <w:rFonts w:cs="Times New Roman"/>
          <w:sz w:val="22"/>
          <w:szCs w:val="22"/>
        </w:rPr>
        <w:t xml:space="preserve">elsewhere, of </w:t>
      </w:r>
      <w:r w:rsidR="00EF1480" w:rsidRPr="00897CF8">
        <w:rPr>
          <w:rFonts w:cs="Times New Roman"/>
          <w:sz w:val="22"/>
          <w:szCs w:val="22"/>
        </w:rPr>
        <w:t xml:space="preserve">the Middle </w:t>
      </w:r>
      <w:r w:rsidR="002F0104" w:rsidRPr="00897CF8">
        <w:rPr>
          <w:rFonts w:cs="Times New Roman"/>
          <w:sz w:val="22"/>
          <w:szCs w:val="22"/>
        </w:rPr>
        <w:t xml:space="preserve">East, of </w:t>
      </w:r>
      <w:r w:rsidR="00B30799" w:rsidRPr="00897CF8">
        <w:rPr>
          <w:rFonts w:cs="Times New Roman"/>
          <w:sz w:val="22"/>
          <w:szCs w:val="22"/>
        </w:rPr>
        <w:t xml:space="preserve">Moscow, and other places too. It is </w:t>
      </w:r>
      <w:r w:rsidR="00E279AE" w:rsidRPr="00897CF8">
        <w:rPr>
          <w:rFonts w:cs="Times New Roman"/>
          <w:sz w:val="22"/>
          <w:szCs w:val="22"/>
        </w:rPr>
        <w:t>highly securitised, safeguarding plutocrats</w:t>
      </w:r>
      <w:r w:rsidRPr="00897CF8">
        <w:rPr>
          <w:rFonts w:cs="Times New Roman"/>
          <w:sz w:val="22"/>
          <w:szCs w:val="22"/>
        </w:rPr>
        <w:t>’ wealth</w:t>
      </w:r>
      <w:r w:rsidR="00E279AE" w:rsidRPr="00897CF8">
        <w:rPr>
          <w:rFonts w:cs="Times New Roman"/>
          <w:sz w:val="22"/>
          <w:szCs w:val="22"/>
        </w:rPr>
        <w:t xml:space="preserve"> </w:t>
      </w:r>
      <w:r w:rsidR="00B30799" w:rsidRPr="00897CF8">
        <w:rPr>
          <w:rFonts w:cs="Times New Roman"/>
          <w:sz w:val="22"/>
          <w:szCs w:val="22"/>
        </w:rPr>
        <w:t>a</w:t>
      </w:r>
      <w:r w:rsidR="00E279AE" w:rsidRPr="00897CF8">
        <w:rPr>
          <w:rFonts w:cs="Times New Roman"/>
          <w:sz w:val="22"/>
          <w:szCs w:val="22"/>
        </w:rPr>
        <w:t xml:space="preserve">gainst threats </w:t>
      </w:r>
      <w:r w:rsidR="00B30799" w:rsidRPr="00897CF8">
        <w:rPr>
          <w:rFonts w:cs="Times New Roman"/>
          <w:sz w:val="22"/>
          <w:szCs w:val="22"/>
        </w:rPr>
        <w:t>from the streets.</w:t>
      </w:r>
      <w:r w:rsidR="00E279AE" w:rsidRPr="00897CF8">
        <w:rPr>
          <w:rFonts w:cs="Times New Roman"/>
          <w:sz w:val="22"/>
          <w:szCs w:val="22"/>
        </w:rPr>
        <w:t xml:space="preserve">  It is a</w:t>
      </w:r>
      <w:r w:rsidR="00B30799" w:rsidRPr="00897CF8">
        <w:rPr>
          <w:rFonts w:cs="Times New Roman"/>
          <w:sz w:val="22"/>
          <w:szCs w:val="22"/>
        </w:rPr>
        <w:t xml:space="preserve"> gendered landscape in which women function as ornaments, as providers of sexual services, as unseeing </w:t>
      </w:r>
      <w:r w:rsidR="00B30799" w:rsidRPr="00897CF8">
        <w:rPr>
          <w:rFonts w:cs="Times New Roman"/>
          <w:sz w:val="22"/>
          <w:szCs w:val="22"/>
        </w:rPr>
        <w:lastRenderedPageBreak/>
        <w:t>and unseen wives who perpetuate the hetero-normative fictions of conventional living</w:t>
      </w:r>
      <w:r w:rsidR="00E279AE" w:rsidRPr="00897CF8">
        <w:rPr>
          <w:rFonts w:cs="Times New Roman"/>
          <w:sz w:val="22"/>
          <w:szCs w:val="22"/>
        </w:rPr>
        <w:t>, and</w:t>
      </w:r>
      <w:r w:rsidR="007B24CD" w:rsidRPr="00897CF8">
        <w:rPr>
          <w:rFonts w:cs="Times New Roman"/>
          <w:sz w:val="22"/>
          <w:szCs w:val="22"/>
        </w:rPr>
        <w:t>, i</w:t>
      </w:r>
      <w:r w:rsidR="00E279AE" w:rsidRPr="00897CF8">
        <w:rPr>
          <w:rFonts w:cs="Times New Roman"/>
          <w:sz w:val="22"/>
          <w:szCs w:val="22"/>
        </w:rPr>
        <w:t xml:space="preserve">n my </w:t>
      </w:r>
      <w:r w:rsidR="007B24CD" w:rsidRPr="00897CF8">
        <w:rPr>
          <w:rFonts w:cs="Times New Roman"/>
          <w:sz w:val="22"/>
          <w:szCs w:val="22"/>
        </w:rPr>
        <w:t>case,</w:t>
      </w:r>
      <w:r w:rsidR="00E279AE" w:rsidRPr="00897CF8">
        <w:rPr>
          <w:rFonts w:cs="Times New Roman"/>
          <w:sz w:val="22"/>
          <w:szCs w:val="22"/>
        </w:rPr>
        <w:t xml:space="preserve"> as </w:t>
      </w:r>
      <w:r w:rsidR="00BE391D" w:rsidRPr="00897CF8">
        <w:rPr>
          <w:rFonts w:cs="Times New Roman"/>
          <w:sz w:val="22"/>
          <w:szCs w:val="22"/>
        </w:rPr>
        <w:t xml:space="preserve">slightly </w:t>
      </w:r>
      <w:r w:rsidR="00E279AE" w:rsidRPr="00897CF8">
        <w:rPr>
          <w:rFonts w:cs="Times New Roman"/>
          <w:sz w:val="22"/>
          <w:szCs w:val="22"/>
        </w:rPr>
        <w:t>uneasy night walkers</w:t>
      </w:r>
      <w:r w:rsidR="00B30799" w:rsidRPr="00897CF8">
        <w:rPr>
          <w:rFonts w:cs="Times New Roman"/>
          <w:sz w:val="22"/>
          <w:szCs w:val="22"/>
        </w:rPr>
        <w:t>.</w:t>
      </w:r>
      <w:r w:rsidR="007B24CD" w:rsidRPr="00897CF8">
        <w:rPr>
          <w:rFonts w:cs="Times New Roman"/>
          <w:sz w:val="22"/>
          <w:szCs w:val="22"/>
        </w:rPr>
        <w:t xml:space="preserve"> Not many women</w:t>
      </w:r>
      <w:r w:rsidR="00BE391D" w:rsidRPr="00897CF8">
        <w:rPr>
          <w:rFonts w:cs="Times New Roman"/>
          <w:sz w:val="22"/>
          <w:szCs w:val="22"/>
        </w:rPr>
        <w:t xml:space="preserve"> are </w:t>
      </w:r>
      <w:r w:rsidR="00EF1480" w:rsidRPr="00897CF8">
        <w:rPr>
          <w:rFonts w:cs="Times New Roman"/>
          <w:sz w:val="22"/>
          <w:szCs w:val="22"/>
        </w:rPr>
        <w:t>plutocrats in their own ri</w:t>
      </w:r>
      <w:r w:rsidR="00E279AE" w:rsidRPr="00897CF8">
        <w:rPr>
          <w:rFonts w:cs="Times New Roman"/>
          <w:sz w:val="22"/>
          <w:szCs w:val="22"/>
        </w:rPr>
        <w:t>ght</w:t>
      </w:r>
      <w:r w:rsidR="007B24CD" w:rsidRPr="00897CF8">
        <w:rPr>
          <w:rFonts w:cs="Times New Roman"/>
          <w:sz w:val="22"/>
          <w:szCs w:val="22"/>
        </w:rPr>
        <w:t xml:space="preserve">; wealth is skewed into male hands, and </w:t>
      </w:r>
      <w:r w:rsidR="00BE391D" w:rsidRPr="00897CF8">
        <w:rPr>
          <w:rFonts w:cs="Times New Roman"/>
          <w:sz w:val="22"/>
          <w:szCs w:val="22"/>
        </w:rPr>
        <w:t xml:space="preserve">Mayfair </w:t>
      </w:r>
      <w:r w:rsidR="007B24CD" w:rsidRPr="00897CF8">
        <w:rPr>
          <w:rFonts w:cs="Times New Roman"/>
          <w:sz w:val="22"/>
          <w:szCs w:val="22"/>
        </w:rPr>
        <w:t xml:space="preserve">shows that wealth </w:t>
      </w:r>
      <w:r w:rsidR="00E279AE" w:rsidRPr="00897CF8">
        <w:rPr>
          <w:rFonts w:cs="Times New Roman"/>
          <w:sz w:val="22"/>
          <w:szCs w:val="22"/>
        </w:rPr>
        <w:t>i</w:t>
      </w:r>
      <w:r w:rsidR="007B24CD" w:rsidRPr="00897CF8">
        <w:rPr>
          <w:rFonts w:cs="Times New Roman"/>
          <w:sz w:val="22"/>
          <w:szCs w:val="22"/>
        </w:rPr>
        <w:t>s overwhelmingly focussed on male desire</w:t>
      </w:r>
      <w:r w:rsidR="00E279AE" w:rsidRPr="00897CF8">
        <w:rPr>
          <w:rFonts w:cs="Times New Roman"/>
          <w:sz w:val="22"/>
          <w:szCs w:val="22"/>
        </w:rPr>
        <w:t>,</w:t>
      </w:r>
      <w:r w:rsidR="00EF1480" w:rsidRPr="00897CF8">
        <w:rPr>
          <w:rFonts w:cs="Times New Roman"/>
          <w:sz w:val="22"/>
          <w:szCs w:val="22"/>
        </w:rPr>
        <w:t xml:space="preserve"> crystallised into this landscape</w:t>
      </w:r>
      <w:r w:rsidR="00E279AE" w:rsidRPr="00897CF8">
        <w:rPr>
          <w:rFonts w:cs="Times New Roman"/>
          <w:sz w:val="22"/>
          <w:szCs w:val="22"/>
        </w:rPr>
        <w:t xml:space="preserve">, as my </w:t>
      </w:r>
      <w:r w:rsidR="00EF1480" w:rsidRPr="00897CF8">
        <w:rPr>
          <w:rFonts w:cs="Times New Roman"/>
          <w:sz w:val="22"/>
          <w:szCs w:val="22"/>
        </w:rPr>
        <w:t>walk</w:t>
      </w:r>
      <w:r w:rsidR="00E279AE" w:rsidRPr="00897CF8">
        <w:rPr>
          <w:rFonts w:cs="Times New Roman"/>
          <w:sz w:val="22"/>
          <w:szCs w:val="22"/>
        </w:rPr>
        <w:t xml:space="preserve"> and </w:t>
      </w:r>
      <w:r w:rsidR="00BE391D" w:rsidRPr="00897CF8">
        <w:rPr>
          <w:rFonts w:cs="Times New Roman"/>
          <w:sz w:val="22"/>
          <w:szCs w:val="22"/>
        </w:rPr>
        <w:t xml:space="preserve">my </w:t>
      </w:r>
      <w:r w:rsidR="00E279AE" w:rsidRPr="00897CF8">
        <w:rPr>
          <w:rFonts w:cs="Times New Roman"/>
          <w:sz w:val="22"/>
          <w:szCs w:val="22"/>
        </w:rPr>
        <w:t>attem</w:t>
      </w:r>
      <w:r w:rsidR="00BE391D" w:rsidRPr="00897CF8">
        <w:rPr>
          <w:rFonts w:cs="Times New Roman"/>
          <w:sz w:val="22"/>
          <w:szCs w:val="22"/>
        </w:rPr>
        <w:t>pt</w:t>
      </w:r>
      <w:r w:rsidR="00E279AE" w:rsidRPr="00897CF8">
        <w:rPr>
          <w:rFonts w:cs="Times New Roman"/>
          <w:sz w:val="22"/>
          <w:szCs w:val="22"/>
        </w:rPr>
        <w:t xml:space="preserve"> to surface gender </w:t>
      </w:r>
      <w:r w:rsidR="00BE391D" w:rsidRPr="00897CF8">
        <w:rPr>
          <w:rFonts w:cs="Times New Roman"/>
          <w:sz w:val="22"/>
          <w:szCs w:val="22"/>
        </w:rPr>
        <w:t xml:space="preserve">as a dimension of urban analysis </w:t>
      </w:r>
      <w:r w:rsidR="00E279AE" w:rsidRPr="00897CF8">
        <w:rPr>
          <w:rFonts w:cs="Times New Roman"/>
          <w:sz w:val="22"/>
          <w:szCs w:val="22"/>
        </w:rPr>
        <w:t>shows</w:t>
      </w:r>
      <w:r w:rsidR="00EF1480" w:rsidRPr="00897CF8">
        <w:rPr>
          <w:rFonts w:cs="Times New Roman"/>
          <w:sz w:val="22"/>
          <w:szCs w:val="22"/>
        </w:rPr>
        <w:t xml:space="preserve">. </w:t>
      </w:r>
    </w:p>
    <w:p w14:paraId="5E496E59" w14:textId="35E292DC" w:rsidR="009F2AE1" w:rsidRPr="00897CF8" w:rsidRDefault="00472C9D" w:rsidP="00824731">
      <w:pPr>
        <w:spacing w:line="360" w:lineRule="auto"/>
        <w:rPr>
          <w:rFonts w:cs="Times New Roman"/>
          <w:sz w:val="22"/>
          <w:szCs w:val="22"/>
        </w:rPr>
      </w:pPr>
      <w:r w:rsidRPr="00897CF8">
        <w:rPr>
          <w:rFonts w:cs="Times New Roman"/>
          <w:sz w:val="22"/>
          <w:szCs w:val="22"/>
        </w:rPr>
        <w:tab/>
      </w:r>
      <w:r w:rsidR="00EF1480" w:rsidRPr="00897CF8">
        <w:rPr>
          <w:rFonts w:cs="Times New Roman"/>
          <w:sz w:val="22"/>
          <w:szCs w:val="22"/>
        </w:rPr>
        <w:t>3am and tired of walking the streets that co-compose plutocratic lives</w:t>
      </w:r>
      <w:r w:rsidR="00BE391D" w:rsidRPr="00897CF8">
        <w:rPr>
          <w:rFonts w:cs="Times New Roman"/>
          <w:sz w:val="22"/>
          <w:szCs w:val="22"/>
        </w:rPr>
        <w:t>,</w:t>
      </w:r>
      <w:r w:rsidR="00EF1480" w:rsidRPr="00897CF8">
        <w:rPr>
          <w:rFonts w:cs="Times New Roman"/>
          <w:sz w:val="22"/>
          <w:szCs w:val="22"/>
        </w:rPr>
        <w:t xml:space="preserve"> I </w:t>
      </w:r>
      <w:r w:rsidR="009F2AE1" w:rsidRPr="00897CF8">
        <w:rPr>
          <w:rFonts w:cs="Times New Roman"/>
          <w:sz w:val="22"/>
          <w:szCs w:val="22"/>
        </w:rPr>
        <w:t>catch a taxi going East and home</w:t>
      </w:r>
      <w:r w:rsidR="00BE391D" w:rsidRPr="00897CF8">
        <w:rPr>
          <w:rFonts w:cs="Times New Roman"/>
          <w:sz w:val="22"/>
          <w:szCs w:val="22"/>
        </w:rPr>
        <w:t>, to where people are poorer, where social housing tenants</w:t>
      </w:r>
      <w:r w:rsidR="00CE31A7" w:rsidRPr="00897CF8">
        <w:rPr>
          <w:rFonts w:cs="Times New Roman"/>
          <w:sz w:val="22"/>
          <w:szCs w:val="22"/>
        </w:rPr>
        <w:t xml:space="preserve"> and trendy hipsters co</w:t>
      </w:r>
      <w:r w:rsidR="00BE391D" w:rsidRPr="00897CF8">
        <w:rPr>
          <w:rFonts w:cs="Times New Roman"/>
          <w:sz w:val="22"/>
          <w:szCs w:val="22"/>
        </w:rPr>
        <w:t>-compose the</w:t>
      </w:r>
      <w:r w:rsidR="00CE31A7" w:rsidRPr="00897CF8">
        <w:rPr>
          <w:rFonts w:cs="Times New Roman"/>
          <w:sz w:val="22"/>
          <w:szCs w:val="22"/>
        </w:rPr>
        <w:t xml:space="preserve"> city’s built and social fabrics. H</w:t>
      </w:r>
      <w:r w:rsidR="00BE391D" w:rsidRPr="00897CF8">
        <w:rPr>
          <w:rFonts w:cs="Times New Roman"/>
          <w:sz w:val="22"/>
          <w:szCs w:val="22"/>
        </w:rPr>
        <w:t>avi</w:t>
      </w:r>
      <w:r w:rsidR="00CE31A7" w:rsidRPr="00897CF8">
        <w:rPr>
          <w:rFonts w:cs="Times New Roman"/>
          <w:sz w:val="22"/>
          <w:szCs w:val="22"/>
        </w:rPr>
        <w:t xml:space="preserve">ng tramped a landscape made by </w:t>
      </w:r>
      <w:r w:rsidR="00BE391D" w:rsidRPr="00897CF8">
        <w:rPr>
          <w:rFonts w:cs="Times New Roman"/>
          <w:sz w:val="22"/>
          <w:szCs w:val="22"/>
        </w:rPr>
        <w:t>spectacles of wealth</w:t>
      </w:r>
      <w:r w:rsidR="00CE31A7" w:rsidRPr="00897CF8">
        <w:rPr>
          <w:rFonts w:cs="Times New Roman"/>
          <w:sz w:val="22"/>
          <w:szCs w:val="22"/>
        </w:rPr>
        <w:t>,</w:t>
      </w:r>
      <w:r w:rsidR="00BE391D" w:rsidRPr="00897CF8">
        <w:rPr>
          <w:rFonts w:cs="Times New Roman"/>
          <w:sz w:val="22"/>
          <w:szCs w:val="22"/>
        </w:rPr>
        <w:t xml:space="preserve"> </w:t>
      </w:r>
      <w:r w:rsidR="00CE31A7" w:rsidRPr="00897CF8">
        <w:rPr>
          <w:rFonts w:cs="Times New Roman"/>
          <w:sz w:val="22"/>
          <w:szCs w:val="22"/>
        </w:rPr>
        <w:t xml:space="preserve">I am feeling poorer than I </w:t>
      </w:r>
      <w:r w:rsidR="00FF09EC">
        <w:rPr>
          <w:rFonts w:cs="Times New Roman"/>
          <w:sz w:val="22"/>
          <w:szCs w:val="22"/>
        </w:rPr>
        <w:t xml:space="preserve">usually </w:t>
      </w:r>
      <w:r w:rsidR="00CE31A7" w:rsidRPr="00897CF8">
        <w:rPr>
          <w:rFonts w:cs="Times New Roman"/>
          <w:sz w:val="22"/>
          <w:szCs w:val="22"/>
        </w:rPr>
        <w:t>do in East London. A</w:t>
      </w:r>
      <w:r w:rsidR="00E279AE" w:rsidRPr="00897CF8">
        <w:rPr>
          <w:rFonts w:cs="Times New Roman"/>
          <w:sz w:val="22"/>
          <w:szCs w:val="22"/>
        </w:rPr>
        <w:t>nd</w:t>
      </w:r>
      <w:r w:rsidR="00BE391D" w:rsidRPr="00897CF8">
        <w:rPr>
          <w:rFonts w:cs="Times New Roman"/>
          <w:sz w:val="22"/>
          <w:szCs w:val="22"/>
        </w:rPr>
        <w:t xml:space="preserve"> </w:t>
      </w:r>
      <w:r w:rsidR="00CE31A7" w:rsidRPr="00897CF8">
        <w:rPr>
          <w:rFonts w:cs="Times New Roman"/>
          <w:sz w:val="22"/>
          <w:szCs w:val="22"/>
        </w:rPr>
        <w:t xml:space="preserve">I am </w:t>
      </w:r>
      <w:r w:rsidR="00E279AE" w:rsidRPr="00897CF8">
        <w:rPr>
          <w:rFonts w:cs="Times New Roman"/>
          <w:sz w:val="22"/>
          <w:szCs w:val="22"/>
        </w:rPr>
        <w:t>resentful</w:t>
      </w:r>
      <w:r w:rsidR="00BE391D" w:rsidRPr="00897CF8">
        <w:rPr>
          <w:rFonts w:cs="Times New Roman"/>
          <w:sz w:val="22"/>
          <w:szCs w:val="22"/>
        </w:rPr>
        <w:t xml:space="preserve"> of plutocrats’ </w:t>
      </w:r>
      <w:r w:rsidR="00CE31A7" w:rsidRPr="00897CF8">
        <w:rPr>
          <w:rFonts w:cs="Times New Roman"/>
          <w:sz w:val="22"/>
          <w:szCs w:val="22"/>
        </w:rPr>
        <w:t xml:space="preserve">gendered </w:t>
      </w:r>
      <w:r w:rsidR="00BE391D" w:rsidRPr="00897CF8">
        <w:rPr>
          <w:rFonts w:cs="Times New Roman"/>
          <w:sz w:val="22"/>
          <w:szCs w:val="22"/>
        </w:rPr>
        <w:t>imprint on the city in which I live</w:t>
      </w:r>
      <w:r w:rsidR="00CE31A7" w:rsidRPr="00897CF8">
        <w:rPr>
          <w:rFonts w:cs="Times New Roman"/>
          <w:sz w:val="22"/>
          <w:szCs w:val="22"/>
        </w:rPr>
        <w:t>, of the ways in which it is more their city than mine</w:t>
      </w:r>
      <w:r w:rsidR="009F2AE1" w:rsidRPr="00897CF8">
        <w:rPr>
          <w:rFonts w:cs="Times New Roman"/>
          <w:sz w:val="22"/>
          <w:szCs w:val="22"/>
        </w:rPr>
        <w:t>.</w:t>
      </w:r>
      <w:r w:rsidR="00E279AE" w:rsidRPr="00897CF8">
        <w:rPr>
          <w:rFonts w:cs="Times New Roman"/>
          <w:sz w:val="22"/>
          <w:szCs w:val="22"/>
        </w:rPr>
        <w:t xml:space="preserve"> </w:t>
      </w:r>
      <w:r w:rsidR="009F2AE1" w:rsidRPr="00897CF8">
        <w:rPr>
          <w:rFonts w:cs="Times New Roman"/>
          <w:sz w:val="22"/>
          <w:szCs w:val="22"/>
        </w:rPr>
        <w:t xml:space="preserve">    </w:t>
      </w:r>
    </w:p>
    <w:p w14:paraId="32D2892C" w14:textId="1DE19944" w:rsidR="00070C40" w:rsidRPr="00897CF8" w:rsidRDefault="00070C40" w:rsidP="00824731">
      <w:pPr>
        <w:spacing w:line="360" w:lineRule="auto"/>
        <w:rPr>
          <w:rFonts w:cs="Times New Roman"/>
          <w:b/>
          <w:sz w:val="22"/>
          <w:szCs w:val="22"/>
        </w:rPr>
      </w:pPr>
    </w:p>
    <w:p w14:paraId="72C17714" w14:textId="27879F99" w:rsidR="00401D5F" w:rsidRPr="00897CF8" w:rsidRDefault="00401D5F" w:rsidP="00824731">
      <w:pPr>
        <w:spacing w:line="360" w:lineRule="auto"/>
        <w:rPr>
          <w:rFonts w:cs="Times New Roman"/>
          <w:b/>
          <w:sz w:val="22"/>
          <w:szCs w:val="22"/>
        </w:rPr>
      </w:pPr>
      <w:r w:rsidRPr="00897CF8">
        <w:rPr>
          <w:rFonts w:cs="Times New Roman"/>
          <w:b/>
          <w:sz w:val="22"/>
          <w:szCs w:val="22"/>
        </w:rPr>
        <w:t>Acknowledgements</w:t>
      </w:r>
    </w:p>
    <w:p w14:paraId="1902737F" w14:textId="26EEEAAE" w:rsidR="00401D5F" w:rsidRPr="00897CF8" w:rsidRDefault="00401D5F" w:rsidP="00824731">
      <w:pPr>
        <w:spacing w:line="360" w:lineRule="auto"/>
        <w:rPr>
          <w:rFonts w:cs="Times New Roman"/>
          <w:b/>
          <w:sz w:val="22"/>
          <w:szCs w:val="22"/>
        </w:rPr>
      </w:pPr>
      <w:r w:rsidRPr="00897CF8">
        <w:rPr>
          <w:rFonts w:cs="Times New Roman"/>
          <w:sz w:val="22"/>
          <w:szCs w:val="22"/>
        </w:rPr>
        <w:t>Life in the Alpha Territories (2011-2013) the research project underpinning parts of this paper was funded by the ERSC. Roger Burrows (Goldsmiths and Newcastle), Mike Savage (LSE), Mike Featherstone (Goldsmiths) Tim Butler (KCL) Luna Glucksberg (Goldsmiths) and Rowland Atkinson (Sheffield) are my fellow researchers.</w:t>
      </w:r>
    </w:p>
    <w:p w14:paraId="30BE33A2" w14:textId="77777777" w:rsidR="00557B31" w:rsidRPr="00897CF8" w:rsidRDefault="00557B31" w:rsidP="00824731">
      <w:pPr>
        <w:spacing w:line="360" w:lineRule="auto"/>
        <w:rPr>
          <w:rFonts w:cs="Times New Roman"/>
          <w:b/>
          <w:sz w:val="22"/>
          <w:szCs w:val="22"/>
        </w:rPr>
      </w:pPr>
    </w:p>
    <w:p w14:paraId="0BCF97F6" w14:textId="67006E45" w:rsidR="00557B31" w:rsidRPr="00897CF8" w:rsidRDefault="00472C9D" w:rsidP="00824731">
      <w:pPr>
        <w:spacing w:line="360" w:lineRule="auto"/>
        <w:rPr>
          <w:rFonts w:cs="Times New Roman"/>
          <w:b/>
          <w:sz w:val="22"/>
          <w:szCs w:val="22"/>
        </w:rPr>
      </w:pPr>
      <w:r w:rsidRPr="00897CF8">
        <w:rPr>
          <w:rFonts w:cs="Times New Roman"/>
          <w:b/>
          <w:sz w:val="22"/>
          <w:szCs w:val="22"/>
        </w:rPr>
        <w:t>N</w:t>
      </w:r>
      <w:r w:rsidR="00557B31" w:rsidRPr="00897CF8">
        <w:rPr>
          <w:rFonts w:cs="Times New Roman"/>
          <w:b/>
          <w:sz w:val="22"/>
          <w:szCs w:val="22"/>
        </w:rPr>
        <w:t>otes</w:t>
      </w:r>
    </w:p>
    <w:p w14:paraId="16932A35" w14:textId="77777777" w:rsidR="00401D5F" w:rsidRPr="00897CF8" w:rsidRDefault="00401D5F" w:rsidP="00824731">
      <w:pPr>
        <w:spacing w:line="360" w:lineRule="auto"/>
        <w:rPr>
          <w:rFonts w:cs="Times New Roman"/>
          <w:b/>
          <w:sz w:val="22"/>
          <w:szCs w:val="22"/>
        </w:rPr>
      </w:pPr>
    </w:p>
    <w:p w14:paraId="7865CB82" w14:textId="05901AA5" w:rsidR="00472C9D" w:rsidRPr="00897CF8" w:rsidRDefault="006247AA" w:rsidP="00824731">
      <w:pPr>
        <w:pStyle w:val="FootnoteText"/>
        <w:numPr>
          <w:ilvl w:val="0"/>
          <w:numId w:val="4"/>
        </w:numPr>
        <w:spacing w:line="360" w:lineRule="auto"/>
        <w:rPr>
          <w:rFonts w:cs="Times New Roman"/>
          <w:sz w:val="22"/>
          <w:szCs w:val="22"/>
        </w:rPr>
      </w:pPr>
      <w:r w:rsidRPr="00897CF8">
        <w:rPr>
          <w:rFonts w:cs="Times New Roman"/>
          <w:sz w:val="22"/>
          <w:szCs w:val="22"/>
        </w:rPr>
        <w:t xml:space="preserve">See </w:t>
      </w:r>
      <w:r w:rsidR="00557B31" w:rsidRPr="00897CF8">
        <w:rPr>
          <w:rFonts w:cs="Times New Roman"/>
          <w:sz w:val="22"/>
          <w:szCs w:val="22"/>
        </w:rPr>
        <w:t>Mike Savage, blog 1</w:t>
      </w:r>
      <w:r w:rsidR="00557B31" w:rsidRPr="00897CF8">
        <w:rPr>
          <w:rFonts w:cs="Times New Roman"/>
          <w:sz w:val="22"/>
          <w:szCs w:val="22"/>
          <w:vertAlign w:val="superscript"/>
        </w:rPr>
        <w:t>st</w:t>
      </w:r>
      <w:r w:rsidR="00557B31" w:rsidRPr="00897CF8">
        <w:rPr>
          <w:rFonts w:cs="Times New Roman"/>
          <w:sz w:val="22"/>
          <w:szCs w:val="22"/>
        </w:rPr>
        <w:t xml:space="preserve"> July 2015 LSE website</w:t>
      </w:r>
    </w:p>
    <w:p w14:paraId="59F2E391" w14:textId="4EF0E834" w:rsidR="00C24A6C" w:rsidRPr="00897CF8" w:rsidRDefault="00C24A6C" w:rsidP="00824731">
      <w:pPr>
        <w:pStyle w:val="FootnoteText"/>
        <w:numPr>
          <w:ilvl w:val="0"/>
          <w:numId w:val="4"/>
        </w:numPr>
        <w:spacing w:line="360" w:lineRule="auto"/>
        <w:rPr>
          <w:rFonts w:cs="Times New Roman"/>
          <w:sz w:val="22"/>
          <w:szCs w:val="22"/>
        </w:rPr>
      </w:pPr>
      <w:r w:rsidRPr="00897CF8">
        <w:rPr>
          <w:sz w:val="22"/>
          <w:szCs w:val="22"/>
        </w:rPr>
        <w:t xml:space="preserve">For more about the behind-the-scenes private-equity financing of Mayfair: </w:t>
      </w:r>
    </w:p>
    <w:p w14:paraId="4C1C7E05" w14:textId="2EE13308" w:rsidR="00472C9D" w:rsidRPr="00897CF8" w:rsidRDefault="00F37FCE" w:rsidP="00824731">
      <w:pPr>
        <w:pStyle w:val="FootnoteText"/>
        <w:spacing w:line="360" w:lineRule="auto"/>
        <w:ind w:left="720"/>
        <w:rPr>
          <w:rFonts w:cs="Times New Roman"/>
          <w:sz w:val="22"/>
          <w:szCs w:val="22"/>
        </w:rPr>
      </w:pPr>
      <w:r w:rsidRPr="00897CF8">
        <w:rPr>
          <w:rFonts w:cs="Times New Roman"/>
          <w:sz w:val="22"/>
          <w:szCs w:val="22"/>
        </w:rPr>
        <w:t>http://www.investopedia.com/articles/financial-careers/09/private-equity.asp</w:t>
      </w:r>
    </w:p>
    <w:p w14:paraId="2C9BD9DA" w14:textId="0BDB0A7B" w:rsidR="00472C9D" w:rsidRPr="00897CF8" w:rsidRDefault="00F37FCE" w:rsidP="00824731">
      <w:pPr>
        <w:pStyle w:val="FootnoteText"/>
        <w:spacing w:line="360" w:lineRule="auto"/>
        <w:ind w:left="720"/>
        <w:rPr>
          <w:rStyle w:val="Hyperlink"/>
          <w:rFonts w:cs="Times New Roman"/>
          <w:color w:val="auto"/>
          <w:sz w:val="22"/>
          <w:szCs w:val="22"/>
          <w:u w:val="none"/>
        </w:rPr>
      </w:pPr>
      <w:r w:rsidRPr="00897CF8">
        <w:rPr>
          <w:rFonts w:cs="Times New Roman"/>
          <w:sz w:val="22"/>
          <w:szCs w:val="22"/>
        </w:rPr>
        <w:t>http://www.interviewprivateequity.com/what-do-private-equity-investors-do</w:t>
      </w:r>
    </w:p>
    <w:p w14:paraId="2069E30B" w14:textId="3DDC21EC" w:rsidR="00C24A6C" w:rsidRPr="00897CF8" w:rsidRDefault="00C24A6C" w:rsidP="00824731">
      <w:pPr>
        <w:pStyle w:val="FootnoteText"/>
        <w:numPr>
          <w:ilvl w:val="0"/>
          <w:numId w:val="4"/>
        </w:numPr>
        <w:spacing w:line="360" w:lineRule="auto"/>
        <w:rPr>
          <w:rFonts w:cs="Times New Roman"/>
          <w:sz w:val="22"/>
          <w:szCs w:val="22"/>
        </w:rPr>
      </w:pPr>
      <w:r w:rsidRPr="00897CF8">
        <w:rPr>
          <w:sz w:val="22"/>
          <w:szCs w:val="22"/>
        </w:rPr>
        <w:t>On hedge funds:</w:t>
      </w:r>
    </w:p>
    <w:p w14:paraId="744C19E4" w14:textId="51B406EE" w:rsidR="00673458" w:rsidRPr="00897CF8" w:rsidRDefault="00F37FCE" w:rsidP="00824731">
      <w:pPr>
        <w:pStyle w:val="FootnoteText"/>
        <w:spacing w:line="360" w:lineRule="auto"/>
        <w:ind w:left="720"/>
        <w:rPr>
          <w:rStyle w:val="Hyperlink"/>
          <w:rFonts w:cs="Times New Roman"/>
          <w:color w:val="auto"/>
          <w:sz w:val="22"/>
          <w:szCs w:val="22"/>
          <w:u w:val="none"/>
        </w:rPr>
      </w:pPr>
      <w:r w:rsidRPr="00897CF8">
        <w:rPr>
          <w:rFonts w:cs="Times New Roman"/>
          <w:sz w:val="22"/>
          <w:szCs w:val="22"/>
        </w:rPr>
        <w:t>http://www.investopedia.com/terms/h/hedgefund.asp</w:t>
      </w:r>
    </w:p>
    <w:p w14:paraId="67CFA6AC" w14:textId="36541D6E" w:rsidR="00673458" w:rsidRPr="00897CF8" w:rsidRDefault="00462EB1" w:rsidP="00824731">
      <w:pPr>
        <w:pStyle w:val="FootnoteText"/>
        <w:numPr>
          <w:ilvl w:val="0"/>
          <w:numId w:val="4"/>
        </w:numPr>
        <w:spacing w:line="360" w:lineRule="auto"/>
        <w:rPr>
          <w:rFonts w:cs="Times New Roman"/>
          <w:sz w:val="22"/>
          <w:szCs w:val="22"/>
        </w:rPr>
      </w:pPr>
      <w:r w:rsidRPr="00897CF8">
        <w:rPr>
          <w:sz w:val="22"/>
          <w:szCs w:val="22"/>
        </w:rPr>
        <w:t xml:space="preserve">On Family Offices and dynastic wealth: </w:t>
      </w:r>
      <w:r w:rsidR="00673458" w:rsidRPr="00897CF8">
        <w:rPr>
          <w:rFonts w:cs="Times New Roman"/>
          <w:sz w:val="22"/>
          <w:szCs w:val="22"/>
        </w:rPr>
        <w:t>https://www.theguardian.com/business/2016/mar/12/family-office-private-wealth-funds</w:t>
      </w:r>
    </w:p>
    <w:p w14:paraId="4C032F35" w14:textId="095003A0" w:rsidR="00673458" w:rsidRPr="00897CF8" w:rsidRDefault="001D6281" w:rsidP="00824731">
      <w:pPr>
        <w:pStyle w:val="FootnoteText"/>
        <w:spacing w:line="360" w:lineRule="auto"/>
        <w:ind w:left="720"/>
        <w:rPr>
          <w:rFonts w:cs="Times New Roman"/>
          <w:sz w:val="22"/>
          <w:szCs w:val="22"/>
        </w:rPr>
      </w:pPr>
      <w:r w:rsidRPr="00897CF8">
        <w:rPr>
          <w:rFonts w:cs="Times New Roman"/>
          <w:sz w:val="22"/>
          <w:szCs w:val="22"/>
        </w:rPr>
        <w:t>A family must be worth at least US$100 million to be managed by one of the multi-family offices, and over US$250 million to have their own office (Burrows and Glucksberg 2016). They manage more than £700 billions in assets (David Batty, Guardian 12 March 2016)</w:t>
      </w:r>
    </w:p>
    <w:p w14:paraId="1B90122B" w14:textId="32163717" w:rsidR="00673458" w:rsidRPr="00897CF8" w:rsidRDefault="00462EB1" w:rsidP="00824731">
      <w:pPr>
        <w:pStyle w:val="FootnoteText"/>
        <w:numPr>
          <w:ilvl w:val="0"/>
          <w:numId w:val="4"/>
        </w:numPr>
        <w:spacing w:line="360" w:lineRule="auto"/>
        <w:rPr>
          <w:rStyle w:val="Hyperlink"/>
          <w:rFonts w:cs="Times New Roman"/>
          <w:color w:val="auto"/>
          <w:sz w:val="22"/>
          <w:szCs w:val="22"/>
          <w:u w:val="none"/>
        </w:rPr>
      </w:pPr>
      <w:r w:rsidRPr="00897CF8">
        <w:rPr>
          <w:rFonts w:cs="Times New Roman"/>
          <w:sz w:val="22"/>
          <w:szCs w:val="22"/>
        </w:rPr>
        <w:t xml:space="preserve">Source: </w:t>
      </w:r>
      <w:r w:rsidR="005B01AB" w:rsidRPr="00897CF8">
        <w:rPr>
          <w:rFonts w:cs="Times New Roman"/>
          <w:i/>
          <w:sz w:val="22"/>
          <w:szCs w:val="22"/>
        </w:rPr>
        <w:t>Who Lives in Mayfair 2015</w:t>
      </w:r>
      <w:r w:rsidR="005B01AB" w:rsidRPr="00897CF8">
        <w:rPr>
          <w:rFonts w:cs="Times New Roman"/>
          <w:sz w:val="22"/>
          <w:szCs w:val="22"/>
        </w:rPr>
        <w:t xml:space="preserve"> </w:t>
      </w:r>
      <w:r w:rsidRPr="00897CF8">
        <w:rPr>
          <w:rFonts w:cs="Times New Roman"/>
          <w:sz w:val="22"/>
          <w:szCs w:val="22"/>
        </w:rPr>
        <w:br/>
      </w:r>
      <w:r w:rsidR="005B01AB" w:rsidRPr="00897CF8">
        <w:rPr>
          <w:rFonts w:cs="Times New Roman"/>
          <w:sz w:val="22"/>
          <w:szCs w:val="22"/>
        </w:rPr>
        <w:t>http://wetherell.co.uk/market-reports/2015/lives-mayfair-2015/</w:t>
      </w:r>
    </w:p>
    <w:p w14:paraId="5C2EBC5F" w14:textId="2777A9E2" w:rsidR="00462EB1" w:rsidRPr="00897CF8" w:rsidRDefault="00462EB1" w:rsidP="00824731">
      <w:pPr>
        <w:pStyle w:val="FootnoteText"/>
        <w:numPr>
          <w:ilvl w:val="0"/>
          <w:numId w:val="4"/>
        </w:numPr>
        <w:spacing w:line="360" w:lineRule="auto"/>
        <w:rPr>
          <w:rFonts w:cs="Times New Roman"/>
          <w:sz w:val="22"/>
          <w:szCs w:val="22"/>
        </w:rPr>
      </w:pPr>
      <w:r w:rsidRPr="00897CF8">
        <w:rPr>
          <w:rFonts w:cs="Times New Roman"/>
          <w:sz w:val="22"/>
          <w:szCs w:val="22"/>
        </w:rPr>
        <w:t xml:space="preserve">For more about </w:t>
      </w:r>
      <w:r w:rsidR="00186E06" w:rsidRPr="00897CF8">
        <w:rPr>
          <w:rFonts w:cs="Times New Roman"/>
          <w:sz w:val="22"/>
          <w:szCs w:val="22"/>
        </w:rPr>
        <w:t>London’s current club economy:</w:t>
      </w:r>
      <w:r w:rsidRPr="00897CF8">
        <w:rPr>
          <w:rFonts w:cs="Times New Roman"/>
          <w:sz w:val="22"/>
          <w:szCs w:val="22"/>
        </w:rPr>
        <w:t xml:space="preserve"> </w:t>
      </w:r>
    </w:p>
    <w:p w14:paraId="6BF9F2EB" w14:textId="0F7435DB" w:rsidR="00673458" w:rsidRPr="00897CF8" w:rsidRDefault="00A81C22" w:rsidP="00824731">
      <w:pPr>
        <w:pStyle w:val="FootnoteText"/>
        <w:spacing w:line="360" w:lineRule="auto"/>
        <w:ind w:left="720"/>
        <w:rPr>
          <w:rStyle w:val="Hyperlink"/>
          <w:rFonts w:cs="Times New Roman"/>
          <w:color w:val="auto"/>
          <w:sz w:val="22"/>
          <w:szCs w:val="22"/>
          <w:u w:val="none"/>
        </w:rPr>
      </w:pPr>
      <w:r w:rsidRPr="00897CF8">
        <w:rPr>
          <w:rFonts w:cs="Times New Roman"/>
          <w:sz w:val="22"/>
          <w:szCs w:val="22"/>
        </w:rPr>
        <w:lastRenderedPageBreak/>
        <w:t>http://www.economist.com/news/britain/21665062-having-become-more-open-clubland-thriving-home-home</w:t>
      </w:r>
    </w:p>
    <w:p w14:paraId="6F809DC8" w14:textId="77777777" w:rsidR="00673458" w:rsidRPr="00897CF8" w:rsidRDefault="00395A62" w:rsidP="00824731">
      <w:pPr>
        <w:pStyle w:val="FootnoteText"/>
        <w:numPr>
          <w:ilvl w:val="0"/>
          <w:numId w:val="4"/>
        </w:numPr>
        <w:spacing w:line="360" w:lineRule="auto"/>
        <w:rPr>
          <w:rFonts w:cs="Times New Roman"/>
          <w:sz w:val="22"/>
          <w:szCs w:val="22"/>
        </w:rPr>
      </w:pPr>
      <w:r w:rsidRPr="00897CF8">
        <w:rPr>
          <w:rFonts w:cs="Times New Roman"/>
          <w:sz w:val="22"/>
          <w:szCs w:val="22"/>
        </w:rPr>
        <w:t xml:space="preserve">Thanks to James </w:t>
      </w:r>
      <w:proofErr w:type="spellStart"/>
      <w:r w:rsidRPr="00897CF8">
        <w:rPr>
          <w:rFonts w:cs="Times New Roman"/>
          <w:sz w:val="22"/>
          <w:szCs w:val="22"/>
        </w:rPr>
        <w:t>Weitz</w:t>
      </w:r>
      <w:proofErr w:type="spellEnd"/>
      <w:r w:rsidRPr="00897CF8">
        <w:rPr>
          <w:rFonts w:cs="Times New Roman"/>
          <w:sz w:val="22"/>
          <w:szCs w:val="22"/>
        </w:rPr>
        <w:t xml:space="preserve"> for identifying this car</w:t>
      </w:r>
      <w:r w:rsidRPr="00897CF8">
        <w:rPr>
          <w:sz w:val="22"/>
          <w:szCs w:val="22"/>
        </w:rPr>
        <w:t>.</w:t>
      </w:r>
    </w:p>
    <w:p w14:paraId="3B3E4473" w14:textId="033CC9C1" w:rsidR="00673458" w:rsidRPr="00897CF8" w:rsidRDefault="00462EB1" w:rsidP="00824731">
      <w:pPr>
        <w:pStyle w:val="FootnoteText"/>
        <w:numPr>
          <w:ilvl w:val="0"/>
          <w:numId w:val="4"/>
        </w:numPr>
        <w:spacing w:line="360" w:lineRule="auto"/>
        <w:rPr>
          <w:rFonts w:cs="Times New Roman"/>
          <w:sz w:val="22"/>
          <w:szCs w:val="22"/>
        </w:rPr>
      </w:pPr>
      <w:r w:rsidRPr="00897CF8">
        <w:rPr>
          <w:rFonts w:cs="Times New Roman"/>
          <w:sz w:val="22"/>
          <w:szCs w:val="22"/>
        </w:rPr>
        <w:t xml:space="preserve">Source: </w:t>
      </w:r>
      <w:r w:rsidR="008D4AD6" w:rsidRPr="00897CF8">
        <w:rPr>
          <w:rFonts w:cs="Times New Roman"/>
          <w:i/>
          <w:sz w:val="22"/>
          <w:szCs w:val="22"/>
        </w:rPr>
        <w:t xml:space="preserve">Inside </w:t>
      </w:r>
      <w:proofErr w:type="spellStart"/>
      <w:r w:rsidR="008D4AD6" w:rsidRPr="00897CF8">
        <w:rPr>
          <w:rFonts w:cs="Times New Roman"/>
          <w:i/>
          <w:sz w:val="22"/>
          <w:szCs w:val="22"/>
        </w:rPr>
        <w:t>Claridges</w:t>
      </w:r>
      <w:proofErr w:type="spellEnd"/>
      <w:r w:rsidR="00186E06" w:rsidRPr="00897CF8">
        <w:rPr>
          <w:rFonts w:cs="Times New Roman"/>
          <w:i/>
          <w:sz w:val="22"/>
          <w:szCs w:val="22"/>
        </w:rPr>
        <w:t xml:space="preserve">, </w:t>
      </w:r>
      <w:r w:rsidR="00186E06" w:rsidRPr="00897CF8">
        <w:rPr>
          <w:rFonts w:cs="Times New Roman"/>
          <w:sz w:val="22"/>
          <w:szCs w:val="22"/>
        </w:rPr>
        <w:t>BBC Two documentary (2016)</w:t>
      </w:r>
    </w:p>
    <w:p w14:paraId="1B1F4FB7" w14:textId="36DD4E50" w:rsidR="008D4AD6" w:rsidRPr="00897CF8" w:rsidRDefault="008D4AD6" w:rsidP="00824731">
      <w:pPr>
        <w:pStyle w:val="FootnoteText"/>
        <w:numPr>
          <w:ilvl w:val="0"/>
          <w:numId w:val="4"/>
        </w:numPr>
        <w:spacing w:line="360" w:lineRule="auto"/>
        <w:rPr>
          <w:rFonts w:cs="Times New Roman"/>
          <w:sz w:val="22"/>
          <w:szCs w:val="22"/>
        </w:rPr>
      </w:pPr>
      <w:r w:rsidRPr="00897CF8">
        <w:rPr>
          <w:rFonts w:cs="Times New Roman"/>
          <w:sz w:val="22"/>
          <w:szCs w:val="22"/>
        </w:rPr>
        <w:t xml:space="preserve">This </w:t>
      </w:r>
      <w:r w:rsidR="00186E06" w:rsidRPr="00897CF8">
        <w:rPr>
          <w:rFonts w:cs="Times New Roman"/>
          <w:sz w:val="22"/>
          <w:szCs w:val="22"/>
        </w:rPr>
        <w:t xml:space="preserve">is difficult to establish, but </w:t>
      </w:r>
      <w:r w:rsidRPr="00897CF8">
        <w:rPr>
          <w:rFonts w:cs="Times New Roman"/>
          <w:sz w:val="22"/>
          <w:szCs w:val="22"/>
        </w:rPr>
        <w:t xml:space="preserve">Hollingsworth </w:t>
      </w:r>
      <w:r w:rsidR="00186E06" w:rsidRPr="00897CF8">
        <w:rPr>
          <w:rFonts w:cs="Times New Roman"/>
          <w:sz w:val="22"/>
          <w:szCs w:val="22"/>
        </w:rPr>
        <w:t>&amp;</w:t>
      </w:r>
      <w:r w:rsidRPr="00897CF8">
        <w:rPr>
          <w:rFonts w:cs="Times New Roman"/>
          <w:sz w:val="22"/>
          <w:szCs w:val="22"/>
        </w:rPr>
        <w:t xml:space="preserve"> Lansley (2010) suggest this rate.</w:t>
      </w:r>
    </w:p>
    <w:p w14:paraId="6D5149E8" w14:textId="77777777" w:rsidR="00A81C22" w:rsidRPr="00897CF8" w:rsidRDefault="00A81C22" w:rsidP="00824731">
      <w:pPr>
        <w:spacing w:line="360" w:lineRule="auto"/>
        <w:rPr>
          <w:rFonts w:cs="Times New Roman"/>
          <w:sz w:val="22"/>
          <w:szCs w:val="22"/>
        </w:rPr>
      </w:pPr>
    </w:p>
    <w:p w14:paraId="51E51A80" w14:textId="77777777" w:rsidR="00103EDB" w:rsidRPr="00897CF8" w:rsidRDefault="00103EDB" w:rsidP="00824731">
      <w:pPr>
        <w:spacing w:line="360" w:lineRule="auto"/>
        <w:rPr>
          <w:rFonts w:cs="Times New Roman"/>
          <w:b/>
          <w:sz w:val="22"/>
          <w:szCs w:val="22"/>
        </w:rPr>
      </w:pPr>
      <w:r w:rsidRPr="00897CF8">
        <w:rPr>
          <w:rFonts w:cs="Times New Roman"/>
          <w:b/>
          <w:sz w:val="22"/>
          <w:szCs w:val="22"/>
        </w:rPr>
        <w:t>References</w:t>
      </w:r>
    </w:p>
    <w:p w14:paraId="5D367F35" w14:textId="3C370FBF" w:rsidR="00E24F2E" w:rsidRPr="00897CF8" w:rsidRDefault="00E24F2E" w:rsidP="00824731">
      <w:pPr>
        <w:spacing w:line="360" w:lineRule="auto"/>
        <w:ind w:left="720" w:hanging="720"/>
        <w:rPr>
          <w:rFonts w:cs="Times New Roman"/>
          <w:sz w:val="22"/>
          <w:szCs w:val="22"/>
        </w:rPr>
      </w:pPr>
      <w:proofErr w:type="spellStart"/>
      <w:r w:rsidRPr="00897CF8">
        <w:rPr>
          <w:rFonts w:cs="Times New Roman"/>
          <w:sz w:val="22"/>
          <w:szCs w:val="22"/>
        </w:rPr>
        <w:t>Arneson</w:t>
      </w:r>
      <w:proofErr w:type="spellEnd"/>
      <w:r w:rsidRPr="00897CF8">
        <w:rPr>
          <w:rFonts w:cs="Times New Roman"/>
          <w:sz w:val="22"/>
          <w:szCs w:val="22"/>
        </w:rPr>
        <w:t xml:space="preserve">, A., </w:t>
      </w:r>
      <w:r w:rsidR="00421150">
        <w:rPr>
          <w:rFonts w:cs="Times New Roman"/>
          <w:sz w:val="22"/>
          <w:szCs w:val="22"/>
        </w:rPr>
        <w:t>N. Ellison, J.</w:t>
      </w:r>
      <w:r w:rsidRPr="00897CF8">
        <w:rPr>
          <w:rFonts w:cs="Times New Roman"/>
          <w:sz w:val="22"/>
          <w:szCs w:val="22"/>
        </w:rPr>
        <w:t xml:space="preserve"> </w:t>
      </w:r>
      <w:proofErr w:type="spellStart"/>
      <w:r w:rsidRPr="00897CF8">
        <w:rPr>
          <w:rFonts w:cs="Times New Roman"/>
          <w:sz w:val="22"/>
          <w:szCs w:val="22"/>
        </w:rPr>
        <w:t>Vergunst</w:t>
      </w:r>
      <w:proofErr w:type="spellEnd"/>
      <w:r w:rsidRPr="00897CF8">
        <w:rPr>
          <w:rFonts w:cs="Times New Roman"/>
          <w:sz w:val="22"/>
          <w:szCs w:val="22"/>
        </w:rPr>
        <w:t xml:space="preserve">, </w:t>
      </w:r>
      <w:r w:rsidR="00421150">
        <w:rPr>
          <w:rFonts w:cs="Times New Roman"/>
          <w:sz w:val="22"/>
          <w:szCs w:val="22"/>
        </w:rPr>
        <w:t xml:space="preserve">and A. Whitehouse, </w:t>
      </w:r>
      <w:proofErr w:type="gramStart"/>
      <w:r w:rsidR="00421150">
        <w:rPr>
          <w:rFonts w:cs="Times New Roman"/>
          <w:sz w:val="22"/>
          <w:szCs w:val="22"/>
        </w:rPr>
        <w:t>eds</w:t>
      </w:r>
      <w:proofErr w:type="gramEnd"/>
      <w:r w:rsidR="00421150">
        <w:rPr>
          <w:rFonts w:cs="Times New Roman"/>
          <w:sz w:val="22"/>
          <w:szCs w:val="22"/>
        </w:rPr>
        <w:t xml:space="preserve">. </w:t>
      </w:r>
      <w:r w:rsidRPr="00897CF8">
        <w:rPr>
          <w:rFonts w:cs="Times New Roman"/>
          <w:sz w:val="22"/>
          <w:szCs w:val="22"/>
        </w:rPr>
        <w:t>2012</w:t>
      </w:r>
      <w:r w:rsidR="00421150">
        <w:rPr>
          <w:rFonts w:cs="Times New Roman"/>
          <w:sz w:val="22"/>
          <w:szCs w:val="22"/>
        </w:rPr>
        <w:t xml:space="preserve">. </w:t>
      </w:r>
      <w:r w:rsidRPr="00897CF8">
        <w:rPr>
          <w:rFonts w:cs="Times New Roman"/>
          <w:i/>
          <w:sz w:val="22"/>
          <w:szCs w:val="22"/>
        </w:rPr>
        <w:t xml:space="preserve">Landscapes Beyond Land: Routes, Aesthetics, </w:t>
      </w:r>
      <w:proofErr w:type="gramStart"/>
      <w:r w:rsidRPr="00897CF8">
        <w:rPr>
          <w:rFonts w:cs="Times New Roman"/>
          <w:i/>
          <w:sz w:val="22"/>
          <w:szCs w:val="22"/>
        </w:rPr>
        <w:t>Narratives</w:t>
      </w:r>
      <w:proofErr w:type="gramEnd"/>
      <w:r w:rsidR="00421150">
        <w:rPr>
          <w:rFonts w:cs="Times New Roman"/>
          <w:i/>
          <w:sz w:val="22"/>
          <w:szCs w:val="22"/>
        </w:rPr>
        <w:t xml:space="preserve">. </w:t>
      </w:r>
      <w:proofErr w:type="spellStart"/>
      <w:r w:rsidR="00421150">
        <w:rPr>
          <w:rFonts w:cs="Times New Roman"/>
          <w:sz w:val="22"/>
          <w:szCs w:val="22"/>
        </w:rPr>
        <w:t>Berghahn</w:t>
      </w:r>
      <w:proofErr w:type="spellEnd"/>
      <w:r w:rsidR="00421150">
        <w:rPr>
          <w:rFonts w:cs="Times New Roman"/>
          <w:sz w:val="22"/>
          <w:szCs w:val="22"/>
        </w:rPr>
        <w:t xml:space="preserve">: </w:t>
      </w:r>
      <w:r w:rsidRPr="00897CF8">
        <w:rPr>
          <w:rFonts w:cs="Times New Roman"/>
          <w:sz w:val="22"/>
          <w:szCs w:val="22"/>
        </w:rPr>
        <w:t>Oxford</w:t>
      </w:r>
      <w:r w:rsidR="00421150">
        <w:rPr>
          <w:rFonts w:cs="Times New Roman"/>
          <w:sz w:val="22"/>
          <w:szCs w:val="22"/>
        </w:rPr>
        <w:t>.</w:t>
      </w:r>
    </w:p>
    <w:p w14:paraId="37B6B914" w14:textId="1303CF1B" w:rsidR="000F4E7F" w:rsidRPr="00897CF8" w:rsidRDefault="00103EDB" w:rsidP="00824731">
      <w:pPr>
        <w:pStyle w:val="Default"/>
        <w:spacing w:line="360" w:lineRule="auto"/>
        <w:ind w:left="720" w:hanging="720"/>
        <w:rPr>
          <w:rFonts w:asciiTheme="minorHAnsi" w:hAnsiTheme="minorHAnsi"/>
          <w:sz w:val="22"/>
          <w:szCs w:val="22"/>
        </w:rPr>
      </w:pPr>
      <w:r w:rsidRPr="00897CF8">
        <w:rPr>
          <w:rFonts w:asciiTheme="minorHAnsi" w:hAnsiTheme="minorHAnsi"/>
          <w:sz w:val="22"/>
          <w:szCs w:val="22"/>
        </w:rPr>
        <w:t xml:space="preserve">Atkinson, </w:t>
      </w:r>
      <w:r w:rsidR="00693449" w:rsidRPr="00897CF8">
        <w:rPr>
          <w:rFonts w:asciiTheme="minorHAnsi" w:hAnsiTheme="minorHAnsi"/>
          <w:sz w:val="22"/>
          <w:szCs w:val="22"/>
        </w:rPr>
        <w:t xml:space="preserve">R., </w:t>
      </w:r>
      <w:r w:rsidR="00421150">
        <w:rPr>
          <w:rFonts w:asciiTheme="minorHAnsi" w:hAnsiTheme="minorHAnsi"/>
          <w:sz w:val="22"/>
          <w:szCs w:val="22"/>
        </w:rPr>
        <w:t xml:space="preserve">R. </w:t>
      </w:r>
      <w:r w:rsidRPr="00897CF8">
        <w:rPr>
          <w:rFonts w:asciiTheme="minorHAnsi" w:hAnsiTheme="minorHAnsi"/>
          <w:sz w:val="22"/>
          <w:szCs w:val="22"/>
        </w:rPr>
        <w:t xml:space="preserve">Burrows, </w:t>
      </w:r>
      <w:r w:rsidR="00421150">
        <w:rPr>
          <w:rFonts w:asciiTheme="minorHAnsi" w:hAnsiTheme="minorHAnsi"/>
          <w:sz w:val="22"/>
          <w:szCs w:val="22"/>
        </w:rPr>
        <w:t xml:space="preserve">L. </w:t>
      </w:r>
      <w:r w:rsidRPr="00897CF8">
        <w:rPr>
          <w:rFonts w:asciiTheme="minorHAnsi" w:hAnsiTheme="minorHAnsi"/>
          <w:sz w:val="22"/>
          <w:szCs w:val="22"/>
        </w:rPr>
        <w:t xml:space="preserve">Glucksberg, </w:t>
      </w:r>
      <w:r w:rsidR="00421150">
        <w:rPr>
          <w:rFonts w:asciiTheme="minorHAnsi" w:hAnsiTheme="minorHAnsi"/>
          <w:sz w:val="22"/>
          <w:szCs w:val="22"/>
        </w:rPr>
        <w:t xml:space="preserve">H. K. </w:t>
      </w:r>
      <w:r w:rsidRPr="00897CF8">
        <w:rPr>
          <w:rFonts w:asciiTheme="minorHAnsi" w:hAnsiTheme="minorHAnsi"/>
          <w:sz w:val="22"/>
          <w:szCs w:val="22"/>
        </w:rPr>
        <w:t xml:space="preserve">Ho, </w:t>
      </w:r>
      <w:r w:rsidR="00421150">
        <w:rPr>
          <w:rFonts w:asciiTheme="minorHAnsi" w:hAnsiTheme="minorHAnsi"/>
          <w:sz w:val="22"/>
          <w:szCs w:val="22"/>
        </w:rPr>
        <w:t>C.</w:t>
      </w:r>
      <w:r w:rsidR="00693449" w:rsidRPr="00897CF8">
        <w:rPr>
          <w:rFonts w:asciiTheme="minorHAnsi" w:hAnsiTheme="minorHAnsi"/>
          <w:sz w:val="22"/>
          <w:szCs w:val="22"/>
        </w:rPr>
        <w:t xml:space="preserve"> </w:t>
      </w:r>
      <w:r w:rsidR="00421150">
        <w:rPr>
          <w:rFonts w:asciiTheme="minorHAnsi" w:hAnsiTheme="minorHAnsi"/>
          <w:sz w:val="22"/>
          <w:szCs w:val="22"/>
        </w:rPr>
        <w:t xml:space="preserve">Knowles, </w:t>
      </w:r>
      <w:r w:rsidR="00693449" w:rsidRPr="00897CF8">
        <w:rPr>
          <w:rFonts w:asciiTheme="minorHAnsi" w:hAnsiTheme="minorHAnsi"/>
          <w:sz w:val="22"/>
          <w:szCs w:val="22"/>
        </w:rPr>
        <w:t xml:space="preserve">and </w:t>
      </w:r>
      <w:r w:rsidR="00421150">
        <w:rPr>
          <w:rFonts w:asciiTheme="minorHAnsi" w:hAnsiTheme="minorHAnsi"/>
          <w:sz w:val="22"/>
          <w:szCs w:val="22"/>
        </w:rPr>
        <w:t xml:space="preserve">D. </w:t>
      </w:r>
      <w:r w:rsidRPr="00897CF8">
        <w:rPr>
          <w:rFonts w:asciiTheme="minorHAnsi" w:hAnsiTheme="minorHAnsi"/>
          <w:sz w:val="22"/>
          <w:szCs w:val="22"/>
        </w:rPr>
        <w:t>Rhodes</w:t>
      </w:r>
      <w:r w:rsidR="00421150">
        <w:rPr>
          <w:rFonts w:asciiTheme="minorHAnsi" w:hAnsiTheme="minorHAnsi"/>
          <w:sz w:val="22"/>
          <w:szCs w:val="22"/>
        </w:rPr>
        <w:t>. 2016. “</w:t>
      </w:r>
      <w:r w:rsidR="00896DDE" w:rsidRPr="00897CF8">
        <w:rPr>
          <w:rFonts w:asciiTheme="minorHAnsi" w:hAnsiTheme="minorHAnsi"/>
          <w:sz w:val="22"/>
          <w:szCs w:val="22"/>
        </w:rPr>
        <w:t xml:space="preserve">Minimum City? The Deeper Impacts of the Super-Rich on Urban </w:t>
      </w:r>
      <w:r w:rsidR="00421150">
        <w:rPr>
          <w:rFonts w:asciiTheme="minorHAnsi" w:hAnsiTheme="minorHAnsi"/>
          <w:sz w:val="22"/>
          <w:szCs w:val="22"/>
        </w:rPr>
        <w:t>Life.” In</w:t>
      </w:r>
      <w:r w:rsidR="00421150" w:rsidRPr="00421150">
        <w:t xml:space="preserve"> </w:t>
      </w:r>
      <w:r w:rsidR="00421150" w:rsidRPr="00421150">
        <w:rPr>
          <w:rFonts w:asciiTheme="minorHAnsi" w:hAnsiTheme="minorHAnsi"/>
          <w:i/>
          <w:sz w:val="22"/>
          <w:szCs w:val="22"/>
        </w:rPr>
        <w:t>Cities and the Super-Rich: Real Estate, Elite Practices, and Urban Political Economies</w:t>
      </w:r>
      <w:r w:rsidR="00421150">
        <w:rPr>
          <w:rFonts w:asciiTheme="minorHAnsi" w:hAnsiTheme="minorHAnsi"/>
          <w:sz w:val="22"/>
          <w:szCs w:val="22"/>
        </w:rPr>
        <w:t xml:space="preserve">, edited by </w:t>
      </w:r>
      <w:r w:rsidR="00686427" w:rsidRPr="00897CF8">
        <w:rPr>
          <w:rFonts w:asciiTheme="minorHAnsi" w:hAnsiTheme="minorHAnsi"/>
          <w:sz w:val="22"/>
          <w:szCs w:val="22"/>
        </w:rPr>
        <w:t xml:space="preserve">R. Forrest, B. </w:t>
      </w:r>
      <w:proofErr w:type="spellStart"/>
      <w:r w:rsidR="00686427" w:rsidRPr="00897CF8">
        <w:rPr>
          <w:rFonts w:asciiTheme="minorHAnsi" w:hAnsiTheme="minorHAnsi"/>
          <w:sz w:val="22"/>
          <w:szCs w:val="22"/>
        </w:rPr>
        <w:t>Wissink</w:t>
      </w:r>
      <w:proofErr w:type="spellEnd"/>
      <w:r w:rsidR="00686427" w:rsidRPr="00897CF8">
        <w:rPr>
          <w:rFonts w:asciiTheme="minorHAnsi" w:hAnsiTheme="minorHAnsi"/>
          <w:sz w:val="22"/>
          <w:szCs w:val="22"/>
        </w:rPr>
        <w:t xml:space="preserve">, and S. Yee </w:t>
      </w:r>
      <w:proofErr w:type="spellStart"/>
      <w:r w:rsidR="00686427" w:rsidRPr="00897CF8">
        <w:rPr>
          <w:rFonts w:asciiTheme="minorHAnsi" w:hAnsiTheme="minorHAnsi"/>
          <w:sz w:val="22"/>
          <w:szCs w:val="22"/>
        </w:rPr>
        <w:t>Koh</w:t>
      </w:r>
      <w:proofErr w:type="spellEnd"/>
      <w:r w:rsidR="00686427" w:rsidRPr="00897CF8">
        <w:rPr>
          <w:rFonts w:asciiTheme="minorHAnsi" w:hAnsiTheme="minorHAnsi"/>
          <w:sz w:val="22"/>
          <w:szCs w:val="22"/>
        </w:rPr>
        <w:t xml:space="preserve">, </w:t>
      </w:r>
      <w:r w:rsidR="001958F8" w:rsidRPr="001958F8">
        <w:rPr>
          <w:rFonts w:asciiTheme="minorHAnsi" w:hAnsiTheme="minorHAnsi"/>
          <w:sz w:val="22"/>
          <w:szCs w:val="22"/>
        </w:rPr>
        <w:t>[253-72</w:t>
      </w:r>
      <w:r w:rsidR="00282EB6" w:rsidRPr="001958F8">
        <w:rPr>
          <w:rFonts w:asciiTheme="minorHAnsi" w:hAnsiTheme="minorHAnsi"/>
          <w:sz w:val="22"/>
          <w:szCs w:val="22"/>
        </w:rPr>
        <w:t>].</w:t>
      </w:r>
      <w:r w:rsidR="00421150">
        <w:rPr>
          <w:rFonts w:asciiTheme="minorHAnsi" w:hAnsiTheme="minorHAnsi"/>
          <w:sz w:val="22"/>
          <w:szCs w:val="22"/>
        </w:rPr>
        <w:t xml:space="preserve"> </w:t>
      </w:r>
      <w:r w:rsidR="00121739" w:rsidRPr="00897CF8">
        <w:rPr>
          <w:rFonts w:asciiTheme="minorHAnsi" w:hAnsiTheme="minorHAnsi"/>
          <w:sz w:val="22"/>
          <w:szCs w:val="22"/>
        </w:rPr>
        <w:t>London: Palgrave</w:t>
      </w:r>
      <w:r w:rsidR="00814CCA">
        <w:rPr>
          <w:rFonts w:asciiTheme="minorHAnsi" w:hAnsiTheme="minorHAnsi"/>
          <w:sz w:val="22"/>
          <w:szCs w:val="22"/>
        </w:rPr>
        <w:t xml:space="preserve"> Macmillan. </w:t>
      </w:r>
    </w:p>
    <w:p w14:paraId="723DDFB5" w14:textId="3C922AE1" w:rsidR="00121739" w:rsidRPr="001958F8" w:rsidRDefault="00606F91" w:rsidP="00824731">
      <w:pPr>
        <w:spacing w:line="360" w:lineRule="auto"/>
        <w:ind w:left="720" w:hanging="720"/>
        <w:rPr>
          <w:rFonts w:cs="Times New Roman"/>
          <w:sz w:val="22"/>
          <w:szCs w:val="22"/>
          <w:lang w:val="en-US"/>
        </w:rPr>
      </w:pPr>
      <w:proofErr w:type="gramStart"/>
      <w:r>
        <w:rPr>
          <w:rFonts w:cs="Times New Roman"/>
          <w:sz w:val="22"/>
          <w:szCs w:val="22"/>
          <w:lang w:val="en-US"/>
        </w:rPr>
        <w:t>Bakhtin, M. 1981</w:t>
      </w:r>
      <w:r w:rsidR="00507398">
        <w:rPr>
          <w:rFonts w:cs="Times New Roman"/>
          <w:sz w:val="22"/>
          <w:szCs w:val="22"/>
          <w:lang w:val="en-US"/>
        </w:rPr>
        <w:t>.</w:t>
      </w:r>
      <w:proofErr w:type="gramEnd"/>
      <w:r w:rsidRPr="00606F91">
        <w:rPr>
          <w:rFonts w:cs="Times New Roman"/>
          <w:sz w:val="22"/>
          <w:szCs w:val="22"/>
          <w:lang w:val="en-US"/>
        </w:rPr>
        <w:t xml:space="preserve"> </w:t>
      </w:r>
      <w:proofErr w:type="gramStart"/>
      <w:r w:rsidRPr="00606F91">
        <w:rPr>
          <w:rFonts w:cs="Times New Roman"/>
          <w:i/>
          <w:sz w:val="22"/>
          <w:szCs w:val="22"/>
          <w:lang w:val="en-US"/>
        </w:rPr>
        <w:t>The Dialogic Imagination</w:t>
      </w:r>
      <w:r>
        <w:rPr>
          <w:rFonts w:cs="Times New Roman"/>
          <w:sz w:val="22"/>
          <w:szCs w:val="22"/>
          <w:lang w:val="en-US"/>
        </w:rPr>
        <w:t>.</w:t>
      </w:r>
      <w:proofErr w:type="gramEnd"/>
      <w:r>
        <w:rPr>
          <w:rFonts w:cs="Times New Roman"/>
          <w:sz w:val="22"/>
          <w:szCs w:val="22"/>
          <w:lang w:val="en-US"/>
        </w:rPr>
        <w:t xml:space="preserve"> Edited by </w:t>
      </w:r>
      <w:r w:rsidRPr="00606F91">
        <w:rPr>
          <w:rFonts w:cs="Times New Roman"/>
          <w:sz w:val="22"/>
          <w:szCs w:val="22"/>
          <w:lang w:val="en-US"/>
        </w:rPr>
        <w:t xml:space="preserve">M. </w:t>
      </w:r>
      <w:proofErr w:type="spellStart"/>
      <w:r w:rsidRPr="00606F91">
        <w:rPr>
          <w:rFonts w:cs="Times New Roman"/>
          <w:sz w:val="22"/>
          <w:szCs w:val="22"/>
          <w:lang w:val="en-US"/>
        </w:rPr>
        <w:t>Holquist</w:t>
      </w:r>
      <w:proofErr w:type="spellEnd"/>
      <w:r w:rsidR="00507398">
        <w:rPr>
          <w:rFonts w:cs="Times New Roman"/>
          <w:sz w:val="22"/>
          <w:szCs w:val="22"/>
          <w:lang w:val="en-US"/>
        </w:rPr>
        <w:t>. T</w:t>
      </w:r>
      <w:r>
        <w:rPr>
          <w:rFonts w:cs="Times New Roman"/>
          <w:sz w:val="22"/>
          <w:szCs w:val="22"/>
          <w:lang w:val="en-US"/>
        </w:rPr>
        <w:t xml:space="preserve">ranslated </w:t>
      </w:r>
      <w:r w:rsidR="00507398">
        <w:rPr>
          <w:rFonts w:cs="Times New Roman"/>
          <w:sz w:val="22"/>
          <w:szCs w:val="22"/>
          <w:lang w:val="en-US"/>
        </w:rPr>
        <w:t xml:space="preserve">by </w:t>
      </w:r>
      <w:r w:rsidRPr="00606F91">
        <w:rPr>
          <w:rFonts w:cs="Times New Roman"/>
          <w:sz w:val="22"/>
          <w:szCs w:val="22"/>
          <w:lang w:val="en-US"/>
        </w:rPr>
        <w:t xml:space="preserve">C. Emerson </w:t>
      </w:r>
      <w:r w:rsidR="00507398">
        <w:rPr>
          <w:rFonts w:cs="Times New Roman"/>
          <w:sz w:val="22"/>
          <w:szCs w:val="22"/>
          <w:lang w:val="en-US"/>
        </w:rPr>
        <w:t>and</w:t>
      </w:r>
      <w:r w:rsidRPr="00606F91">
        <w:rPr>
          <w:rFonts w:cs="Times New Roman"/>
          <w:sz w:val="22"/>
          <w:szCs w:val="22"/>
          <w:lang w:val="en-US"/>
        </w:rPr>
        <w:t xml:space="preserve"> M. </w:t>
      </w:r>
      <w:proofErr w:type="spellStart"/>
      <w:r w:rsidRPr="00606F91">
        <w:rPr>
          <w:rFonts w:cs="Times New Roman"/>
          <w:sz w:val="22"/>
          <w:szCs w:val="22"/>
          <w:lang w:val="en-US"/>
        </w:rPr>
        <w:t>Holquist</w:t>
      </w:r>
      <w:proofErr w:type="spellEnd"/>
      <w:r w:rsidRPr="00606F91">
        <w:rPr>
          <w:rFonts w:cs="Times New Roman"/>
          <w:sz w:val="22"/>
          <w:szCs w:val="22"/>
          <w:lang w:val="en-US"/>
        </w:rPr>
        <w:t>. Austin: University of Texas Press.</w:t>
      </w:r>
    </w:p>
    <w:p w14:paraId="4C43BDB7" w14:textId="36BA32EF" w:rsidR="00897CF8" w:rsidRPr="00897CF8" w:rsidRDefault="00897CF8" w:rsidP="00824731">
      <w:pPr>
        <w:spacing w:line="360" w:lineRule="auto"/>
        <w:ind w:left="720" w:hanging="720"/>
        <w:rPr>
          <w:rFonts w:cs="Times New Roman"/>
          <w:sz w:val="22"/>
          <w:szCs w:val="22"/>
        </w:rPr>
      </w:pPr>
      <w:proofErr w:type="spellStart"/>
      <w:r w:rsidRPr="00897CF8">
        <w:rPr>
          <w:rFonts w:cs="Times New Roman"/>
          <w:sz w:val="22"/>
          <w:szCs w:val="22"/>
        </w:rPr>
        <w:t>Beaverstock</w:t>
      </w:r>
      <w:proofErr w:type="spellEnd"/>
      <w:r w:rsidRPr="00897CF8">
        <w:rPr>
          <w:rFonts w:cs="Times New Roman"/>
          <w:sz w:val="22"/>
          <w:szCs w:val="22"/>
        </w:rPr>
        <w:t xml:space="preserve">, J. and </w:t>
      </w:r>
      <w:r w:rsidR="003917EA">
        <w:rPr>
          <w:rFonts w:cs="Times New Roman"/>
          <w:sz w:val="22"/>
          <w:szCs w:val="22"/>
        </w:rPr>
        <w:t xml:space="preserve">J. R. </w:t>
      </w:r>
      <w:proofErr w:type="spellStart"/>
      <w:r w:rsidR="003917EA">
        <w:rPr>
          <w:rFonts w:cs="Times New Roman"/>
          <w:sz w:val="22"/>
          <w:szCs w:val="22"/>
        </w:rPr>
        <w:t>Faulconbridge</w:t>
      </w:r>
      <w:proofErr w:type="spellEnd"/>
      <w:r w:rsidR="003917EA">
        <w:rPr>
          <w:rFonts w:cs="Times New Roman"/>
          <w:sz w:val="22"/>
          <w:szCs w:val="22"/>
        </w:rPr>
        <w:t>. 2014. “</w:t>
      </w:r>
      <w:r w:rsidRPr="00897CF8">
        <w:rPr>
          <w:rFonts w:cs="Times New Roman"/>
          <w:sz w:val="22"/>
          <w:szCs w:val="22"/>
        </w:rPr>
        <w:t xml:space="preserve">Wealth Segmentation and the </w:t>
      </w:r>
      <w:proofErr w:type="spellStart"/>
      <w:r w:rsidRPr="00897CF8">
        <w:rPr>
          <w:rFonts w:cs="Times New Roman"/>
          <w:sz w:val="22"/>
          <w:szCs w:val="22"/>
        </w:rPr>
        <w:t>Mobilities</w:t>
      </w:r>
      <w:proofErr w:type="spellEnd"/>
      <w:r w:rsidRPr="00897CF8">
        <w:rPr>
          <w:rFonts w:cs="Times New Roman"/>
          <w:sz w:val="22"/>
          <w:szCs w:val="22"/>
        </w:rPr>
        <w:t xml:space="preserve"> of the Sup</w:t>
      </w:r>
      <w:r w:rsidR="003917EA">
        <w:rPr>
          <w:rFonts w:cs="Times New Roman"/>
          <w:sz w:val="22"/>
          <w:szCs w:val="22"/>
        </w:rPr>
        <w:t xml:space="preserve">er-Rich: A Conceptual Framework.” In </w:t>
      </w:r>
      <w:r w:rsidR="003917EA" w:rsidRPr="003917EA">
        <w:rPr>
          <w:rFonts w:cs="Times New Roman"/>
          <w:i/>
          <w:sz w:val="22"/>
          <w:szCs w:val="22"/>
        </w:rPr>
        <w:t xml:space="preserve">Elite </w:t>
      </w:r>
      <w:proofErr w:type="spellStart"/>
      <w:r w:rsidR="003917EA" w:rsidRPr="003917EA">
        <w:rPr>
          <w:rFonts w:cs="Times New Roman"/>
          <w:i/>
          <w:sz w:val="22"/>
          <w:szCs w:val="22"/>
        </w:rPr>
        <w:t>Mobilities</w:t>
      </w:r>
      <w:proofErr w:type="spellEnd"/>
      <w:r w:rsidR="003917EA">
        <w:rPr>
          <w:rFonts w:cs="Times New Roman"/>
          <w:sz w:val="22"/>
          <w:szCs w:val="22"/>
        </w:rPr>
        <w:t>, edited by T.</w:t>
      </w:r>
      <w:r w:rsidRPr="00897CF8">
        <w:rPr>
          <w:rFonts w:cs="Times New Roman"/>
          <w:sz w:val="22"/>
          <w:szCs w:val="22"/>
        </w:rPr>
        <w:t xml:space="preserve"> </w:t>
      </w:r>
      <w:proofErr w:type="spellStart"/>
      <w:r w:rsidRPr="00897CF8">
        <w:rPr>
          <w:rFonts w:cs="Times New Roman"/>
          <w:sz w:val="22"/>
          <w:szCs w:val="22"/>
        </w:rPr>
        <w:t>Birchnell</w:t>
      </w:r>
      <w:proofErr w:type="spellEnd"/>
      <w:r w:rsidRPr="00897CF8">
        <w:rPr>
          <w:rFonts w:cs="Times New Roman"/>
          <w:sz w:val="22"/>
          <w:szCs w:val="22"/>
        </w:rPr>
        <w:t xml:space="preserve">, T. and </w:t>
      </w:r>
      <w:r w:rsidR="003917EA">
        <w:rPr>
          <w:rFonts w:cs="Times New Roman"/>
          <w:sz w:val="22"/>
          <w:szCs w:val="22"/>
        </w:rPr>
        <w:t xml:space="preserve">J. </w:t>
      </w:r>
      <w:proofErr w:type="spellStart"/>
      <w:r w:rsidRPr="00897CF8">
        <w:rPr>
          <w:rFonts w:cs="Times New Roman"/>
          <w:sz w:val="22"/>
          <w:szCs w:val="22"/>
        </w:rPr>
        <w:t>Caletrio</w:t>
      </w:r>
      <w:proofErr w:type="spellEnd"/>
      <w:r w:rsidR="003917EA">
        <w:rPr>
          <w:rFonts w:cs="Times New Roman"/>
          <w:sz w:val="22"/>
          <w:szCs w:val="22"/>
        </w:rPr>
        <w:t xml:space="preserve">, 40-61. </w:t>
      </w:r>
      <w:r w:rsidRPr="00897CF8">
        <w:rPr>
          <w:rFonts w:cs="Times New Roman"/>
          <w:sz w:val="22"/>
          <w:szCs w:val="22"/>
        </w:rPr>
        <w:t>London: Routledge</w:t>
      </w:r>
      <w:r w:rsidR="003917EA">
        <w:rPr>
          <w:rFonts w:cs="Times New Roman"/>
          <w:sz w:val="22"/>
          <w:szCs w:val="22"/>
        </w:rPr>
        <w:t>.</w:t>
      </w:r>
    </w:p>
    <w:p w14:paraId="59B19024" w14:textId="57D605F0" w:rsidR="00897CF8" w:rsidRPr="00897CF8" w:rsidRDefault="003917EA" w:rsidP="00824731">
      <w:pPr>
        <w:spacing w:line="360" w:lineRule="auto"/>
        <w:ind w:left="720" w:hanging="720"/>
        <w:rPr>
          <w:rFonts w:cs="Times New Roman"/>
          <w:sz w:val="22"/>
          <w:szCs w:val="22"/>
        </w:rPr>
      </w:pPr>
      <w:proofErr w:type="gramStart"/>
      <w:r>
        <w:rPr>
          <w:rFonts w:cs="Times New Roman"/>
          <w:sz w:val="22"/>
          <w:szCs w:val="22"/>
        </w:rPr>
        <w:t xml:space="preserve">Benjamin, W. </w:t>
      </w:r>
      <w:r w:rsidR="00DA4140">
        <w:rPr>
          <w:rFonts w:cs="Times New Roman"/>
          <w:sz w:val="22"/>
          <w:szCs w:val="22"/>
        </w:rPr>
        <w:t>2002</w:t>
      </w:r>
      <w:r>
        <w:rPr>
          <w:rFonts w:cs="Times New Roman"/>
          <w:sz w:val="22"/>
          <w:szCs w:val="22"/>
        </w:rPr>
        <w:t>.</w:t>
      </w:r>
      <w:proofErr w:type="gramEnd"/>
      <w:r>
        <w:rPr>
          <w:rFonts w:cs="Times New Roman"/>
          <w:sz w:val="22"/>
          <w:szCs w:val="22"/>
        </w:rPr>
        <w:t xml:space="preserve"> </w:t>
      </w:r>
      <w:r w:rsidR="00DA4140" w:rsidRPr="00DA4140">
        <w:rPr>
          <w:rFonts w:cs="Times New Roman"/>
          <w:i/>
          <w:sz w:val="22"/>
          <w:szCs w:val="22"/>
        </w:rPr>
        <w:t>The Arcades Project</w:t>
      </w:r>
      <w:r w:rsidR="00DA4140">
        <w:rPr>
          <w:rFonts w:cs="Times New Roman"/>
          <w:sz w:val="22"/>
          <w:szCs w:val="22"/>
        </w:rPr>
        <w:t xml:space="preserve">. Translated by H. </w:t>
      </w:r>
      <w:proofErr w:type="spellStart"/>
      <w:r w:rsidR="00DA4140">
        <w:rPr>
          <w:rFonts w:cs="Times New Roman"/>
          <w:sz w:val="22"/>
          <w:szCs w:val="22"/>
        </w:rPr>
        <w:t>Eiland</w:t>
      </w:r>
      <w:proofErr w:type="spellEnd"/>
      <w:r w:rsidR="00DA4140">
        <w:rPr>
          <w:rFonts w:cs="Times New Roman"/>
          <w:sz w:val="22"/>
          <w:szCs w:val="22"/>
        </w:rPr>
        <w:t xml:space="preserve"> and K. McLaughlin. Cambridge, MA:</w:t>
      </w:r>
      <w:r w:rsidR="00897CF8" w:rsidRPr="00897CF8">
        <w:rPr>
          <w:rFonts w:cs="Times New Roman"/>
          <w:sz w:val="22"/>
          <w:szCs w:val="22"/>
        </w:rPr>
        <w:t xml:space="preserve"> Harvard University Press</w:t>
      </w:r>
      <w:r w:rsidR="00DA4140">
        <w:rPr>
          <w:rFonts w:cs="Times New Roman"/>
          <w:sz w:val="22"/>
          <w:szCs w:val="22"/>
        </w:rPr>
        <w:t>.</w:t>
      </w:r>
    </w:p>
    <w:p w14:paraId="0A73F457" w14:textId="0BBC3E5D" w:rsidR="00E24F2E" w:rsidRPr="00897CF8" w:rsidRDefault="00E24F2E" w:rsidP="00824731">
      <w:pPr>
        <w:spacing w:line="360" w:lineRule="auto"/>
        <w:ind w:left="720" w:hanging="720"/>
        <w:rPr>
          <w:rFonts w:cs="Times New Roman"/>
          <w:sz w:val="22"/>
          <w:szCs w:val="22"/>
        </w:rPr>
      </w:pPr>
      <w:proofErr w:type="spellStart"/>
      <w:r w:rsidRPr="00897CF8">
        <w:rPr>
          <w:rFonts w:cs="Times New Roman"/>
          <w:sz w:val="22"/>
          <w:szCs w:val="22"/>
        </w:rPr>
        <w:t>Birchnell</w:t>
      </w:r>
      <w:proofErr w:type="spellEnd"/>
      <w:r w:rsidRPr="00897CF8">
        <w:rPr>
          <w:rFonts w:cs="Times New Roman"/>
          <w:sz w:val="22"/>
          <w:szCs w:val="22"/>
        </w:rPr>
        <w:t xml:space="preserve">, T. and </w:t>
      </w:r>
      <w:r w:rsidR="00DA4140">
        <w:rPr>
          <w:rFonts w:cs="Times New Roman"/>
          <w:sz w:val="22"/>
          <w:szCs w:val="22"/>
        </w:rPr>
        <w:t xml:space="preserve">J. </w:t>
      </w:r>
      <w:proofErr w:type="spellStart"/>
      <w:r w:rsidR="00DA4140">
        <w:rPr>
          <w:rFonts w:cs="Times New Roman"/>
          <w:sz w:val="22"/>
          <w:szCs w:val="22"/>
        </w:rPr>
        <w:t>Caletrio</w:t>
      </w:r>
      <w:proofErr w:type="spellEnd"/>
      <w:r w:rsidR="00DA4140">
        <w:rPr>
          <w:rFonts w:cs="Times New Roman"/>
          <w:sz w:val="22"/>
          <w:szCs w:val="22"/>
        </w:rPr>
        <w:t xml:space="preserve">, </w:t>
      </w:r>
      <w:proofErr w:type="gramStart"/>
      <w:r w:rsidR="00DA4140">
        <w:rPr>
          <w:rFonts w:cs="Times New Roman"/>
          <w:sz w:val="22"/>
          <w:szCs w:val="22"/>
        </w:rPr>
        <w:t>eds</w:t>
      </w:r>
      <w:proofErr w:type="gramEnd"/>
      <w:r w:rsidR="00DA4140">
        <w:rPr>
          <w:rFonts w:cs="Times New Roman"/>
          <w:sz w:val="22"/>
          <w:szCs w:val="22"/>
        </w:rPr>
        <w:t>. 2014.</w:t>
      </w:r>
      <w:r w:rsidRPr="00897CF8">
        <w:rPr>
          <w:rFonts w:cs="Times New Roman"/>
          <w:sz w:val="22"/>
          <w:szCs w:val="22"/>
        </w:rPr>
        <w:t xml:space="preserve"> </w:t>
      </w:r>
      <w:r w:rsidRPr="00897CF8">
        <w:rPr>
          <w:rFonts w:cs="Times New Roman"/>
          <w:i/>
          <w:sz w:val="22"/>
          <w:szCs w:val="22"/>
        </w:rPr>
        <w:t xml:space="preserve">Elite </w:t>
      </w:r>
      <w:proofErr w:type="spellStart"/>
      <w:r w:rsidRPr="00897CF8">
        <w:rPr>
          <w:rFonts w:cs="Times New Roman"/>
          <w:i/>
          <w:sz w:val="22"/>
          <w:szCs w:val="22"/>
        </w:rPr>
        <w:t>Mobilities</w:t>
      </w:r>
      <w:proofErr w:type="spellEnd"/>
      <w:r w:rsidR="00DA4140">
        <w:rPr>
          <w:rFonts w:cs="Times New Roman"/>
          <w:i/>
          <w:sz w:val="22"/>
          <w:szCs w:val="22"/>
        </w:rPr>
        <w:t>.</w:t>
      </w:r>
      <w:r w:rsidRPr="00897CF8">
        <w:rPr>
          <w:rFonts w:cs="Times New Roman"/>
          <w:sz w:val="22"/>
          <w:szCs w:val="22"/>
        </w:rPr>
        <w:t xml:space="preserve"> London: Routledge</w:t>
      </w:r>
      <w:r w:rsidR="00DA4140">
        <w:rPr>
          <w:rFonts w:cs="Times New Roman"/>
          <w:sz w:val="22"/>
          <w:szCs w:val="22"/>
        </w:rPr>
        <w:t>.</w:t>
      </w:r>
    </w:p>
    <w:p w14:paraId="21361959" w14:textId="367AE983" w:rsidR="00586645" w:rsidRPr="00897CF8" w:rsidRDefault="00DA4140" w:rsidP="00824731">
      <w:pPr>
        <w:spacing w:line="360" w:lineRule="auto"/>
        <w:ind w:left="720" w:hanging="720"/>
        <w:rPr>
          <w:rFonts w:cs="Times New Roman"/>
          <w:sz w:val="22"/>
          <w:szCs w:val="22"/>
        </w:rPr>
      </w:pPr>
      <w:r>
        <w:rPr>
          <w:rFonts w:cs="Times New Roman"/>
          <w:sz w:val="22"/>
          <w:szCs w:val="22"/>
        </w:rPr>
        <w:t>Bourdieu, P. 1984.</w:t>
      </w:r>
      <w:r w:rsidR="00586645" w:rsidRPr="00897CF8">
        <w:rPr>
          <w:rFonts w:cs="Times New Roman"/>
          <w:sz w:val="22"/>
          <w:szCs w:val="22"/>
        </w:rPr>
        <w:t xml:space="preserve"> </w:t>
      </w:r>
      <w:r>
        <w:rPr>
          <w:rFonts w:cs="Times New Roman"/>
          <w:i/>
          <w:sz w:val="22"/>
          <w:szCs w:val="22"/>
        </w:rPr>
        <w:t>Distinction: A Social Critique of the Judgement of T</w:t>
      </w:r>
      <w:r w:rsidR="00586645" w:rsidRPr="00897CF8">
        <w:rPr>
          <w:rFonts w:cs="Times New Roman"/>
          <w:i/>
          <w:sz w:val="22"/>
          <w:szCs w:val="22"/>
        </w:rPr>
        <w:t>aste</w:t>
      </w:r>
      <w:r>
        <w:rPr>
          <w:rFonts w:cs="Times New Roman"/>
          <w:sz w:val="22"/>
          <w:szCs w:val="22"/>
        </w:rPr>
        <w:t xml:space="preserve">. </w:t>
      </w:r>
      <w:r w:rsidR="00586645" w:rsidRPr="00897CF8">
        <w:rPr>
          <w:rFonts w:cs="Times New Roman"/>
          <w:sz w:val="22"/>
          <w:szCs w:val="22"/>
        </w:rPr>
        <w:t>London: Routledge</w:t>
      </w:r>
    </w:p>
    <w:p w14:paraId="40EEDA28" w14:textId="4B016041" w:rsidR="003F5898" w:rsidRPr="00897CF8" w:rsidRDefault="003F5898" w:rsidP="00824731">
      <w:pPr>
        <w:pStyle w:val="EndnoteText"/>
        <w:spacing w:line="360" w:lineRule="auto"/>
        <w:ind w:left="720" w:hanging="720"/>
        <w:rPr>
          <w:rFonts w:asciiTheme="minorHAnsi" w:hAnsiTheme="minorHAnsi"/>
          <w:sz w:val="22"/>
          <w:szCs w:val="22"/>
          <w:lang w:val="en-GB"/>
        </w:rPr>
      </w:pPr>
      <w:r w:rsidRPr="00017B9E">
        <w:rPr>
          <w:rFonts w:asciiTheme="minorHAnsi" w:hAnsiTheme="minorHAnsi"/>
          <w:sz w:val="22"/>
          <w:szCs w:val="22"/>
          <w:lang w:val="en-GB"/>
        </w:rPr>
        <w:t>Capge</w:t>
      </w:r>
      <w:r w:rsidR="00017B9E" w:rsidRPr="00017B9E">
        <w:rPr>
          <w:rFonts w:asciiTheme="minorHAnsi" w:hAnsiTheme="minorHAnsi"/>
          <w:sz w:val="22"/>
          <w:szCs w:val="22"/>
          <w:lang w:val="en-GB"/>
        </w:rPr>
        <w:t>mini and RBC Wealth Management. 2016.</w:t>
      </w:r>
      <w:r w:rsidRPr="00017B9E">
        <w:rPr>
          <w:rFonts w:asciiTheme="minorHAnsi" w:hAnsiTheme="minorHAnsi"/>
          <w:sz w:val="22"/>
          <w:szCs w:val="22"/>
          <w:lang w:val="en-GB"/>
        </w:rPr>
        <w:t xml:space="preserve"> </w:t>
      </w:r>
      <w:r w:rsidRPr="00017B9E">
        <w:rPr>
          <w:rFonts w:asciiTheme="minorHAnsi" w:hAnsiTheme="minorHAnsi"/>
          <w:i/>
          <w:sz w:val="22"/>
          <w:szCs w:val="22"/>
          <w:lang w:val="en-GB"/>
        </w:rPr>
        <w:t>World Wealth Report 2015</w:t>
      </w:r>
      <w:r w:rsidR="00017B9E" w:rsidRPr="00017B9E">
        <w:rPr>
          <w:rFonts w:asciiTheme="minorHAnsi" w:hAnsiTheme="minorHAnsi"/>
          <w:sz w:val="22"/>
          <w:szCs w:val="22"/>
          <w:lang w:val="en-GB"/>
        </w:rPr>
        <w:t xml:space="preserve">. </w:t>
      </w:r>
      <w:r w:rsidR="001958F8" w:rsidRPr="001958F8">
        <w:rPr>
          <w:rFonts w:asciiTheme="minorHAnsi" w:hAnsiTheme="minorHAnsi"/>
          <w:sz w:val="22"/>
          <w:szCs w:val="22"/>
          <w:lang w:val="en-GB"/>
        </w:rPr>
        <w:t>Accessed 07/07</w:t>
      </w:r>
      <w:r w:rsidR="00017B9E" w:rsidRPr="001958F8">
        <w:rPr>
          <w:rFonts w:asciiTheme="minorHAnsi" w:hAnsiTheme="minorHAnsi"/>
          <w:sz w:val="22"/>
          <w:szCs w:val="22"/>
          <w:lang w:val="en-GB"/>
        </w:rPr>
        <w:t xml:space="preserve">. </w:t>
      </w:r>
      <w:r w:rsidRPr="001958F8">
        <w:rPr>
          <w:rFonts w:asciiTheme="minorHAnsi" w:hAnsiTheme="minorHAnsi"/>
          <w:sz w:val="22"/>
          <w:szCs w:val="22"/>
          <w:lang w:val="en-GB"/>
        </w:rPr>
        <w:t xml:space="preserve"> </w:t>
      </w:r>
      <w:r w:rsidRPr="00017B9E">
        <w:rPr>
          <w:rFonts w:asciiTheme="minorHAnsi" w:hAnsiTheme="minorHAnsi"/>
          <w:sz w:val="22"/>
          <w:szCs w:val="22"/>
          <w:lang w:val="en-GB"/>
        </w:rPr>
        <w:t>https://www.worldwealthreport.com/</w:t>
      </w:r>
      <w:r w:rsidR="004E566F" w:rsidRPr="00017B9E">
        <w:rPr>
          <w:rFonts w:asciiTheme="minorHAnsi" w:hAnsiTheme="minorHAnsi"/>
          <w:sz w:val="22"/>
          <w:szCs w:val="22"/>
          <w:lang w:val="en-GB"/>
        </w:rPr>
        <w:t xml:space="preserve"> </w:t>
      </w:r>
    </w:p>
    <w:p w14:paraId="2C501019" w14:textId="0B322C6D" w:rsidR="00586645" w:rsidRPr="00897CF8" w:rsidRDefault="00814CCA" w:rsidP="00824731">
      <w:pPr>
        <w:spacing w:line="360" w:lineRule="auto"/>
        <w:ind w:left="720" w:hanging="720"/>
        <w:rPr>
          <w:rFonts w:cs="Times New Roman"/>
          <w:sz w:val="22"/>
          <w:szCs w:val="22"/>
        </w:rPr>
      </w:pPr>
      <w:proofErr w:type="spellStart"/>
      <w:proofErr w:type="gramStart"/>
      <w:r>
        <w:rPr>
          <w:rFonts w:cs="Times New Roman"/>
          <w:bCs/>
          <w:sz w:val="22"/>
          <w:szCs w:val="22"/>
        </w:rPr>
        <w:t>Daloz</w:t>
      </w:r>
      <w:proofErr w:type="spellEnd"/>
      <w:r>
        <w:rPr>
          <w:rFonts w:cs="Times New Roman"/>
          <w:bCs/>
          <w:sz w:val="22"/>
          <w:szCs w:val="22"/>
        </w:rPr>
        <w:t xml:space="preserve">, J. P. </w:t>
      </w:r>
      <w:r>
        <w:rPr>
          <w:rFonts w:cs="Times New Roman"/>
          <w:sz w:val="22"/>
          <w:szCs w:val="22"/>
        </w:rPr>
        <w:t>2010</w:t>
      </w:r>
      <w:r w:rsidR="00586645" w:rsidRPr="00897CF8">
        <w:rPr>
          <w:rFonts w:cs="Times New Roman"/>
          <w:sz w:val="22"/>
          <w:szCs w:val="22"/>
        </w:rPr>
        <w:t>.</w:t>
      </w:r>
      <w:proofErr w:type="gramEnd"/>
      <w:r w:rsidR="00586645" w:rsidRPr="00897CF8">
        <w:rPr>
          <w:rFonts w:cs="Times New Roman"/>
          <w:sz w:val="22"/>
          <w:szCs w:val="22"/>
        </w:rPr>
        <w:t xml:space="preserve"> </w:t>
      </w:r>
      <w:r w:rsidR="00586645" w:rsidRPr="00897CF8">
        <w:rPr>
          <w:rFonts w:cs="Times New Roman"/>
          <w:i/>
          <w:iCs/>
          <w:sz w:val="22"/>
          <w:szCs w:val="22"/>
        </w:rPr>
        <w:t>The Sociol</w:t>
      </w:r>
      <w:r>
        <w:rPr>
          <w:rFonts w:cs="Times New Roman"/>
          <w:i/>
          <w:iCs/>
          <w:sz w:val="22"/>
          <w:szCs w:val="22"/>
        </w:rPr>
        <w:t>ogy of Elite Distinction: From Theoretical to Comparative P</w:t>
      </w:r>
      <w:r w:rsidR="00586645" w:rsidRPr="00897CF8">
        <w:rPr>
          <w:rFonts w:cs="Times New Roman"/>
          <w:i/>
          <w:iCs/>
          <w:sz w:val="22"/>
          <w:szCs w:val="22"/>
        </w:rPr>
        <w:t>erspectives</w:t>
      </w:r>
      <w:r w:rsidR="00586645" w:rsidRPr="00897CF8">
        <w:rPr>
          <w:rFonts w:cs="Times New Roman"/>
          <w:sz w:val="22"/>
          <w:szCs w:val="22"/>
        </w:rPr>
        <w:t>. Bas</w:t>
      </w:r>
      <w:r>
        <w:rPr>
          <w:rFonts w:cs="Times New Roman"/>
          <w:sz w:val="22"/>
          <w:szCs w:val="22"/>
        </w:rPr>
        <w:t xml:space="preserve">ingstoke and New York: Palgrave </w:t>
      </w:r>
      <w:r w:rsidR="00586645" w:rsidRPr="00897CF8">
        <w:rPr>
          <w:rFonts w:cs="Times New Roman"/>
          <w:sz w:val="22"/>
          <w:szCs w:val="22"/>
        </w:rPr>
        <w:t>Macmillan</w:t>
      </w:r>
      <w:r>
        <w:rPr>
          <w:rFonts w:cs="Times New Roman"/>
          <w:sz w:val="22"/>
          <w:szCs w:val="22"/>
        </w:rPr>
        <w:t>.</w:t>
      </w:r>
    </w:p>
    <w:p w14:paraId="6F6F610C" w14:textId="534763A4" w:rsidR="004B315A" w:rsidRPr="00897CF8" w:rsidRDefault="00814CCA" w:rsidP="00824731">
      <w:pPr>
        <w:spacing w:line="360" w:lineRule="auto"/>
        <w:ind w:left="720" w:hanging="720"/>
        <w:rPr>
          <w:rFonts w:cs="Times New Roman"/>
          <w:sz w:val="22"/>
          <w:szCs w:val="22"/>
        </w:rPr>
      </w:pPr>
      <w:proofErr w:type="spellStart"/>
      <w:proofErr w:type="gramStart"/>
      <w:r>
        <w:rPr>
          <w:rFonts w:cs="Times New Roman"/>
          <w:sz w:val="22"/>
          <w:szCs w:val="22"/>
        </w:rPr>
        <w:t>Degan</w:t>
      </w:r>
      <w:proofErr w:type="spellEnd"/>
      <w:r>
        <w:rPr>
          <w:rFonts w:cs="Times New Roman"/>
          <w:sz w:val="22"/>
          <w:szCs w:val="22"/>
        </w:rPr>
        <w:t>, M. and E. Wainwright.</w:t>
      </w:r>
      <w:proofErr w:type="gramEnd"/>
      <w:r>
        <w:rPr>
          <w:rFonts w:cs="Times New Roman"/>
          <w:sz w:val="22"/>
          <w:szCs w:val="22"/>
        </w:rPr>
        <w:t xml:space="preserve"> 2010. “</w:t>
      </w:r>
      <w:r w:rsidR="004B315A" w:rsidRPr="00897CF8">
        <w:rPr>
          <w:rFonts w:cs="Times New Roman"/>
          <w:sz w:val="22"/>
          <w:szCs w:val="22"/>
        </w:rPr>
        <w:t>Wallpaper* City Guides and</w:t>
      </w:r>
      <w:r>
        <w:rPr>
          <w:rFonts w:cs="Times New Roman"/>
          <w:sz w:val="22"/>
          <w:szCs w:val="22"/>
        </w:rPr>
        <w:t xml:space="preserve"> Gendering the Urban Aesthetic.”</w:t>
      </w:r>
      <w:r w:rsidR="004B315A" w:rsidRPr="00897CF8">
        <w:rPr>
          <w:rFonts w:cs="Times New Roman"/>
          <w:sz w:val="22"/>
          <w:szCs w:val="22"/>
        </w:rPr>
        <w:t xml:space="preserve"> </w:t>
      </w:r>
      <w:r w:rsidR="004B315A" w:rsidRPr="00897CF8">
        <w:rPr>
          <w:rFonts w:cs="Times New Roman"/>
          <w:i/>
          <w:sz w:val="22"/>
          <w:szCs w:val="22"/>
        </w:rPr>
        <w:t>Tourist Studies</w:t>
      </w:r>
      <w:r w:rsidR="004B315A" w:rsidRPr="00897CF8">
        <w:rPr>
          <w:rFonts w:cs="Times New Roman"/>
          <w:sz w:val="22"/>
          <w:szCs w:val="22"/>
        </w:rPr>
        <w:t xml:space="preserve"> 10</w:t>
      </w:r>
      <w:r>
        <w:rPr>
          <w:rFonts w:cs="Times New Roman"/>
          <w:sz w:val="22"/>
          <w:szCs w:val="22"/>
        </w:rPr>
        <w:t xml:space="preserve"> (2): </w:t>
      </w:r>
      <w:r w:rsidR="004B315A" w:rsidRPr="00897CF8">
        <w:rPr>
          <w:rFonts w:cs="Times New Roman"/>
          <w:sz w:val="22"/>
          <w:szCs w:val="22"/>
        </w:rPr>
        <w:t>155-174</w:t>
      </w:r>
      <w:r>
        <w:rPr>
          <w:rFonts w:cs="Times New Roman"/>
          <w:sz w:val="22"/>
          <w:szCs w:val="22"/>
        </w:rPr>
        <w:t>.</w:t>
      </w:r>
    </w:p>
    <w:p w14:paraId="394F4721" w14:textId="598FDA02" w:rsidR="00E24F2E" w:rsidRPr="00897CF8" w:rsidRDefault="00CB4072" w:rsidP="00824731">
      <w:pPr>
        <w:spacing w:line="360" w:lineRule="auto"/>
        <w:ind w:left="720" w:hanging="720"/>
        <w:rPr>
          <w:rFonts w:cs="Times New Roman"/>
          <w:sz w:val="22"/>
          <w:szCs w:val="22"/>
        </w:rPr>
      </w:pPr>
      <w:proofErr w:type="gramStart"/>
      <w:r>
        <w:rPr>
          <w:rFonts w:cs="Times New Roman"/>
          <w:sz w:val="22"/>
          <w:szCs w:val="22"/>
        </w:rPr>
        <w:t xml:space="preserve">Dorling, D. </w:t>
      </w:r>
      <w:r w:rsidR="00E24F2E" w:rsidRPr="00897CF8">
        <w:rPr>
          <w:rFonts w:cs="Times New Roman"/>
          <w:sz w:val="22"/>
          <w:szCs w:val="22"/>
        </w:rPr>
        <w:t>2016</w:t>
      </w:r>
      <w:r>
        <w:rPr>
          <w:rFonts w:cs="Times New Roman"/>
          <w:sz w:val="22"/>
          <w:szCs w:val="22"/>
        </w:rPr>
        <w:t>.</w:t>
      </w:r>
      <w:proofErr w:type="gramEnd"/>
      <w:r w:rsidR="00E24F2E" w:rsidRPr="00897CF8">
        <w:rPr>
          <w:rFonts w:cs="Times New Roman"/>
          <w:i/>
          <w:sz w:val="22"/>
          <w:szCs w:val="22"/>
        </w:rPr>
        <w:t xml:space="preserve"> </w:t>
      </w:r>
      <w:proofErr w:type="gramStart"/>
      <w:r w:rsidR="00E24F2E" w:rsidRPr="00897CF8">
        <w:rPr>
          <w:rFonts w:cs="Times New Roman"/>
          <w:i/>
          <w:sz w:val="22"/>
          <w:szCs w:val="22"/>
        </w:rPr>
        <w:t>Inequality and the 1%</w:t>
      </w:r>
      <w:r>
        <w:rPr>
          <w:rFonts w:cs="Times New Roman"/>
          <w:i/>
          <w:sz w:val="22"/>
          <w:szCs w:val="22"/>
        </w:rPr>
        <w:t>.</w:t>
      </w:r>
      <w:proofErr w:type="gramEnd"/>
      <w:r w:rsidR="00E24F2E" w:rsidRPr="00897CF8">
        <w:rPr>
          <w:rFonts w:cs="Times New Roman"/>
          <w:i/>
          <w:sz w:val="22"/>
          <w:szCs w:val="22"/>
        </w:rPr>
        <w:t xml:space="preserve"> </w:t>
      </w:r>
      <w:r w:rsidR="00E24F2E" w:rsidRPr="00897CF8">
        <w:rPr>
          <w:rFonts w:cs="Times New Roman"/>
          <w:sz w:val="22"/>
          <w:szCs w:val="22"/>
        </w:rPr>
        <w:t>London</w:t>
      </w:r>
      <w:r>
        <w:rPr>
          <w:rFonts w:cs="Times New Roman"/>
          <w:sz w:val="22"/>
          <w:szCs w:val="22"/>
        </w:rPr>
        <w:t xml:space="preserve">: Verso. </w:t>
      </w:r>
    </w:p>
    <w:p w14:paraId="124A0D64" w14:textId="24A9E51A" w:rsidR="00E24F2E" w:rsidRPr="00897CF8" w:rsidRDefault="00CB4072" w:rsidP="00824731">
      <w:pPr>
        <w:spacing w:line="360" w:lineRule="auto"/>
        <w:ind w:left="720" w:hanging="720"/>
        <w:rPr>
          <w:rFonts w:cs="Times New Roman"/>
          <w:sz w:val="22"/>
          <w:szCs w:val="22"/>
        </w:rPr>
      </w:pPr>
      <w:proofErr w:type="gramStart"/>
      <w:r>
        <w:rPr>
          <w:rFonts w:cs="Times New Roman"/>
          <w:sz w:val="22"/>
          <w:szCs w:val="22"/>
        </w:rPr>
        <w:t>Dorling, D. 2015.</w:t>
      </w:r>
      <w:proofErr w:type="gramEnd"/>
      <w:r w:rsidR="00E24F2E" w:rsidRPr="00897CF8">
        <w:rPr>
          <w:rFonts w:cs="Times New Roman"/>
          <w:sz w:val="22"/>
          <w:szCs w:val="22"/>
        </w:rPr>
        <w:t xml:space="preserve"> </w:t>
      </w:r>
      <w:r w:rsidR="00E24F2E" w:rsidRPr="00897CF8">
        <w:rPr>
          <w:rFonts w:cs="Times New Roman"/>
          <w:i/>
          <w:sz w:val="22"/>
          <w:szCs w:val="22"/>
        </w:rPr>
        <w:t>All that is Solid</w:t>
      </w:r>
      <w:r>
        <w:rPr>
          <w:rFonts w:cs="Times New Roman"/>
          <w:sz w:val="22"/>
          <w:szCs w:val="22"/>
        </w:rPr>
        <w:t>. London: Penguin.</w:t>
      </w:r>
    </w:p>
    <w:p w14:paraId="4DD9F703" w14:textId="4010A61E" w:rsidR="00E24F2E" w:rsidRPr="00897CF8" w:rsidRDefault="00CB4072" w:rsidP="00824731">
      <w:pPr>
        <w:spacing w:line="360" w:lineRule="auto"/>
        <w:ind w:left="720" w:hanging="720"/>
        <w:rPr>
          <w:rFonts w:cs="Times New Roman"/>
          <w:sz w:val="22"/>
          <w:szCs w:val="22"/>
        </w:rPr>
      </w:pPr>
      <w:proofErr w:type="gramStart"/>
      <w:r>
        <w:rPr>
          <w:rFonts w:cs="Times New Roman"/>
          <w:sz w:val="22"/>
          <w:szCs w:val="22"/>
        </w:rPr>
        <w:t>Elias, N. 2000[1939].</w:t>
      </w:r>
      <w:proofErr w:type="gramEnd"/>
      <w:r w:rsidR="00E24F2E" w:rsidRPr="00897CF8">
        <w:rPr>
          <w:rFonts w:cs="Times New Roman"/>
          <w:sz w:val="22"/>
          <w:szCs w:val="22"/>
        </w:rPr>
        <w:t xml:space="preserve"> </w:t>
      </w:r>
      <w:proofErr w:type="gramStart"/>
      <w:r w:rsidR="00E24F2E" w:rsidRPr="00897CF8">
        <w:rPr>
          <w:rFonts w:cs="Times New Roman"/>
          <w:i/>
          <w:sz w:val="22"/>
          <w:szCs w:val="22"/>
        </w:rPr>
        <w:t>The Civilizing Process</w:t>
      </w:r>
      <w:r>
        <w:rPr>
          <w:rFonts w:cs="Times New Roman"/>
          <w:sz w:val="22"/>
          <w:szCs w:val="22"/>
        </w:rPr>
        <w:t>.</w:t>
      </w:r>
      <w:proofErr w:type="gramEnd"/>
      <w:r>
        <w:rPr>
          <w:rFonts w:cs="Times New Roman"/>
          <w:sz w:val="22"/>
          <w:szCs w:val="22"/>
        </w:rPr>
        <w:t xml:space="preserve"> Oxford: </w:t>
      </w:r>
      <w:r w:rsidR="00E24F2E" w:rsidRPr="00897CF8">
        <w:rPr>
          <w:rFonts w:cs="Times New Roman"/>
          <w:sz w:val="22"/>
          <w:szCs w:val="22"/>
        </w:rPr>
        <w:t>Blackwell</w:t>
      </w:r>
      <w:r>
        <w:rPr>
          <w:rFonts w:cs="Times New Roman"/>
          <w:sz w:val="22"/>
          <w:szCs w:val="22"/>
        </w:rPr>
        <w:t>.</w:t>
      </w:r>
    </w:p>
    <w:p w14:paraId="3DBF5C24" w14:textId="4385860C" w:rsidR="00E24F2E" w:rsidRPr="00897CF8" w:rsidRDefault="00CB4072" w:rsidP="00824731">
      <w:pPr>
        <w:spacing w:line="360" w:lineRule="auto"/>
        <w:ind w:left="720" w:hanging="720"/>
        <w:rPr>
          <w:rFonts w:cs="Times New Roman"/>
          <w:sz w:val="22"/>
          <w:szCs w:val="22"/>
        </w:rPr>
      </w:pPr>
      <w:proofErr w:type="gramStart"/>
      <w:r>
        <w:rPr>
          <w:rFonts w:cs="Times New Roman"/>
          <w:sz w:val="22"/>
          <w:szCs w:val="22"/>
        </w:rPr>
        <w:t>Featherstone, M. 2014.</w:t>
      </w:r>
      <w:proofErr w:type="gramEnd"/>
      <w:r>
        <w:rPr>
          <w:rFonts w:cs="Times New Roman"/>
          <w:sz w:val="22"/>
          <w:szCs w:val="22"/>
        </w:rPr>
        <w:t xml:space="preserve"> “Super-Rich Lifestyles.” In </w:t>
      </w:r>
      <w:r w:rsidRPr="00CB4072">
        <w:rPr>
          <w:rFonts w:cs="Times New Roman"/>
          <w:i/>
          <w:sz w:val="22"/>
          <w:szCs w:val="22"/>
        </w:rPr>
        <w:t xml:space="preserve">Elite </w:t>
      </w:r>
      <w:proofErr w:type="spellStart"/>
      <w:r w:rsidRPr="00CB4072">
        <w:rPr>
          <w:rFonts w:cs="Times New Roman"/>
          <w:i/>
          <w:sz w:val="22"/>
          <w:szCs w:val="22"/>
        </w:rPr>
        <w:t>Mobilities</w:t>
      </w:r>
      <w:proofErr w:type="spellEnd"/>
      <w:r>
        <w:rPr>
          <w:rFonts w:cs="Times New Roman"/>
          <w:sz w:val="22"/>
          <w:szCs w:val="22"/>
        </w:rPr>
        <w:t xml:space="preserve">, edited by T. </w:t>
      </w:r>
      <w:proofErr w:type="spellStart"/>
      <w:r>
        <w:rPr>
          <w:rFonts w:cs="Times New Roman"/>
          <w:sz w:val="22"/>
          <w:szCs w:val="22"/>
        </w:rPr>
        <w:t>Birchnell</w:t>
      </w:r>
      <w:proofErr w:type="spellEnd"/>
      <w:r>
        <w:rPr>
          <w:rFonts w:cs="Times New Roman"/>
          <w:sz w:val="22"/>
          <w:szCs w:val="22"/>
        </w:rPr>
        <w:t xml:space="preserve"> </w:t>
      </w:r>
      <w:r w:rsidR="00E24F2E" w:rsidRPr="00897CF8">
        <w:rPr>
          <w:rFonts w:cs="Times New Roman"/>
          <w:sz w:val="22"/>
          <w:szCs w:val="22"/>
        </w:rPr>
        <w:t xml:space="preserve">and </w:t>
      </w:r>
      <w:r>
        <w:rPr>
          <w:rFonts w:cs="Times New Roman"/>
          <w:sz w:val="22"/>
          <w:szCs w:val="22"/>
        </w:rPr>
        <w:t xml:space="preserve">J. </w:t>
      </w:r>
      <w:proofErr w:type="spellStart"/>
      <w:r w:rsidR="00E24F2E" w:rsidRPr="00897CF8">
        <w:rPr>
          <w:rFonts w:cs="Times New Roman"/>
          <w:sz w:val="22"/>
          <w:szCs w:val="22"/>
        </w:rPr>
        <w:t>Caletrio</w:t>
      </w:r>
      <w:proofErr w:type="spellEnd"/>
      <w:r>
        <w:rPr>
          <w:rFonts w:cs="Times New Roman"/>
          <w:sz w:val="22"/>
          <w:szCs w:val="22"/>
        </w:rPr>
        <w:t>, 99-133.</w:t>
      </w:r>
      <w:r w:rsidR="00E24F2E" w:rsidRPr="00897CF8">
        <w:rPr>
          <w:rFonts w:cs="Times New Roman"/>
          <w:sz w:val="22"/>
          <w:szCs w:val="22"/>
        </w:rPr>
        <w:t xml:space="preserve"> London: Routledge</w:t>
      </w:r>
      <w:r>
        <w:rPr>
          <w:rFonts w:cs="Times New Roman"/>
          <w:sz w:val="22"/>
          <w:szCs w:val="22"/>
        </w:rPr>
        <w:t>.</w:t>
      </w:r>
    </w:p>
    <w:p w14:paraId="308B6582" w14:textId="5603EEDD" w:rsidR="00121739" w:rsidRPr="00897CF8" w:rsidRDefault="00121739" w:rsidP="00824731">
      <w:pPr>
        <w:spacing w:line="360" w:lineRule="auto"/>
        <w:ind w:left="720" w:hanging="720"/>
        <w:rPr>
          <w:rFonts w:cs="Times New Roman"/>
          <w:bCs/>
          <w:color w:val="262700"/>
          <w:sz w:val="22"/>
          <w:szCs w:val="22"/>
          <w:lang w:val="en-US"/>
        </w:rPr>
      </w:pPr>
      <w:r w:rsidRPr="00897CF8">
        <w:rPr>
          <w:rFonts w:cs="Times New Roman"/>
          <w:bCs/>
          <w:color w:val="262700"/>
          <w:sz w:val="22"/>
          <w:szCs w:val="22"/>
          <w:lang w:val="en-US"/>
        </w:rPr>
        <w:t xml:space="preserve">Glucksberg, L. and </w:t>
      </w:r>
      <w:r w:rsidR="00CB4072">
        <w:rPr>
          <w:rFonts w:cs="Times New Roman"/>
          <w:bCs/>
          <w:color w:val="262700"/>
          <w:sz w:val="22"/>
          <w:szCs w:val="22"/>
          <w:lang w:val="en-US"/>
        </w:rPr>
        <w:t>R. Burrows. 2016. “F</w:t>
      </w:r>
      <w:r w:rsidRPr="00897CF8">
        <w:rPr>
          <w:rFonts w:cs="Times New Roman"/>
          <w:bCs/>
          <w:color w:val="262700"/>
          <w:sz w:val="22"/>
          <w:szCs w:val="22"/>
          <w:lang w:val="en-US"/>
        </w:rPr>
        <w:t>amily Offices and the Contemporary Infrastruc</w:t>
      </w:r>
      <w:r w:rsidR="00122F08">
        <w:rPr>
          <w:rFonts w:cs="Times New Roman"/>
          <w:bCs/>
          <w:color w:val="262700"/>
          <w:sz w:val="22"/>
          <w:szCs w:val="22"/>
          <w:lang w:val="en-US"/>
        </w:rPr>
        <w:t xml:space="preserve">tures of Dynastic Wealth.” </w:t>
      </w:r>
      <w:proofErr w:type="gramStart"/>
      <w:r w:rsidR="00122F08">
        <w:rPr>
          <w:rFonts w:cs="Times New Roman"/>
          <w:bCs/>
          <w:color w:val="262700"/>
          <w:sz w:val="22"/>
          <w:szCs w:val="22"/>
          <w:lang w:val="en-US"/>
        </w:rPr>
        <w:t>U</w:t>
      </w:r>
      <w:r w:rsidRPr="00897CF8">
        <w:rPr>
          <w:rFonts w:cs="Times New Roman"/>
          <w:bCs/>
          <w:color w:val="262700"/>
          <w:sz w:val="22"/>
          <w:szCs w:val="22"/>
          <w:lang w:val="en-US"/>
        </w:rPr>
        <w:t>npublished paper</w:t>
      </w:r>
      <w:r w:rsidR="001958F8">
        <w:rPr>
          <w:rFonts w:cs="Times New Roman"/>
          <w:bCs/>
          <w:color w:val="262700"/>
          <w:sz w:val="22"/>
          <w:szCs w:val="22"/>
          <w:lang w:val="en-US"/>
        </w:rPr>
        <w:t xml:space="preserve"> under review</w:t>
      </w:r>
      <w:r w:rsidR="00FA7CFE">
        <w:rPr>
          <w:rFonts w:cs="Times New Roman"/>
          <w:bCs/>
          <w:color w:val="262700"/>
          <w:sz w:val="22"/>
          <w:szCs w:val="22"/>
          <w:lang w:val="en-US"/>
        </w:rPr>
        <w:t>.</w:t>
      </w:r>
      <w:proofErr w:type="gramEnd"/>
    </w:p>
    <w:p w14:paraId="23A09529" w14:textId="6DA237EB" w:rsidR="00121739" w:rsidRPr="00897CF8" w:rsidRDefault="00121739" w:rsidP="00824731">
      <w:pPr>
        <w:spacing w:line="360" w:lineRule="auto"/>
        <w:ind w:left="720" w:hanging="720"/>
        <w:rPr>
          <w:rFonts w:cs="Times New Roman"/>
          <w:sz w:val="22"/>
          <w:szCs w:val="22"/>
        </w:rPr>
      </w:pPr>
      <w:proofErr w:type="gramStart"/>
      <w:r w:rsidRPr="00897CF8">
        <w:rPr>
          <w:rFonts w:cs="Times New Roman"/>
          <w:sz w:val="22"/>
          <w:szCs w:val="22"/>
        </w:rPr>
        <w:t xml:space="preserve">Hollingsworth, M. and </w:t>
      </w:r>
      <w:r w:rsidR="00FA7CFE">
        <w:rPr>
          <w:rFonts w:cs="Times New Roman"/>
          <w:sz w:val="22"/>
          <w:szCs w:val="22"/>
        </w:rPr>
        <w:t>S. Lansley.</w:t>
      </w:r>
      <w:proofErr w:type="gramEnd"/>
      <w:r w:rsidR="00FA7CFE">
        <w:rPr>
          <w:rFonts w:cs="Times New Roman"/>
          <w:sz w:val="22"/>
          <w:szCs w:val="22"/>
        </w:rPr>
        <w:t xml:space="preserve"> 2010.</w:t>
      </w:r>
      <w:r w:rsidRPr="00897CF8">
        <w:rPr>
          <w:rFonts w:cs="Times New Roman"/>
          <w:sz w:val="22"/>
          <w:szCs w:val="22"/>
        </w:rPr>
        <w:t xml:space="preserve"> </w:t>
      </w:r>
      <w:proofErr w:type="spellStart"/>
      <w:r w:rsidRPr="00897CF8">
        <w:rPr>
          <w:rFonts w:cs="Times New Roman"/>
          <w:i/>
          <w:sz w:val="22"/>
          <w:szCs w:val="22"/>
        </w:rPr>
        <w:t>Londongrad</w:t>
      </w:r>
      <w:proofErr w:type="spellEnd"/>
      <w:r w:rsidR="00FA7CFE">
        <w:rPr>
          <w:rFonts w:cs="Times New Roman"/>
          <w:i/>
          <w:sz w:val="22"/>
          <w:szCs w:val="22"/>
        </w:rPr>
        <w:t>.</w:t>
      </w:r>
      <w:r w:rsidRPr="00897CF8">
        <w:rPr>
          <w:rFonts w:cs="Times New Roman"/>
          <w:sz w:val="22"/>
          <w:szCs w:val="22"/>
        </w:rPr>
        <w:t xml:space="preserve"> London: Fourth Estate</w:t>
      </w:r>
      <w:r w:rsidR="00FA7CFE">
        <w:rPr>
          <w:rFonts w:cs="Times New Roman"/>
          <w:sz w:val="22"/>
          <w:szCs w:val="22"/>
        </w:rPr>
        <w:t>.</w:t>
      </w:r>
    </w:p>
    <w:p w14:paraId="390E75EE" w14:textId="1BF23CD2" w:rsidR="00365107" w:rsidRPr="00897CF8" w:rsidRDefault="00FA7CFE" w:rsidP="00824731">
      <w:pPr>
        <w:spacing w:line="360" w:lineRule="auto"/>
        <w:ind w:left="720" w:hanging="720"/>
        <w:rPr>
          <w:rFonts w:cs="Times New Roman"/>
          <w:sz w:val="22"/>
          <w:szCs w:val="22"/>
        </w:rPr>
      </w:pPr>
      <w:proofErr w:type="spellStart"/>
      <w:proofErr w:type="gramStart"/>
      <w:r>
        <w:rPr>
          <w:rFonts w:cs="Times New Roman"/>
          <w:sz w:val="22"/>
          <w:szCs w:val="22"/>
        </w:rPr>
        <w:lastRenderedPageBreak/>
        <w:t>Ingold</w:t>
      </w:r>
      <w:proofErr w:type="spellEnd"/>
      <w:r>
        <w:rPr>
          <w:rFonts w:cs="Times New Roman"/>
          <w:sz w:val="22"/>
          <w:szCs w:val="22"/>
        </w:rPr>
        <w:t>, T. 2000.</w:t>
      </w:r>
      <w:proofErr w:type="gramEnd"/>
      <w:r w:rsidR="00365107" w:rsidRPr="00897CF8">
        <w:rPr>
          <w:rFonts w:cs="Times New Roman"/>
          <w:sz w:val="22"/>
          <w:szCs w:val="22"/>
        </w:rPr>
        <w:t xml:space="preserve"> </w:t>
      </w:r>
      <w:r w:rsidR="00365107" w:rsidRPr="00897CF8">
        <w:rPr>
          <w:rFonts w:cs="Times New Roman"/>
          <w:i/>
          <w:sz w:val="22"/>
          <w:szCs w:val="22"/>
        </w:rPr>
        <w:t>The Perception of the Environment: Essays in Livelihood, Dwelling and Skill</w:t>
      </w:r>
      <w:r>
        <w:rPr>
          <w:rFonts w:cs="Times New Roman"/>
          <w:i/>
          <w:sz w:val="22"/>
          <w:szCs w:val="22"/>
        </w:rPr>
        <w:t xml:space="preserve">. </w:t>
      </w:r>
      <w:r w:rsidR="00365107" w:rsidRPr="00897CF8">
        <w:rPr>
          <w:rFonts w:cs="Times New Roman"/>
          <w:sz w:val="22"/>
          <w:szCs w:val="22"/>
        </w:rPr>
        <w:t>London: Routledge</w:t>
      </w:r>
    </w:p>
    <w:p w14:paraId="72647425" w14:textId="34B9AECE" w:rsidR="00365107" w:rsidRPr="00897CF8" w:rsidRDefault="00FA7CFE" w:rsidP="00824731">
      <w:pPr>
        <w:spacing w:line="360" w:lineRule="auto"/>
        <w:ind w:left="720" w:hanging="720"/>
        <w:rPr>
          <w:rFonts w:cs="Times New Roman"/>
          <w:sz w:val="22"/>
          <w:szCs w:val="22"/>
        </w:rPr>
      </w:pPr>
      <w:proofErr w:type="spellStart"/>
      <w:proofErr w:type="gramStart"/>
      <w:r>
        <w:rPr>
          <w:rFonts w:cs="Times New Roman"/>
          <w:sz w:val="22"/>
          <w:szCs w:val="22"/>
        </w:rPr>
        <w:t>Ingold</w:t>
      </w:r>
      <w:proofErr w:type="spellEnd"/>
      <w:r>
        <w:rPr>
          <w:rFonts w:cs="Times New Roman"/>
          <w:sz w:val="22"/>
          <w:szCs w:val="22"/>
        </w:rPr>
        <w:t xml:space="preserve">, T. </w:t>
      </w:r>
      <w:r w:rsidR="00365107" w:rsidRPr="00897CF8">
        <w:rPr>
          <w:rFonts w:cs="Times New Roman"/>
          <w:sz w:val="22"/>
          <w:szCs w:val="22"/>
        </w:rPr>
        <w:t>2011</w:t>
      </w:r>
      <w:r>
        <w:rPr>
          <w:rFonts w:cs="Times New Roman"/>
          <w:sz w:val="22"/>
          <w:szCs w:val="22"/>
        </w:rPr>
        <w:t>.</w:t>
      </w:r>
      <w:proofErr w:type="gramEnd"/>
      <w:r>
        <w:rPr>
          <w:rFonts w:cs="Times New Roman"/>
          <w:sz w:val="22"/>
          <w:szCs w:val="22"/>
        </w:rPr>
        <w:t xml:space="preserve"> </w:t>
      </w:r>
      <w:r w:rsidR="00365107" w:rsidRPr="00897CF8">
        <w:rPr>
          <w:rFonts w:cs="Times New Roman"/>
          <w:i/>
          <w:sz w:val="22"/>
          <w:szCs w:val="22"/>
        </w:rPr>
        <w:t>Being Alive</w:t>
      </w:r>
      <w:r>
        <w:rPr>
          <w:rFonts w:cs="Times New Roman"/>
          <w:i/>
          <w:sz w:val="22"/>
          <w:szCs w:val="22"/>
        </w:rPr>
        <w:t xml:space="preserve">. </w:t>
      </w:r>
      <w:r w:rsidR="00365107" w:rsidRPr="00897CF8">
        <w:rPr>
          <w:rFonts w:cs="Times New Roman"/>
          <w:sz w:val="22"/>
          <w:szCs w:val="22"/>
        </w:rPr>
        <w:t>London: Routledge</w:t>
      </w:r>
      <w:r>
        <w:rPr>
          <w:rFonts w:cs="Times New Roman"/>
          <w:sz w:val="22"/>
          <w:szCs w:val="22"/>
        </w:rPr>
        <w:t>.</w:t>
      </w:r>
    </w:p>
    <w:p w14:paraId="7DD3DDF5" w14:textId="0E75DB84" w:rsidR="00121739" w:rsidRPr="00897CF8" w:rsidRDefault="00121739" w:rsidP="00824731">
      <w:pPr>
        <w:spacing w:line="360" w:lineRule="auto"/>
        <w:ind w:left="720" w:hanging="720"/>
        <w:rPr>
          <w:rFonts w:cs="Times New Roman"/>
          <w:bCs/>
          <w:color w:val="262700"/>
          <w:sz w:val="22"/>
          <w:szCs w:val="22"/>
          <w:lang w:val="en-US"/>
        </w:rPr>
      </w:pPr>
      <w:r w:rsidRPr="00897CF8">
        <w:rPr>
          <w:rFonts w:cs="Times New Roman"/>
          <w:bCs/>
          <w:color w:val="262700"/>
          <w:sz w:val="22"/>
          <w:szCs w:val="22"/>
          <w:lang w:val="en-US"/>
        </w:rPr>
        <w:t>Khan, S.</w:t>
      </w:r>
      <w:r w:rsidR="00FA7CFE">
        <w:rPr>
          <w:rFonts w:cs="Times New Roman"/>
          <w:bCs/>
          <w:color w:val="262700"/>
          <w:sz w:val="22"/>
          <w:szCs w:val="22"/>
          <w:lang w:val="en-US"/>
        </w:rPr>
        <w:t xml:space="preserve"> R. 2014. “</w:t>
      </w:r>
      <w:r w:rsidRPr="00897CF8">
        <w:rPr>
          <w:rFonts w:cs="Times New Roman"/>
          <w:bCs/>
          <w:color w:val="262700"/>
          <w:sz w:val="22"/>
          <w:szCs w:val="22"/>
          <w:lang w:val="en-US"/>
        </w:rPr>
        <w:t>The Ease of Mobility</w:t>
      </w:r>
      <w:r w:rsidR="00FA7CFE">
        <w:rPr>
          <w:rFonts w:cs="Times New Roman"/>
          <w:bCs/>
          <w:color w:val="262700"/>
          <w:sz w:val="22"/>
          <w:szCs w:val="22"/>
          <w:lang w:val="en-US"/>
        </w:rPr>
        <w:t xml:space="preserve">.” In Elite </w:t>
      </w:r>
      <w:proofErr w:type="spellStart"/>
      <w:r w:rsidR="00FA7CFE">
        <w:rPr>
          <w:rFonts w:cs="Times New Roman"/>
          <w:bCs/>
          <w:color w:val="262700"/>
          <w:sz w:val="22"/>
          <w:szCs w:val="22"/>
          <w:lang w:val="en-US"/>
        </w:rPr>
        <w:t>Mobilities</w:t>
      </w:r>
      <w:proofErr w:type="spellEnd"/>
      <w:r w:rsidR="00FA7CFE">
        <w:rPr>
          <w:rFonts w:cs="Times New Roman"/>
          <w:bCs/>
          <w:color w:val="262700"/>
          <w:sz w:val="22"/>
          <w:szCs w:val="22"/>
          <w:lang w:val="en-US"/>
        </w:rPr>
        <w:t xml:space="preserve">, edited by T. </w:t>
      </w:r>
      <w:proofErr w:type="spellStart"/>
      <w:r w:rsidR="00FA7CFE">
        <w:rPr>
          <w:rFonts w:cs="Times New Roman"/>
          <w:sz w:val="22"/>
          <w:szCs w:val="22"/>
        </w:rPr>
        <w:t>Birchnell</w:t>
      </w:r>
      <w:proofErr w:type="spellEnd"/>
      <w:r w:rsidR="00FA7CFE">
        <w:rPr>
          <w:rFonts w:cs="Times New Roman"/>
          <w:sz w:val="22"/>
          <w:szCs w:val="22"/>
        </w:rPr>
        <w:t xml:space="preserve"> and J. </w:t>
      </w:r>
      <w:proofErr w:type="spellStart"/>
      <w:r w:rsidRPr="00897CF8">
        <w:rPr>
          <w:rFonts w:cs="Times New Roman"/>
          <w:sz w:val="22"/>
          <w:szCs w:val="22"/>
        </w:rPr>
        <w:t>Caletrio</w:t>
      </w:r>
      <w:proofErr w:type="spellEnd"/>
      <w:r w:rsidRPr="00897CF8">
        <w:rPr>
          <w:rFonts w:cs="Times New Roman"/>
          <w:sz w:val="22"/>
          <w:szCs w:val="22"/>
        </w:rPr>
        <w:t xml:space="preserve">, </w:t>
      </w:r>
      <w:r w:rsidR="00FA7CFE">
        <w:rPr>
          <w:rFonts w:cs="Times New Roman"/>
          <w:sz w:val="22"/>
          <w:szCs w:val="22"/>
        </w:rPr>
        <w:t>136-148.</w:t>
      </w:r>
      <w:r w:rsidRPr="00897CF8">
        <w:rPr>
          <w:rFonts w:cs="Times New Roman"/>
          <w:sz w:val="22"/>
          <w:szCs w:val="22"/>
        </w:rPr>
        <w:t xml:space="preserve"> London: Routledge</w:t>
      </w:r>
      <w:r w:rsidR="00FA7CFE">
        <w:rPr>
          <w:rFonts w:cs="Times New Roman"/>
          <w:sz w:val="22"/>
          <w:szCs w:val="22"/>
        </w:rPr>
        <w:t>.</w:t>
      </w:r>
    </w:p>
    <w:p w14:paraId="4B421A56" w14:textId="2B0E0C31" w:rsidR="00740CCC" w:rsidRPr="00897CF8" w:rsidRDefault="00740CCC" w:rsidP="00824731">
      <w:pPr>
        <w:tabs>
          <w:tab w:val="left" w:pos="-720"/>
        </w:tabs>
        <w:suppressAutoHyphens/>
        <w:spacing w:line="360" w:lineRule="auto"/>
        <w:ind w:left="720" w:hanging="720"/>
        <w:rPr>
          <w:rFonts w:cs="Times New Roman"/>
          <w:spacing w:val="-3"/>
          <w:sz w:val="22"/>
          <w:szCs w:val="22"/>
        </w:rPr>
      </w:pPr>
      <w:proofErr w:type="gramStart"/>
      <w:r w:rsidRPr="00897CF8">
        <w:rPr>
          <w:rFonts w:cs="Times New Roman"/>
          <w:bCs/>
          <w:spacing w:val="-3"/>
          <w:sz w:val="22"/>
          <w:szCs w:val="22"/>
        </w:rPr>
        <w:t>Knowles, C.</w:t>
      </w:r>
      <w:r w:rsidR="00FA7CFE">
        <w:rPr>
          <w:rFonts w:cs="Times New Roman"/>
          <w:spacing w:val="-3"/>
          <w:sz w:val="22"/>
          <w:szCs w:val="22"/>
        </w:rPr>
        <w:t xml:space="preserve"> 2003.</w:t>
      </w:r>
      <w:proofErr w:type="gramEnd"/>
      <w:r w:rsidRPr="00897CF8">
        <w:rPr>
          <w:rFonts w:cs="Times New Roman"/>
          <w:spacing w:val="-3"/>
          <w:sz w:val="22"/>
          <w:szCs w:val="22"/>
        </w:rPr>
        <w:t xml:space="preserve"> </w:t>
      </w:r>
      <w:proofErr w:type="gramStart"/>
      <w:r w:rsidRPr="00897CF8">
        <w:rPr>
          <w:rFonts w:cs="Times New Roman"/>
          <w:i/>
          <w:iCs/>
          <w:spacing w:val="-3"/>
          <w:sz w:val="22"/>
          <w:szCs w:val="22"/>
        </w:rPr>
        <w:t>Race and Social Analysis</w:t>
      </w:r>
      <w:r w:rsidR="00FA7CFE">
        <w:rPr>
          <w:rFonts w:cs="Times New Roman"/>
          <w:i/>
          <w:iCs/>
          <w:spacing w:val="-3"/>
          <w:sz w:val="22"/>
          <w:szCs w:val="22"/>
        </w:rPr>
        <w:t>.</w:t>
      </w:r>
      <w:proofErr w:type="gramEnd"/>
      <w:r w:rsidR="00FA7CFE">
        <w:rPr>
          <w:rFonts w:cs="Times New Roman"/>
          <w:spacing w:val="-3"/>
          <w:sz w:val="22"/>
          <w:szCs w:val="22"/>
        </w:rPr>
        <w:t xml:space="preserve"> London: Sage.</w:t>
      </w:r>
    </w:p>
    <w:p w14:paraId="42AB95D0" w14:textId="0BD434E5" w:rsidR="00365107" w:rsidRPr="002615CB" w:rsidRDefault="00365107" w:rsidP="00824731">
      <w:pPr>
        <w:spacing w:line="360" w:lineRule="auto"/>
        <w:ind w:left="720" w:hanging="720"/>
        <w:rPr>
          <w:rFonts w:cs="Times New Roman"/>
          <w:sz w:val="22"/>
          <w:szCs w:val="22"/>
        </w:rPr>
      </w:pPr>
      <w:proofErr w:type="gramStart"/>
      <w:r w:rsidRPr="00897CF8">
        <w:rPr>
          <w:rFonts w:cs="Times New Roman"/>
          <w:sz w:val="22"/>
          <w:szCs w:val="22"/>
        </w:rPr>
        <w:t>Knowles</w:t>
      </w:r>
      <w:r w:rsidR="00740CCC" w:rsidRPr="00897CF8">
        <w:rPr>
          <w:rFonts w:cs="Times New Roman"/>
          <w:sz w:val="22"/>
          <w:szCs w:val="22"/>
        </w:rPr>
        <w:t>, C.</w:t>
      </w:r>
      <w:r w:rsidRPr="00897CF8">
        <w:rPr>
          <w:rFonts w:cs="Times New Roman"/>
          <w:b/>
          <w:sz w:val="22"/>
          <w:szCs w:val="22"/>
        </w:rPr>
        <w:t xml:space="preserve"> </w:t>
      </w:r>
      <w:r w:rsidR="00FA7CFE">
        <w:rPr>
          <w:rFonts w:cs="Times New Roman"/>
          <w:sz w:val="22"/>
          <w:szCs w:val="22"/>
        </w:rPr>
        <w:t>2013.</w:t>
      </w:r>
      <w:proofErr w:type="gramEnd"/>
      <w:r w:rsidR="00FA7CFE">
        <w:rPr>
          <w:rFonts w:cs="Times New Roman"/>
          <w:sz w:val="22"/>
          <w:szCs w:val="22"/>
        </w:rPr>
        <w:t xml:space="preserve"> “</w:t>
      </w:r>
      <w:r w:rsidRPr="00897CF8">
        <w:rPr>
          <w:rFonts w:cs="Times New Roman"/>
          <w:sz w:val="22"/>
          <w:szCs w:val="22"/>
        </w:rPr>
        <w:t>Nigerian London and British Hong Kong: Rethinking Migration, Ethnicity an</w:t>
      </w:r>
      <w:r w:rsidR="00FA7CFE">
        <w:rPr>
          <w:rFonts w:cs="Times New Roman"/>
          <w:sz w:val="22"/>
          <w:szCs w:val="22"/>
        </w:rPr>
        <w:t>d Urban Space through Journeys.”</w:t>
      </w:r>
      <w:r w:rsidRPr="00897CF8">
        <w:rPr>
          <w:rFonts w:cs="Times New Roman"/>
          <w:sz w:val="22"/>
          <w:szCs w:val="22"/>
        </w:rPr>
        <w:t xml:space="preserve"> </w:t>
      </w:r>
      <w:r w:rsidRPr="00897CF8">
        <w:rPr>
          <w:rFonts w:cs="Times New Roman"/>
          <w:i/>
          <w:sz w:val="22"/>
          <w:szCs w:val="22"/>
        </w:rPr>
        <w:t>Identities</w:t>
      </w:r>
      <w:r w:rsidR="002615CB">
        <w:rPr>
          <w:rFonts w:cs="Times New Roman"/>
          <w:i/>
          <w:sz w:val="22"/>
          <w:szCs w:val="22"/>
        </w:rPr>
        <w:t xml:space="preserve"> </w:t>
      </w:r>
      <w:r w:rsidR="002615CB" w:rsidRPr="002615CB">
        <w:rPr>
          <w:rFonts w:cs="Times New Roman"/>
          <w:sz w:val="22"/>
          <w:szCs w:val="22"/>
        </w:rPr>
        <w:t>19 (4): 510-</w:t>
      </w:r>
      <w:r w:rsidR="002615CB">
        <w:rPr>
          <w:rFonts w:cs="Times New Roman"/>
          <w:i/>
          <w:sz w:val="22"/>
          <w:szCs w:val="22"/>
        </w:rPr>
        <w:t xml:space="preserve"> </w:t>
      </w:r>
      <w:r w:rsidR="002615CB">
        <w:rPr>
          <w:rFonts w:cs="Times New Roman"/>
          <w:sz w:val="22"/>
          <w:szCs w:val="22"/>
        </w:rPr>
        <w:t>519.</w:t>
      </w:r>
    </w:p>
    <w:p w14:paraId="620D1093" w14:textId="6FCDA831" w:rsidR="00740CCC" w:rsidRPr="00897CF8" w:rsidRDefault="00824731" w:rsidP="00824731">
      <w:pPr>
        <w:tabs>
          <w:tab w:val="left" w:pos="-720"/>
        </w:tabs>
        <w:suppressAutoHyphens/>
        <w:spacing w:line="360" w:lineRule="auto"/>
        <w:ind w:left="720" w:hanging="720"/>
        <w:rPr>
          <w:rFonts w:cs="Times New Roman"/>
          <w:sz w:val="22"/>
          <w:szCs w:val="22"/>
        </w:rPr>
      </w:pPr>
      <w:proofErr w:type="gramStart"/>
      <w:r>
        <w:rPr>
          <w:rFonts w:cs="Times New Roman"/>
          <w:sz w:val="22"/>
          <w:szCs w:val="22"/>
        </w:rPr>
        <w:t xml:space="preserve">Knowles, C. </w:t>
      </w:r>
      <w:r w:rsidR="00FA7CFE">
        <w:rPr>
          <w:rFonts w:cs="Times New Roman"/>
          <w:sz w:val="22"/>
          <w:szCs w:val="22"/>
        </w:rPr>
        <w:t>2014a.</w:t>
      </w:r>
      <w:proofErr w:type="gramEnd"/>
      <w:r w:rsidR="00FA7CFE">
        <w:rPr>
          <w:rFonts w:cs="Times New Roman"/>
          <w:sz w:val="22"/>
          <w:szCs w:val="22"/>
        </w:rPr>
        <w:t xml:space="preserve"> “</w:t>
      </w:r>
      <w:r w:rsidR="00740CCC" w:rsidRPr="00897CF8">
        <w:rPr>
          <w:rFonts w:cs="Times New Roman"/>
          <w:sz w:val="22"/>
          <w:szCs w:val="22"/>
        </w:rPr>
        <w:t>The Urban Problematic: A Response to Rya</w:t>
      </w:r>
      <w:r w:rsidR="00FA7CFE">
        <w:rPr>
          <w:rFonts w:cs="Times New Roman"/>
          <w:sz w:val="22"/>
          <w:szCs w:val="22"/>
        </w:rPr>
        <w:t xml:space="preserve">n Bishop and John WP Phillips.” </w:t>
      </w:r>
      <w:r w:rsidR="00FA7CFE" w:rsidRPr="00FA7CFE">
        <w:rPr>
          <w:rFonts w:cs="Times New Roman"/>
          <w:i/>
          <w:sz w:val="22"/>
          <w:szCs w:val="22"/>
        </w:rPr>
        <w:t>Theory, Culture and Society</w:t>
      </w:r>
      <w:r w:rsidR="00FA7CFE">
        <w:rPr>
          <w:rFonts w:cs="Times New Roman"/>
          <w:sz w:val="22"/>
          <w:szCs w:val="22"/>
        </w:rPr>
        <w:t xml:space="preserve">, </w:t>
      </w:r>
      <w:r w:rsidR="003E7E1D">
        <w:rPr>
          <w:rFonts w:cs="Times New Roman"/>
          <w:sz w:val="22"/>
          <w:szCs w:val="22"/>
        </w:rPr>
        <w:t>27 January</w:t>
      </w:r>
      <w:r w:rsidR="00FA7CFE">
        <w:rPr>
          <w:rFonts w:cs="Times New Roman"/>
          <w:sz w:val="22"/>
          <w:szCs w:val="22"/>
        </w:rPr>
        <w:t xml:space="preserve">. </w:t>
      </w:r>
      <w:r w:rsidR="00740CCC" w:rsidRPr="00897CF8">
        <w:rPr>
          <w:rFonts w:cs="Times New Roman"/>
          <w:sz w:val="22"/>
          <w:szCs w:val="22"/>
        </w:rPr>
        <w:t>http://theoryculturesociety.org/caroline-knowles-on-the-urban-problematic/</w:t>
      </w:r>
    </w:p>
    <w:p w14:paraId="37A08D85" w14:textId="22083CE1" w:rsidR="00740CCC" w:rsidRPr="00897CF8" w:rsidRDefault="00740CCC" w:rsidP="00824731">
      <w:pPr>
        <w:tabs>
          <w:tab w:val="left" w:pos="-720"/>
        </w:tabs>
        <w:suppressAutoHyphens/>
        <w:spacing w:line="360" w:lineRule="auto"/>
        <w:ind w:left="720" w:hanging="720"/>
        <w:rPr>
          <w:rFonts w:cs="Times New Roman"/>
          <w:spacing w:val="-3"/>
          <w:sz w:val="22"/>
          <w:szCs w:val="22"/>
        </w:rPr>
      </w:pPr>
      <w:proofErr w:type="gramStart"/>
      <w:r w:rsidRPr="00897CF8">
        <w:rPr>
          <w:rFonts w:cs="Times New Roman"/>
          <w:bCs/>
          <w:spacing w:val="-3"/>
          <w:sz w:val="22"/>
          <w:szCs w:val="22"/>
        </w:rPr>
        <w:t>Knowles, C.</w:t>
      </w:r>
      <w:r w:rsidR="00FA7CFE">
        <w:rPr>
          <w:rFonts w:cs="Times New Roman"/>
          <w:spacing w:val="-3"/>
          <w:sz w:val="22"/>
          <w:szCs w:val="22"/>
        </w:rPr>
        <w:t xml:space="preserve"> 2014b.</w:t>
      </w:r>
      <w:proofErr w:type="gramEnd"/>
      <w:r w:rsidRPr="00897CF8">
        <w:rPr>
          <w:rFonts w:cs="Times New Roman"/>
          <w:spacing w:val="-3"/>
          <w:sz w:val="22"/>
          <w:szCs w:val="22"/>
        </w:rPr>
        <w:t xml:space="preserve"> </w:t>
      </w:r>
      <w:r w:rsidRPr="00897CF8">
        <w:rPr>
          <w:rFonts w:cs="Times New Roman"/>
          <w:i/>
          <w:iCs/>
          <w:spacing w:val="-3"/>
          <w:sz w:val="22"/>
          <w:szCs w:val="22"/>
        </w:rPr>
        <w:t>Flip</w:t>
      </w:r>
      <w:r w:rsidRPr="00897CF8">
        <w:rPr>
          <w:rFonts w:cs="Times New Roman"/>
          <w:spacing w:val="-3"/>
          <w:sz w:val="22"/>
          <w:szCs w:val="22"/>
        </w:rPr>
        <w:t>-</w:t>
      </w:r>
      <w:r w:rsidRPr="00897CF8">
        <w:rPr>
          <w:rFonts w:cs="Times New Roman"/>
          <w:i/>
          <w:spacing w:val="-3"/>
          <w:sz w:val="22"/>
          <w:szCs w:val="22"/>
        </w:rPr>
        <w:t>Flop: A Journey through Globalisation’s Backroads</w:t>
      </w:r>
      <w:r w:rsidR="00FA7CFE">
        <w:rPr>
          <w:rFonts w:cs="Times New Roman"/>
          <w:spacing w:val="-3"/>
          <w:sz w:val="22"/>
          <w:szCs w:val="22"/>
        </w:rPr>
        <w:t xml:space="preserve">. </w:t>
      </w:r>
      <w:r w:rsidR="003E7E1D">
        <w:rPr>
          <w:rFonts w:cs="Times New Roman"/>
          <w:spacing w:val="-3"/>
          <w:sz w:val="22"/>
          <w:szCs w:val="22"/>
        </w:rPr>
        <w:t>London</w:t>
      </w:r>
      <w:r w:rsidR="00FA7CFE" w:rsidRPr="003E7E1D">
        <w:rPr>
          <w:rFonts w:cs="Times New Roman"/>
          <w:spacing w:val="-3"/>
          <w:sz w:val="22"/>
          <w:szCs w:val="22"/>
        </w:rPr>
        <w:t>:</w:t>
      </w:r>
      <w:r w:rsidR="00FA7CFE">
        <w:rPr>
          <w:rFonts w:cs="Times New Roman"/>
          <w:spacing w:val="-3"/>
          <w:sz w:val="22"/>
          <w:szCs w:val="22"/>
        </w:rPr>
        <w:t xml:space="preserve"> </w:t>
      </w:r>
      <w:r w:rsidRPr="00897CF8">
        <w:rPr>
          <w:rFonts w:cs="Times New Roman"/>
          <w:spacing w:val="-3"/>
          <w:sz w:val="22"/>
          <w:szCs w:val="22"/>
        </w:rPr>
        <w:t>Pluto Press</w:t>
      </w:r>
      <w:r w:rsidR="00FA7CFE">
        <w:rPr>
          <w:rFonts w:cs="Times New Roman"/>
          <w:spacing w:val="-3"/>
          <w:sz w:val="22"/>
          <w:szCs w:val="22"/>
        </w:rPr>
        <w:t>.</w:t>
      </w:r>
      <w:r w:rsidRPr="00897CF8">
        <w:rPr>
          <w:rFonts w:cs="Times New Roman"/>
          <w:spacing w:val="-3"/>
          <w:sz w:val="22"/>
          <w:szCs w:val="22"/>
        </w:rPr>
        <w:t xml:space="preserve"> </w:t>
      </w:r>
      <w:r w:rsidRPr="00282EB6">
        <w:rPr>
          <w:rFonts w:cs="Times New Roman"/>
          <w:spacing w:val="-3"/>
          <w:sz w:val="22"/>
          <w:szCs w:val="22"/>
        </w:rPr>
        <w:t>Accompanying interactive website for schools and broader public engagement www.flipfloptrail.com</w:t>
      </w:r>
    </w:p>
    <w:p w14:paraId="73E718FC" w14:textId="51D76987" w:rsidR="00E24F2E" w:rsidRPr="00897CF8" w:rsidRDefault="00E24F2E" w:rsidP="00824731">
      <w:pPr>
        <w:spacing w:line="360" w:lineRule="auto"/>
        <w:ind w:left="720" w:hanging="720"/>
        <w:rPr>
          <w:rFonts w:cs="Times New Roman"/>
          <w:sz w:val="22"/>
          <w:szCs w:val="22"/>
        </w:rPr>
      </w:pPr>
      <w:r w:rsidRPr="00897CF8">
        <w:rPr>
          <w:rFonts w:cs="Times New Roman"/>
          <w:sz w:val="22"/>
          <w:szCs w:val="22"/>
        </w:rPr>
        <w:t xml:space="preserve">Kristeva, J. and </w:t>
      </w:r>
      <w:r w:rsidR="00FA7CFE">
        <w:rPr>
          <w:rFonts w:cs="Times New Roman"/>
          <w:sz w:val="22"/>
          <w:szCs w:val="22"/>
        </w:rPr>
        <w:t xml:space="preserve">T. </w:t>
      </w:r>
      <w:proofErr w:type="spellStart"/>
      <w:r w:rsidR="00FA7CFE">
        <w:rPr>
          <w:rFonts w:cs="Times New Roman"/>
          <w:sz w:val="22"/>
          <w:szCs w:val="22"/>
        </w:rPr>
        <w:t>Moi</w:t>
      </w:r>
      <w:proofErr w:type="spellEnd"/>
      <w:r w:rsidR="00FA7CFE">
        <w:rPr>
          <w:rFonts w:cs="Times New Roman"/>
          <w:sz w:val="22"/>
          <w:szCs w:val="22"/>
        </w:rPr>
        <w:t xml:space="preserve">. 1991. </w:t>
      </w:r>
      <w:r w:rsidRPr="00897CF8">
        <w:rPr>
          <w:rFonts w:cs="Times New Roman"/>
          <w:i/>
          <w:sz w:val="22"/>
          <w:szCs w:val="22"/>
        </w:rPr>
        <w:t>The Kristeva Reader</w:t>
      </w:r>
      <w:r w:rsidR="00FA7CFE">
        <w:rPr>
          <w:rFonts w:cs="Times New Roman"/>
          <w:sz w:val="22"/>
          <w:szCs w:val="22"/>
        </w:rPr>
        <w:t>.</w:t>
      </w:r>
      <w:r w:rsidRPr="00897CF8">
        <w:rPr>
          <w:rFonts w:cs="Times New Roman"/>
          <w:sz w:val="22"/>
          <w:szCs w:val="22"/>
        </w:rPr>
        <w:t xml:space="preserve"> Oxford: Wiley Blackwell</w:t>
      </w:r>
      <w:r w:rsidR="00FA7CFE">
        <w:rPr>
          <w:rFonts w:cs="Times New Roman"/>
          <w:sz w:val="22"/>
          <w:szCs w:val="22"/>
        </w:rPr>
        <w:t>.</w:t>
      </w:r>
    </w:p>
    <w:p w14:paraId="38EC7B59" w14:textId="656AEB72" w:rsidR="00E24F2E" w:rsidRPr="00897CF8" w:rsidRDefault="00FA7CFE" w:rsidP="00824731">
      <w:pPr>
        <w:spacing w:line="360" w:lineRule="auto"/>
        <w:ind w:left="720" w:hanging="720"/>
        <w:rPr>
          <w:rFonts w:cs="Times New Roman"/>
          <w:sz w:val="22"/>
          <w:szCs w:val="22"/>
        </w:rPr>
      </w:pPr>
      <w:proofErr w:type="gramStart"/>
      <w:r>
        <w:rPr>
          <w:rFonts w:cs="Times New Roman"/>
          <w:sz w:val="22"/>
          <w:szCs w:val="22"/>
        </w:rPr>
        <w:t>McFarlane, C. 2012.</w:t>
      </w:r>
      <w:proofErr w:type="gramEnd"/>
      <w:r w:rsidR="00E24F2E" w:rsidRPr="00897CF8">
        <w:rPr>
          <w:rFonts w:cs="Times New Roman"/>
          <w:sz w:val="22"/>
          <w:szCs w:val="22"/>
        </w:rPr>
        <w:t xml:space="preserve"> </w:t>
      </w:r>
      <w:r w:rsidR="00E24F2E" w:rsidRPr="00897CF8">
        <w:rPr>
          <w:rFonts w:cs="Times New Roman"/>
          <w:i/>
          <w:sz w:val="22"/>
          <w:szCs w:val="22"/>
        </w:rPr>
        <w:t xml:space="preserve">Learning the City: Knowledge and </w:t>
      </w:r>
      <w:proofErr w:type="spellStart"/>
      <w:r w:rsidR="00E24F2E" w:rsidRPr="00897CF8">
        <w:rPr>
          <w:rFonts w:cs="Times New Roman"/>
          <w:i/>
          <w:sz w:val="22"/>
          <w:szCs w:val="22"/>
        </w:rPr>
        <w:t>Translocal</w:t>
      </w:r>
      <w:proofErr w:type="spellEnd"/>
      <w:r w:rsidR="00E24F2E" w:rsidRPr="00897CF8">
        <w:rPr>
          <w:rFonts w:cs="Times New Roman"/>
          <w:i/>
          <w:sz w:val="22"/>
          <w:szCs w:val="22"/>
        </w:rPr>
        <w:t xml:space="preserve"> Assemblage</w:t>
      </w:r>
      <w:r>
        <w:rPr>
          <w:rFonts w:cs="Times New Roman"/>
          <w:sz w:val="22"/>
          <w:szCs w:val="22"/>
        </w:rPr>
        <w:t>.</w:t>
      </w:r>
      <w:r w:rsidR="00E24F2E" w:rsidRPr="00897CF8">
        <w:rPr>
          <w:rFonts w:cs="Times New Roman"/>
          <w:sz w:val="22"/>
          <w:szCs w:val="22"/>
        </w:rPr>
        <w:t xml:space="preserve"> Oxford: Wiley Blackwell</w:t>
      </w:r>
      <w:r w:rsidR="00824731">
        <w:rPr>
          <w:rFonts w:cs="Times New Roman"/>
          <w:sz w:val="22"/>
          <w:szCs w:val="22"/>
        </w:rPr>
        <w:t>.</w:t>
      </w:r>
    </w:p>
    <w:p w14:paraId="606F77FB" w14:textId="7A5EB27E" w:rsidR="00121739" w:rsidRPr="00897CF8" w:rsidRDefault="00FA7CFE" w:rsidP="00824731">
      <w:pPr>
        <w:spacing w:line="360" w:lineRule="auto"/>
        <w:ind w:left="720" w:hanging="720"/>
        <w:rPr>
          <w:rFonts w:cs="Times New Roman"/>
          <w:sz w:val="22"/>
          <w:szCs w:val="22"/>
        </w:rPr>
      </w:pPr>
      <w:proofErr w:type="gramStart"/>
      <w:r>
        <w:rPr>
          <w:rFonts w:cs="Times New Roman"/>
          <w:sz w:val="22"/>
          <w:szCs w:val="22"/>
        </w:rPr>
        <w:t>Mort, F. 2010.</w:t>
      </w:r>
      <w:proofErr w:type="gramEnd"/>
      <w:r w:rsidR="00121739" w:rsidRPr="00897CF8">
        <w:rPr>
          <w:rFonts w:cs="Times New Roman"/>
          <w:sz w:val="22"/>
          <w:szCs w:val="22"/>
        </w:rPr>
        <w:t xml:space="preserve"> </w:t>
      </w:r>
      <w:r w:rsidR="00121739" w:rsidRPr="00897CF8">
        <w:rPr>
          <w:rFonts w:cs="Times New Roman"/>
          <w:i/>
          <w:sz w:val="22"/>
          <w:szCs w:val="22"/>
        </w:rPr>
        <w:t>Capital Affairs: London and the M</w:t>
      </w:r>
      <w:r>
        <w:rPr>
          <w:rFonts w:cs="Times New Roman"/>
          <w:i/>
          <w:sz w:val="22"/>
          <w:szCs w:val="22"/>
        </w:rPr>
        <w:t>aking of the Permissive Society.</w:t>
      </w:r>
      <w:r w:rsidR="00121739" w:rsidRPr="00897CF8">
        <w:rPr>
          <w:rFonts w:cs="Times New Roman"/>
          <w:i/>
          <w:sz w:val="22"/>
          <w:szCs w:val="22"/>
        </w:rPr>
        <w:t xml:space="preserve"> </w:t>
      </w:r>
      <w:r w:rsidR="00121739" w:rsidRPr="00897CF8">
        <w:rPr>
          <w:rFonts w:cs="Times New Roman"/>
          <w:sz w:val="22"/>
          <w:szCs w:val="22"/>
        </w:rPr>
        <w:t>New Haven: Yale University Press</w:t>
      </w:r>
      <w:r>
        <w:rPr>
          <w:rFonts w:cs="Times New Roman"/>
          <w:sz w:val="22"/>
          <w:szCs w:val="22"/>
        </w:rPr>
        <w:t>.</w:t>
      </w:r>
    </w:p>
    <w:p w14:paraId="3F11ADAE" w14:textId="6FED14E7" w:rsidR="00E24F2E" w:rsidRPr="00897CF8" w:rsidRDefault="00365107" w:rsidP="00824731">
      <w:pPr>
        <w:spacing w:line="360" w:lineRule="auto"/>
        <w:ind w:left="720" w:hanging="720"/>
        <w:rPr>
          <w:rFonts w:cs="Times New Roman"/>
          <w:sz w:val="22"/>
          <w:szCs w:val="22"/>
        </w:rPr>
      </w:pPr>
      <w:proofErr w:type="gramStart"/>
      <w:r w:rsidRPr="00897CF8">
        <w:rPr>
          <w:rFonts w:cs="Times New Roman"/>
          <w:sz w:val="22"/>
          <w:szCs w:val="22"/>
        </w:rPr>
        <w:t>Pi</w:t>
      </w:r>
      <w:r w:rsidR="00FA7CFE">
        <w:rPr>
          <w:rFonts w:cs="Times New Roman"/>
          <w:sz w:val="22"/>
          <w:szCs w:val="22"/>
        </w:rPr>
        <w:t xml:space="preserve">ketty, T. </w:t>
      </w:r>
      <w:r w:rsidR="00E24F2E" w:rsidRPr="00897CF8">
        <w:rPr>
          <w:rFonts w:cs="Times New Roman"/>
          <w:sz w:val="22"/>
          <w:szCs w:val="22"/>
        </w:rPr>
        <w:t>2014</w:t>
      </w:r>
      <w:r w:rsidR="00FA7CFE">
        <w:rPr>
          <w:rFonts w:cs="Times New Roman"/>
          <w:sz w:val="22"/>
          <w:szCs w:val="22"/>
        </w:rPr>
        <w:t>.</w:t>
      </w:r>
      <w:proofErr w:type="gramEnd"/>
      <w:r w:rsidR="00FA7CFE">
        <w:rPr>
          <w:rFonts w:cs="Times New Roman"/>
          <w:sz w:val="22"/>
          <w:szCs w:val="22"/>
        </w:rPr>
        <w:t xml:space="preserve"> </w:t>
      </w:r>
      <w:r w:rsidR="00E24F2E" w:rsidRPr="00897CF8">
        <w:rPr>
          <w:rFonts w:cs="Times New Roman"/>
          <w:i/>
          <w:sz w:val="22"/>
          <w:szCs w:val="22"/>
        </w:rPr>
        <w:t>Capital in the Twenty-First Century</w:t>
      </w:r>
      <w:r w:rsidR="00FA7CFE">
        <w:rPr>
          <w:rFonts w:cs="Times New Roman"/>
          <w:i/>
          <w:sz w:val="22"/>
          <w:szCs w:val="22"/>
        </w:rPr>
        <w:t xml:space="preserve">. </w:t>
      </w:r>
      <w:r w:rsidR="00E24F2E" w:rsidRPr="00897CF8">
        <w:rPr>
          <w:rFonts w:cs="Times New Roman"/>
          <w:sz w:val="22"/>
          <w:szCs w:val="22"/>
        </w:rPr>
        <w:t>Cambridge: Harvard University Press</w:t>
      </w:r>
    </w:p>
    <w:p w14:paraId="3AD708AD" w14:textId="38A41D60" w:rsidR="00E24F2E" w:rsidRPr="00897CF8" w:rsidRDefault="00E24F2E" w:rsidP="00824731">
      <w:pPr>
        <w:spacing w:line="360" w:lineRule="auto"/>
        <w:ind w:left="720" w:hanging="720"/>
        <w:rPr>
          <w:rFonts w:cs="Times New Roman"/>
          <w:sz w:val="22"/>
          <w:szCs w:val="22"/>
        </w:rPr>
      </w:pPr>
      <w:r w:rsidRPr="00897CF8">
        <w:rPr>
          <w:rFonts w:cs="Times New Roman"/>
          <w:sz w:val="22"/>
          <w:szCs w:val="22"/>
        </w:rPr>
        <w:t xml:space="preserve">Savage, M. and </w:t>
      </w:r>
      <w:r w:rsidR="00FA7CFE">
        <w:rPr>
          <w:rFonts w:cs="Times New Roman"/>
          <w:sz w:val="22"/>
          <w:szCs w:val="22"/>
        </w:rPr>
        <w:t xml:space="preserve">K. Williams, </w:t>
      </w:r>
      <w:proofErr w:type="gramStart"/>
      <w:r w:rsidR="00FA7CFE">
        <w:rPr>
          <w:rFonts w:cs="Times New Roman"/>
          <w:sz w:val="22"/>
          <w:szCs w:val="22"/>
        </w:rPr>
        <w:t>eds</w:t>
      </w:r>
      <w:proofErr w:type="gramEnd"/>
      <w:r w:rsidR="00FA7CFE">
        <w:rPr>
          <w:rFonts w:cs="Times New Roman"/>
          <w:sz w:val="22"/>
          <w:szCs w:val="22"/>
        </w:rPr>
        <w:t xml:space="preserve">. </w:t>
      </w:r>
      <w:r w:rsidRPr="00897CF8">
        <w:rPr>
          <w:rFonts w:cs="Times New Roman"/>
          <w:sz w:val="22"/>
          <w:szCs w:val="22"/>
        </w:rPr>
        <w:t>2008</w:t>
      </w:r>
      <w:r w:rsidR="00FA7CFE">
        <w:rPr>
          <w:rFonts w:cs="Times New Roman"/>
          <w:sz w:val="22"/>
          <w:szCs w:val="22"/>
        </w:rPr>
        <w:t xml:space="preserve">. </w:t>
      </w:r>
      <w:r w:rsidRPr="00897CF8">
        <w:rPr>
          <w:rFonts w:cs="Times New Roman"/>
          <w:i/>
          <w:sz w:val="22"/>
          <w:szCs w:val="22"/>
        </w:rPr>
        <w:t>Remembering Elites</w:t>
      </w:r>
      <w:r w:rsidR="00FA7CFE">
        <w:rPr>
          <w:rFonts w:cs="Times New Roman"/>
          <w:sz w:val="22"/>
          <w:szCs w:val="22"/>
        </w:rPr>
        <w:t xml:space="preserve">. </w:t>
      </w:r>
      <w:r w:rsidRPr="00897CF8">
        <w:rPr>
          <w:rFonts w:cs="Times New Roman"/>
          <w:sz w:val="22"/>
          <w:szCs w:val="22"/>
        </w:rPr>
        <w:t>Oxford: Blackwell</w:t>
      </w:r>
      <w:r w:rsidR="00FA7CFE">
        <w:rPr>
          <w:rFonts w:cs="Times New Roman"/>
          <w:sz w:val="22"/>
          <w:szCs w:val="22"/>
        </w:rPr>
        <w:t>.</w:t>
      </w:r>
    </w:p>
    <w:p w14:paraId="534B6F82" w14:textId="58A80F67" w:rsidR="00E24F2E" w:rsidRPr="00897CF8" w:rsidRDefault="00FA7CFE" w:rsidP="00824731">
      <w:pPr>
        <w:spacing w:line="360" w:lineRule="auto"/>
        <w:ind w:left="720" w:hanging="720"/>
        <w:rPr>
          <w:rFonts w:cs="Times New Roman"/>
          <w:sz w:val="22"/>
          <w:szCs w:val="22"/>
        </w:rPr>
      </w:pPr>
      <w:r>
        <w:rPr>
          <w:rFonts w:cs="Times New Roman"/>
          <w:sz w:val="22"/>
          <w:szCs w:val="22"/>
        </w:rPr>
        <w:t>Scott, J.  2008. “</w:t>
      </w:r>
      <w:r w:rsidR="00E24F2E" w:rsidRPr="00897CF8">
        <w:rPr>
          <w:rFonts w:cs="Times New Roman"/>
          <w:sz w:val="22"/>
          <w:szCs w:val="22"/>
        </w:rPr>
        <w:t xml:space="preserve">Models of Power and the </w:t>
      </w:r>
      <w:proofErr w:type="spellStart"/>
      <w:r>
        <w:rPr>
          <w:rFonts w:cs="Times New Roman"/>
          <w:sz w:val="22"/>
          <w:szCs w:val="22"/>
        </w:rPr>
        <w:t>Reconceptualisation</w:t>
      </w:r>
      <w:proofErr w:type="spellEnd"/>
      <w:r>
        <w:rPr>
          <w:rFonts w:cs="Times New Roman"/>
          <w:sz w:val="22"/>
          <w:szCs w:val="22"/>
        </w:rPr>
        <w:t xml:space="preserve"> of Elites.” In </w:t>
      </w:r>
      <w:r w:rsidRPr="00FA7CFE">
        <w:rPr>
          <w:rFonts w:cs="Times New Roman"/>
          <w:i/>
          <w:sz w:val="22"/>
          <w:szCs w:val="22"/>
        </w:rPr>
        <w:t>Remembering Elites</w:t>
      </w:r>
      <w:r>
        <w:rPr>
          <w:rFonts w:cs="Times New Roman"/>
          <w:sz w:val="22"/>
          <w:szCs w:val="22"/>
        </w:rPr>
        <w:t>, edited by M. Savage a</w:t>
      </w:r>
      <w:r w:rsidR="00E24F2E" w:rsidRPr="00897CF8">
        <w:rPr>
          <w:rFonts w:cs="Times New Roman"/>
          <w:sz w:val="22"/>
          <w:szCs w:val="22"/>
        </w:rPr>
        <w:t xml:space="preserve">nd </w:t>
      </w:r>
      <w:r>
        <w:rPr>
          <w:rFonts w:cs="Times New Roman"/>
          <w:sz w:val="22"/>
          <w:szCs w:val="22"/>
        </w:rPr>
        <w:t>K. Williams, 27-43. Oxford: Blackwell.</w:t>
      </w:r>
    </w:p>
    <w:p w14:paraId="63407E24" w14:textId="408BDB81" w:rsidR="00E24F2E" w:rsidRPr="00897CF8" w:rsidRDefault="00FA7CFE" w:rsidP="00824731">
      <w:pPr>
        <w:spacing w:line="360" w:lineRule="auto"/>
        <w:ind w:left="720" w:hanging="720"/>
        <w:rPr>
          <w:rFonts w:cs="Times New Roman"/>
          <w:sz w:val="22"/>
          <w:szCs w:val="22"/>
        </w:rPr>
      </w:pPr>
      <w:proofErr w:type="gramStart"/>
      <w:r>
        <w:rPr>
          <w:rFonts w:cs="Times New Roman"/>
          <w:sz w:val="22"/>
          <w:szCs w:val="22"/>
        </w:rPr>
        <w:t>Simmel, G. 1957.</w:t>
      </w:r>
      <w:proofErr w:type="gramEnd"/>
      <w:r>
        <w:rPr>
          <w:rFonts w:cs="Times New Roman"/>
          <w:sz w:val="22"/>
          <w:szCs w:val="22"/>
        </w:rPr>
        <w:t xml:space="preserve"> “</w:t>
      </w:r>
      <w:r w:rsidR="00E24F2E" w:rsidRPr="00897CF8">
        <w:rPr>
          <w:rFonts w:cs="Times New Roman"/>
          <w:sz w:val="22"/>
          <w:szCs w:val="22"/>
        </w:rPr>
        <w:t>Fashion</w:t>
      </w:r>
      <w:r>
        <w:rPr>
          <w:rFonts w:cs="Times New Roman"/>
          <w:sz w:val="22"/>
          <w:szCs w:val="22"/>
        </w:rPr>
        <w:t xml:space="preserve">.” </w:t>
      </w:r>
      <w:r w:rsidR="00E24F2E" w:rsidRPr="00897CF8">
        <w:rPr>
          <w:rFonts w:cs="Times New Roman"/>
          <w:i/>
          <w:sz w:val="22"/>
          <w:szCs w:val="22"/>
        </w:rPr>
        <w:t>American Journal of Sociology</w:t>
      </w:r>
      <w:r>
        <w:rPr>
          <w:rFonts w:cs="Times New Roman"/>
          <w:sz w:val="22"/>
          <w:szCs w:val="22"/>
        </w:rPr>
        <w:t xml:space="preserve"> LXII</w:t>
      </w:r>
      <w:r w:rsidR="002615CB">
        <w:rPr>
          <w:rFonts w:cs="Times New Roman"/>
          <w:sz w:val="22"/>
          <w:szCs w:val="22"/>
        </w:rPr>
        <w:t xml:space="preserve"> </w:t>
      </w:r>
      <w:r>
        <w:rPr>
          <w:rFonts w:cs="Times New Roman"/>
          <w:sz w:val="22"/>
          <w:szCs w:val="22"/>
        </w:rPr>
        <w:t>(</w:t>
      </w:r>
      <w:r w:rsidR="00E24F2E" w:rsidRPr="00897CF8">
        <w:rPr>
          <w:rFonts w:cs="Times New Roman"/>
          <w:sz w:val="22"/>
          <w:szCs w:val="22"/>
        </w:rPr>
        <w:t>6</w:t>
      </w:r>
      <w:r>
        <w:rPr>
          <w:rFonts w:cs="Times New Roman"/>
          <w:sz w:val="22"/>
          <w:szCs w:val="22"/>
        </w:rPr>
        <w:t xml:space="preserve">): </w:t>
      </w:r>
      <w:r w:rsidR="00E24F2E" w:rsidRPr="00897CF8">
        <w:rPr>
          <w:rFonts w:cs="Times New Roman"/>
          <w:sz w:val="22"/>
          <w:szCs w:val="22"/>
        </w:rPr>
        <w:t>541-558</w:t>
      </w:r>
      <w:r>
        <w:rPr>
          <w:rFonts w:cs="Times New Roman"/>
          <w:sz w:val="22"/>
          <w:szCs w:val="22"/>
        </w:rPr>
        <w:t>.</w:t>
      </w:r>
    </w:p>
    <w:p w14:paraId="37B5431B" w14:textId="170B4316" w:rsidR="00E24F2E" w:rsidRPr="00897CF8" w:rsidRDefault="00E24F2E" w:rsidP="00824731">
      <w:pPr>
        <w:spacing w:line="360" w:lineRule="auto"/>
        <w:ind w:left="720" w:hanging="720"/>
        <w:rPr>
          <w:rFonts w:cs="Times New Roman"/>
          <w:sz w:val="22"/>
          <w:szCs w:val="22"/>
        </w:rPr>
      </w:pPr>
      <w:proofErr w:type="spellStart"/>
      <w:r w:rsidRPr="00897CF8">
        <w:rPr>
          <w:rFonts w:cs="Times New Roman"/>
          <w:sz w:val="22"/>
          <w:szCs w:val="22"/>
        </w:rPr>
        <w:t>Thurlow</w:t>
      </w:r>
      <w:proofErr w:type="spellEnd"/>
      <w:r w:rsidRPr="00897CF8">
        <w:rPr>
          <w:rFonts w:cs="Times New Roman"/>
          <w:sz w:val="22"/>
          <w:szCs w:val="22"/>
        </w:rPr>
        <w:t xml:space="preserve">, C., and </w:t>
      </w:r>
      <w:r w:rsidR="00FA7CFE">
        <w:rPr>
          <w:rFonts w:cs="Times New Roman"/>
          <w:sz w:val="22"/>
          <w:szCs w:val="22"/>
        </w:rPr>
        <w:t xml:space="preserve">A. </w:t>
      </w:r>
      <w:proofErr w:type="spellStart"/>
      <w:r w:rsidR="00FA7CFE">
        <w:rPr>
          <w:rFonts w:cs="Times New Roman"/>
          <w:sz w:val="22"/>
          <w:szCs w:val="22"/>
        </w:rPr>
        <w:t>Jaworski</w:t>
      </w:r>
      <w:proofErr w:type="spellEnd"/>
      <w:r w:rsidR="00FA7CFE">
        <w:rPr>
          <w:rFonts w:cs="Times New Roman"/>
          <w:sz w:val="22"/>
          <w:szCs w:val="22"/>
        </w:rPr>
        <w:t>. 2014. “</w:t>
      </w:r>
      <w:r w:rsidRPr="00897CF8">
        <w:rPr>
          <w:rFonts w:cs="Times New Roman"/>
          <w:sz w:val="22"/>
          <w:szCs w:val="22"/>
        </w:rPr>
        <w:t>Visible-Invisible: The Social Semiotic</w:t>
      </w:r>
      <w:r w:rsidR="00FA7CFE">
        <w:rPr>
          <w:rFonts w:cs="Times New Roman"/>
          <w:sz w:val="22"/>
          <w:szCs w:val="22"/>
        </w:rPr>
        <w:t xml:space="preserve">s of Labour in Luxury Tourism.” In </w:t>
      </w:r>
      <w:r w:rsidR="00FA7CFE" w:rsidRPr="00734A00">
        <w:rPr>
          <w:rFonts w:cs="Times New Roman"/>
          <w:i/>
          <w:sz w:val="22"/>
          <w:szCs w:val="22"/>
        </w:rPr>
        <w:t xml:space="preserve">Elite </w:t>
      </w:r>
      <w:proofErr w:type="spellStart"/>
      <w:r w:rsidR="00FA7CFE" w:rsidRPr="00734A00">
        <w:rPr>
          <w:rFonts w:cs="Times New Roman"/>
          <w:i/>
          <w:sz w:val="22"/>
          <w:szCs w:val="22"/>
        </w:rPr>
        <w:t>Mobilities</w:t>
      </w:r>
      <w:proofErr w:type="spellEnd"/>
      <w:r w:rsidR="00FA7CFE">
        <w:rPr>
          <w:rFonts w:cs="Times New Roman"/>
          <w:sz w:val="22"/>
          <w:szCs w:val="22"/>
        </w:rPr>
        <w:t xml:space="preserve">, edited by T. </w:t>
      </w:r>
      <w:proofErr w:type="spellStart"/>
      <w:r w:rsidRPr="00897CF8">
        <w:rPr>
          <w:rFonts w:cs="Times New Roman"/>
          <w:sz w:val="22"/>
          <w:szCs w:val="22"/>
        </w:rPr>
        <w:t>Birchnell</w:t>
      </w:r>
      <w:proofErr w:type="spellEnd"/>
      <w:r w:rsidR="00FA7CFE">
        <w:rPr>
          <w:rFonts w:cs="Times New Roman"/>
          <w:sz w:val="22"/>
          <w:szCs w:val="22"/>
        </w:rPr>
        <w:t xml:space="preserve"> and J.</w:t>
      </w:r>
      <w:r w:rsidRPr="00897CF8">
        <w:rPr>
          <w:rFonts w:cs="Times New Roman"/>
          <w:sz w:val="22"/>
          <w:szCs w:val="22"/>
        </w:rPr>
        <w:t xml:space="preserve"> </w:t>
      </w:r>
      <w:proofErr w:type="spellStart"/>
      <w:r w:rsidRPr="00897CF8">
        <w:rPr>
          <w:rFonts w:cs="Times New Roman"/>
          <w:sz w:val="22"/>
          <w:szCs w:val="22"/>
        </w:rPr>
        <w:t>Caletrio</w:t>
      </w:r>
      <w:proofErr w:type="spellEnd"/>
      <w:r w:rsidRPr="00897CF8">
        <w:rPr>
          <w:rFonts w:cs="Times New Roman"/>
          <w:sz w:val="22"/>
          <w:szCs w:val="22"/>
        </w:rPr>
        <w:t xml:space="preserve">, </w:t>
      </w:r>
      <w:r w:rsidR="00FA7CFE">
        <w:rPr>
          <w:rFonts w:cs="Times New Roman"/>
          <w:sz w:val="22"/>
          <w:szCs w:val="22"/>
        </w:rPr>
        <w:t xml:space="preserve">176-193. </w:t>
      </w:r>
      <w:r w:rsidRPr="00897CF8">
        <w:rPr>
          <w:rFonts w:cs="Times New Roman"/>
          <w:sz w:val="22"/>
          <w:szCs w:val="22"/>
        </w:rPr>
        <w:t>London: Routledge</w:t>
      </w:r>
      <w:r w:rsidR="00FA7CFE">
        <w:rPr>
          <w:rFonts w:cs="Times New Roman"/>
          <w:sz w:val="22"/>
          <w:szCs w:val="22"/>
        </w:rPr>
        <w:t>.</w:t>
      </w:r>
    </w:p>
    <w:p w14:paraId="7E464707" w14:textId="5F995DDB" w:rsidR="00E24F2E" w:rsidRPr="00897CF8" w:rsidRDefault="00E24F2E" w:rsidP="00824731">
      <w:pPr>
        <w:spacing w:line="360" w:lineRule="auto"/>
        <w:ind w:left="720" w:hanging="720"/>
        <w:rPr>
          <w:rFonts w:cs="Times New Roman"/>
          <w:sz w:val="22"/>
          <w:szCs w:val="22"/>
        </w:rPr>
      </w:pPr>
      <w:proofErr w:type="spellStart"/>
      <w:r w:rsidRPr="00897CF8">
        <w:rPr>
          <w:rFonts w:cs="Times New Roman"/>
          <w:sz w:val="22"/>
          <w:szCs w:val="22"/>
        </w:rPr>
        <w:t>Toscano</w:t>
      </w:r>
      <w:proofErr w:type="spellEnd"/>
      <w:r w:rsidRPr="00897CF8">
        <w:rPr>
          <w:rFonts w:cs="Times New Roman"/>
          <w:sz w:val="22"/>
          <w:szCs w:val="22"/>
        </w:rPr>
        <w:t xml:space="preserve">, A. and </w:t>
      </w:r>
      <w:r w:rsidR="00734A00">
        <w:rPr>
          <w:rFonts w:cs="Times New Roman"/>
          <w:sz w:val="22"/>
          <w:szCs w:val="22"/>
        </w:rPr>
        <w:t xml:space="preserve">J. </w:t>
      </w:r>
      <w:proofErr w:type="spellStart"/>
      <w:r w:rsidR="00734A00">
        <w:rPr>
          <w:rFonts w:cs="Times New Roman"/>
          <w:sz w:val="22"/>
          <w:szCs w:val="22"/>
        </w:rPr>
        <w:t>Kinkle</w:t>
      </w:r>
      <w:proofErr w:type="spellEnd"/>
      <w:r w:rsidR="00734A00">
        <w:rPr>
          <w:rFonts w:cs="Times New Roman"/>
          <w:sz w:val="22"/>
          <w:szCs w:val="22"/>
        </w:rPr>
        <w:t>. 2015.</w:t>
      </w:r>
      <w:r w:rsidRPr="00897CF8">
        <w:rPr>
          <w:rFonts w:cs="Times New Roman"/>
          <w:sz w:val="22"/>
          <w:szCs w:val="22"/>
        </w:rPr>
        <w:t xml:space="preserve"> </w:t>
      </w:r>
      <w:r w:rsidRPr="00897CF8">
        <w:rPr>
          <w:rFonts w:cs="Times New Roman"/>
          <w:i/>
          <w:sz w:val="22"/>
          <w:szCs w:val="22"/>
        </w:rPr>
        <w:t>Cartographies of the Absolute</w:t>
      </w:r>
      <w:r w:rsidR="00734A00">
        <w:rPr>
          <w:rFonts w:cs="Times New Roman"/>
          <w:sz w:val="22"/>
          <w:szCs w:val="22"/>
        </w:rPr>
        <w:t xml:space="preserve">. </w:t>
      </w:r>
      <w:proofErr w:type="spellStart"/>
      <w:r w:rsidRPr="00897CF8">
        <w:rPr>
          <w:rFonts w:cs="Times New Roman"/>
          <w:sz w:val="22"/>
          <w:szCs w:val="22"/>
        </w:rPr>
        <w:t>Arelsford</w:t>
      </w:r>
      <w:proofErr w:type="spellEnd"/>
      <w:r w:rsidRPr="00897CF8">
        <w:rPr>
          <w:rFonts w:cs="Times New Roman"/>
          <w:sz w:val="22"/>
          <w:szCs w:val="22"/>
        </w:rPr>
        <w:t>: Zero Books</w:t>
      </w:r>
      <w:r w:rsidR="00734A00">
        <w:rPr>
          <w:rFonts w:cs="Times New Roman"/>
          <w:sz w:val="22"/>
          <w:szCs w:val="22"/>
        </w:rPr>
        <w:t>.</w:t>
      </w:r>
    </w:p>
    <w:p w14:paraId="691FC4DC" w14:textId="542BA173" w:rsidR="00280081" w:rsidRPr="00897CF8" w:rsidRDefault="00280081" w:rsidP="00824731">
      <w:pPr>
        <w:pStyle w:val="NormalWeb"/>
        <w:spacing w:before="0" w:beforeAutospacing="0" w:after="0" w:afterAutospacing="0" w:line="360" w:lineRule="auto"/>
        <w:ind w:left="720" w:hanging="720"/>
        <w:rPr>
          <w:rFonts w:asciiTheme="minorHAnsi" w:hAnsiTheme="minorHAnsi"/>
          <w:sz w:val="22"/>
          <w:szCs w:val="22"/>
        </w:rPr>
      </w:pPr>
      <w:proofErr w:type="gramStart"/>
      <w:r w:rsidRPr="00897CF8">
        <w:rPr>
          <w:rFonts w:asciiTheme="minorHAnsi" w:hAnsiTheme="minorHAnsi"/>
          <w:sz w:val="22"/>
          <w:szCs w:val="22"/>
        </w:rPr>
        <w:t>Veblen</w:t>
      </w:r>
      <w:r w:rsidR="00586645" w:rsidRPr="00897CF8">
        <w:rPr>
          <w:rFonts w:asciiTheme="minorHAnsi" w:hAnsiTheme="minorHAnsi"/>
          <w:sz w:val="22"/>
          <w:szCs w:val="22"/>
        </w:rPr>
        <w:t>, T.</w:t>
      </w:r>
      <w:r w:rsidR="00734A00">
        <w:rPr>
          <w:rFonts w:asciiTheme="minorHAnsi" w:hAnsiTheme="minorHAnsi"/>
          <w:sz w:val="22"/>
          <w:szCs w:val="22"/>
        </w:rPr>
        <w:t xml:space="preserve"> </w:t>
      </w:r>
      <w:r w:rsidRPr="00897CF8">
        <w:rPr>
          <w:rFonts w:asciiTheme="minorHAnsi" w:hAnsiTheme="minorHAnsi"/>
          <w:sz w:val="22"/>
          <w:szCs w:val="22"/>
        </w:rPr>
        <w:t>1994</w:t>
      </w:r>
      <w:r w:rsidR="00734A00">
        <w:rPr>
          <w:rFonts w:asciiTheme="minorHAnsi" w:hAnsiTheme="minorHAnsi"/>
          <w:sz w:val="22"/>
          <w:szCs w:val="22"/>
        </w:rPr>
        <w:t>[</w:t>
      </w:r>
      <w:r w:rsidR="0088259F" w:rsidRPr="00897CF8">
        <w:rPr>
          <w:rFonts w:asciiTheme="minorHAnsi" w:hAnsiTheme="minorHAnsi"/>
          <w:sz w:val="22"/>
          <w:szCs w:val="22"/>
        </w:rPr>
        <w:t>1899</w:t>
      </w:r>
      <w:r w:rsidR="00734A00">
        <w:rPr>
          <w:rFonts w:asciiTheme="minorHAnsi" w:hAnsiTheme="minorHAnsi"/>
          <w:sz w:val="22"/>
          <w:szCs w:val="22"/>
        </w:rPr>
        <w:t>].</w:t>
      </w:r>
      <w:proofErr w:type="gramEnd"/>
      <w:r w:rsidRPr="00897CF8">
        <w:rPr>
          <w:rFonts w:asciiTheme="minorHAnsi" w:hAnsiTheme="minorHAnsi"/>
          <w:sz w:val="22"/>
          <w:szCs w:val="22"/>
        </w:rPr>
        <w:t xml:space="preserve"> </w:t>
      </w:r>
      <w:proofErr w:type="gramStart"/>
      <w:r w:rsidRPr="00897CF8">
        <w:rPr>
          <w:rFonts w:asciiTheme="minorHAnsi" w:hAnsiTheme="minorHAnsi"/>
          <w:i/>
          <w:sz w:val="22"/>
          <w:szCs w:val="22"/>
        </w:rPr>
        <w:t>The Theory of the Leisure Class</w:t>
      </w:r>
      <w:r w:rsidR="00734A00">
        <w:rPr>
          <w:rFonts w:asciiTheme="minorHAnsi" w:hAnsiTheme="minorHAnsi"/>
          <w:sz w:val="22"/>
          <w:szCs w:val="22"/>
        </w:rPr>
        <w:t>.</w:t>
      </w:r>
      <w:proofErr w:type="gramEnd"/>
      <w:r w:rsidRPr="00897CF8">
        <w:rPr>
          <w:rFonts w:asciiTheme="minorHAnsi" w:hAnsiTheme="minorHAnsi"/>
          <w:sz w:val="22"/>
          <w:szCs w:val="22"/>
        </w:rPr>
        <w:t xml:space="preserve"> </w:t>
      </w:r>
      <w:r w:rsidR="001958F8" w:rsidRPr="001958F8">
        <w:rPr>
          <w:rFonts w:asciiTheme="minorHAnsi" w:hAnsiTheme="minorHAnsi"/>
          <w:sz w:val="22"/>
          <w:szCs w:val="22"/>
        </w:rPr>
        <w:t xml:space="preserve">New </w:t>
      </w:r>
      <w:proofErr w:type="spellStart"/>
      <w:r w:rsidR="001958F8" w:rsidRPr="001958F8">
        <w:rPr>
          <w:rFonts w:asciiTheme="minorHAnsi" w:hAnsiTheme="minorHAnsi"/>
          <w:sz w:val="22"/>
          <w:szCs w:val="22"/>
        </w:rPr>
        <w:t>York</w:t>
      </w:r>
      <w:bookmarkStart w:id="0" w:name="_GoBack"/>
      <w:bookmarkEnd w:id="0"/>
      <w:proofErr w:type="gramStart"/>
      <w:r w:rsidR="00282EB6" w:rsidRPr="001958F8">
        <w:rPr>
          <w:rFonts w:asciiTheme="minorHAnsi" w:hAnsiTheme="minorHAnsi"/>
          <w:sz w:val="22"/>
          <w:szCs w:val="22"/>
        </w:rPr>
        <w:t>:</w:t>
      </w:r>
      <w:r w:rsidR="00734A00" w:rsidRPr="001958F8">
        <w:rPr>
          <w:rFonts w:asciiTheme="minorHAnsi" w:hAnsiTheme="minorHAnsi"/>
          <w:sz w:val="22"/>
          <w:szCs w:val="22"/>
        </w:rPr>
        <w:t>Dover</w:t>
      </w:r>
      <w:proofErr w:type="spellEnd"/>
      <w:proofErr w:type="gramEnd"/>
      <w:r w:rsidR="00282EB6">
        <w:rPr>
          <w:rFonts w:asciiTheme="minorHAnsi" w:hAnsiTheme="minorHAnsi"/>
          <w:sz w:val="22"/>
          <w:szCs w:val="22"/>
        </w:rPr>
        <w:t>.</w:t>
      </w:r>
    </w:p>
    <w:p w14:paraId="7B562EAE" w14:textId="77777777" w:rsidR="002615CB" w:rsidRDefault="00121739" w:rsidP="00824731">
      <w:pPr>
        <w:spacing w:line="360" w:lineRule="auto"/>
        <w:ind w:left="720" w:hanging="720"/>
        <w:rPr>
          <w:rFonts w:cs="Arial"/>
          <w:b/>
          <w:bCs/>
          <w:color w:val="262700"/>
          <w:sz w:val="22"/>
          <w:szCs w:val="22"/>
          <w:lang w:val="en-US"/>
        </w:rPr>
      </w:pPr>
      <w:proofErr w:type="gramStart"/>
      <w:r w:rsidRPr="00897CF8">
        <w:rPr>
          <w:rFonts w:cs="Times New Roman"/>
          <w:sz w:val="22"/>
          <w:szCs w:val="22"/>
        </w:rPr>
        <w:t xml:space="preserve">Webber, R. and </w:t>
      </w:r>
      <w:r w:rsidR="00734A00">
        <w:rPr>
          <w:rFonts w:cs="Times New Roman"/>
          <w:sz w:val="22"/>
          <w:szCs w:val="22"/>
        </w:rPr>
        <w:t>R. Burrows.</w:t>
      </w:r>
      <w:proofErr w:type="gramEnd"/>
      <w:r w:rsidR="00734A00">
        <w:rPr>
          <w:rFonts w:cs="Times New Roman"/>
          <w:sz w:val="22"/>
          <w:szCs w:val="22"/>
        </w:rPr>
        <w:t xml:space="preserve"> 2015. “</w:t>
      </w:r>
      <w:r w:rsidRPr="00897CF8">
        <w:rPr>
          <w:rFonts w:cs="Times New Roman"/>
          <w:sz w:val="22"/>
          <w:szCs w:val="22"/>
        </w:rPr>
        <w:t>Life in an Alpha Territory: Discontinuity and Conflict in an Elite London ‘Village</w:t>
      </w:r>
      <w:r w:rsidR="00734A00">
        <w:rPr>
          <w:rFonts w:cs="Times New Roman"/>
          <w:sz w:val="22"/>
          <w:szCs w:val="22"/>
        </w:rPr>
        <w:t>.</w:t>
      </w:r>
      <w:r w:rsidRPr="00897CF8">
        <w:rPr>
          <w:rFonts w:cs="Times New Roman"/>
          <w:sz w:val="22"/>
          <w:szCs w:val="22"/>
        </w:rPr>
        <w:t>’</w:t>
      </w:r>
      <w:r w:rsidR="00734A00">
        <w:rPr>
          <w:rFonts w:cs="Times New Roman"/>
          <w:sz w:val="22"/>
          <w:szCs w:val="22"/>
        </w:rPr>
        <w:t xml:space="preserve">” </w:t>
      </w:r>
      <w:r w:rsidRPr="00897CF8">
        <w:rPr>
          <w:rFonts w:cs="Times New Roman"/>
          <w:i/>
          <w:sz w:val="22"/>
          <w:szCs w:val="22"/>
        </w:rPr>
        <w:t>Urban Studies</w:t>
      </w:r>
      <w:r w:rsidR="002615CB">
        <w:rPr>
          <w:rFonts w:cs="Times New Roman"/>
          <w:i/>
          <w:sz w:val="22"/>
          <w:szCs w:val="22"/>
        </w:rPr>
        <w:t xml:space="preserve"> </w:t>
      </w:r>
      <w:r w:rsidR="002615CB" w:rsidRPr="002615CB">
        <w:rPr>
          <w:rFonts w:cs="Times New Roman"/>
          <w:sz w:val="22"/>
          <w:szCs w:val="22"/>
        </w:rPr>
        <w:t>53 (15):</w:t>
      </w:r>
      <w:r w:rsidR="002615CB">
        <w:rPr>
          <w:rFonts w:cs="Arial"/>
          <w:b/>
          <w:bCs/>
          <w:color w:val="262700"/>
          <w:sz w:val="22"/>
          <w:szCs w:val="22"/>
          <w:lang w:val="en-US"/>
        </w:rPr>
        <w:t xml:space="preserve"> </w:t>
      </w:r>
      <w:r w:rsidR="002615CB" w:rsidRPr="002615CB">
        <w:rPr>
          <w:rFonts w:cs="Arial"/>
          <w:bCs/>
          <w:color w:val="262700"/>
          <w:sz w:val="22"/>
          <w:szCs w:val="22"/>
          <w:lang w:val="en-US"/>
        </w:rPr>
        <w:t>3139-3154.</w:t>
      </w:r>
      <w:r w:rsidR="002615CB">
        <w:rPr>
          <w:rFonts w:cs="Arial"/>
          <w:b/>
          <w:bCs/>
          <w:color w:val="262700"/>
          <w:sz w:val="22"/>
          <w:szCs w:val="22"/>
          <w:lang w:val="en-US"/>
        </w:rPr>
        <w:t xml:space="preserve"> </w:t>
      </w:r>
    </w:p>
    <w:p w14:paraId="02D02CBA" w14:textId="3449B928" w:rsidR="00121739" w:rsidRPr="00897CF8" w:rsidRDefault="002615CB" w:rsidP="002615CB">
      <w:pPr>
        <w:spacing w:line="360" w:lineRule="auto"/>
        <w:ind w:left="720"/>
        <w:rPr>
          <w:rFonts w:cs="Arial"/>
          <w:b/>
          <w:bCs/>
          <w:color w:val="262700"/>
          <w:sz w:val="22"/>
          <w:szCs w:val="22"/>
          <w:lang w:val="en-US"/>
        </w:rPr>
      </w:pPr>
      <w:proofErr w:type="spellStart"/>
      <w:proofErr w:type="gramStart"/>
      <w:r w:rsidRPr="002615CB">
        <w:rPr>
          <w:rFonts w:cs="Arial"/>
          <w:bCs/>
          <w:color w:val="262700"/>
          <w:sz w:val="22"/>
          <w:szCs w:val="22"/>
          <w:lang w:val="en-US"/>
        </w:rPr>
        <w:t>doi</w:t>
      </w:r>
      <w:proofErr w:type="spellEnd"/>
      <w:proofErr w:type="gramEnd"/>
      <w:r w:rsidRPr="002615CB">
        <w:rPr>
          <w:rFonts w:cs="Arial"/>
          <w:bCs/>
          <w:color w:val="262700"/>
          <w:sz w:val="22"/>
          <w:szCs w:val="22"/>
          <w:lang w:val="en-US"/>
        </w:rPr>
        <w:t xml:space="preserve">: </w:t>
      </w:r>
      <w:r w:rsidR="00121739" w:rsidRPr="002615CB">
        <w:rPr>
          <w:rFonts w:cs="Arial"/>
          <w:bCs/>
          <w:color w:val="262700"/>
          <w:sz w:val="22"/>
          <w:szCs w:val="22"/>
          <w:lang w:val="en-US"/>
        </w:rPr>
        <w:t>10.1177/0042098015612983</w:t>
      </w:r>
    </w:p>
    <w:p w14:paraId="79868045" w14:textId="670EDEF2" w:rsidR="004B315A" w:rsidRPr="00897CF8" w:rsidRDefault="0019327C" w:rsidP="00824731">
      <w:pPr>
        <w:spacing w:line="360" w:lineRule="auto"/>
        <w:ind w:left="720" w:hanging="720"/>
        <w:rPr>
          <w:rFonts w:cs="Times New Roman"/>
          <w:sz w:val="22"/>
          <w:szCs w:val="22"/>
        </w:rPr>
      </w:pPr>
      <w:r>
        <w:rPr>
          <w:rFonts w:cs="Times New Roman"/>
          <w:sz w:val="22"/>
          <w:szCs w:val="22"/>
        </w:rPr>
        <w:t>Wolff, J. 1985. “</w:t>
      </w:r>
      <w:r w:rsidR="004B315A" w:rsidRPr="00897CF8">
        <w:rPr>
          <w:rFonts w:cs="Times New Roman"/>
          <w:sz w:val="22"/>
          <w:szCs w:val="22"/>
        </w:rPr>
        <w:t xml:space="preserve">The Invisible </w:t>
      </w:r>
      <w:proofErr w:type="spellStart"/>
      <w:r w:rsidR="004B315A" w:rsidRPr="00897CF8">
        <w:rPr>
          <w:rFonts w:cs="Times New Roman"/>
          <w:sz w:val="22"/>
          <w:szCs w:val="22"/>
        </w:rPr>
        <w:t>Flaneuse</w:t>
      </w:r>
      <w:proofErr w:type="spellEnd"/>
      <w:r w:rsidR="004B315A" w:rsidRPr="00897CF8">
        <w:rPr>
          <w:rFonts w:cs="Times New Roman"/>
          <w:sz w:val="22"/>
          <w:szCs w:val="22"/>
        </w:rPr>
        <w:t>: Women a</w:t>
      </w:r>
      <w:r>
        <w:rPr>
          <w:rFonts w:cs="Times New Roman"/>
          <w:sz w:val="22"/>
          <w:szCs w:val="22"/>
        </w:rPr>
        <w:t>nd the Literature of Modernity.”</w:t>
      </w:r>
      <w:r w:rsidR="004B315A" w:rsidRPr="00897CF8">
        <w:rPr>
          <w:rFonts w:cs="Times New Roman"/>
          <w:sz w:val="22"/>
          <w:szCs w:val="22"/>
        </w:rPr>
        <w:t xml:space="preserve"> </w:t>
      </w:r>
      <w:proofErr w:type="gramStart"/>
      <w:r w:rsidR="002615CB" w:rsidRPr="002615CB">
        <w:rPr>
          <w:rFonts w:cs="Times New Roman"/>
          <w:i/>
          <w:sz w:val="22"/>
          <w:szCs w:val="22"/>
        </w:rPr>
        <w:t>Theory, Culture and Society</w:t>
      </w:r>
      <w:r w:rsidR="004B315A" w:rsidRPr="002615CB">
        <w:rPr>
          <w:rFonts w:cs="Times New Roman"/>
          <w:sz w:val="22"/>
          <w:szCs w:val="22"/>
        </w:rPr>
        <w:t xml:space="preserve"> 2</w:t>
      </w:r>
      <w:r w:rsidR="002615CB">
        <w:rPr>
          <w:rFonts w:cs="Times New Roman"/>
          <w:sz w:val="22"/>
          <w:szCs w:val="22"/>
        </w:rPr>
        <w:t xml:space="preserve"> </w:t>
      </w:r>
      <w:r w:rsidR="004B315A" w:rsidRPr="00897CF8">
        <w:rPr>
          <w:rFonts w:cs="Times New Roman"/>
          <w:sz w:val="22"/>
          <w:szCs w:val="22"/>
        </w:rPr>
        <w:t>(3)</w:t>
      </w:r>
      <w:r>
        <w:rPr>
          <w:rFonts w:cs="Times New Roman"/>
          <w:sz w:val="22"/>
          <w:szCs w:val="22"/>
        </w:rPr>
        <w:t>:</w:t>
      </w:r>
      <w:r w:rsidR="004B315A" w:rsidRPr="00897CF8">
        <w:rPr>
          <w:rFonts w:cs="Times New Roman"/>
          <w:sz w:val="22"/>
          <w:szCs w:val="22"/>
        </w:rPr>
        <w:t xml:space="preserve"> 37-46</w:t>
      </w:r>
      <w:r w:rsidR="00824731">
        <w:rPr>
          <w:rFonts w:cs="Times New Roman"/>
          <w:sz w:val="22"/>
          <w:szCs w:val="22"/>
        </w:rPr>
        <w:t>.</w:t>
      </w:r>
      <w:proofErr w:type="gramEnd"/>
    </w:p>
    <w:p w14:paraId="560D54F0" w14:textId="5A6DE7A2" w:rsidR="00B17B6A" w:rsidRPr="00897CF8" w:rsidRDefault="007250EB" w:rsidP="00824731">
      <w:pPr>
        <w:spacing w:line="360" w:lineRule="auto"/>
        <w:ind w:left="720" w:hanging="720"/>
        <w:rPr>
          <w:rFonts w:cs="Times New Roman"/>
          <w:sz w:val="22"/>
          <w:szCs w:val="22"/>
        </w:rPr>
      </w:pPr>
      <w:proofErr w:type="gramStart"/>
      <w:r w:rsidRPr="00897CF8">
        <w:rPr>
          <w:rFonts w:cs="Times New Roman"/>
          <w:sz w:val="22"/>
          <w:szCs w:val="22"/>
        </w:rPr>
        <w:t>Wright-Mills</w:t>
      </w:r>
      <w:r w:rsidR="00E24F2E" w:rsidRPr="00897CF8">
        <w:rPr>
          <w:rFonts w:cs="Times New Roman"/>
          <w:sz w:val="22"/>
          <w:szCs w:val="22"/>
        </w:rPr>
        <w:t>, C.</w:t>
      </w:r>
      <w:r w:rsidR="0019327C">
        <w:rPr>
          <w:rFonts w:cs="Times New Roman"/>
          <w:sz w:val="22"/>
          <w:szCs w:val="22"/>
        </w:rPr>
        <w:t xml:space="preserve"> </w:t>
      </w:r>
      <w:r w:rsidRPr="00897CF8">
        <w:rPr>
          <w:rFonts w:cs="Times New Roman"/>
          <w:sz w:val="22"/>
          <w:szCs w:val="22"/>
        </w:rPr>
        <w:t>1956</w:t>
      </w:r>
      <w:r w:rsidR="0019327C">
        <w:rPr>
          <w:rFonts w:cs="Times New Roman"/>
          <w:sz w:val="22"/>
          <w:szCs w:val="22"/>
        </w:rPr>
        <w:t>.</w:t>
      </w:r>
      <w:proofErr w:type="gramEnd"/>
      <w:r w:rsidR="0019327C">
        <w:rPr>
          <w:rFonts w:cs="Times New Roman"/>
          <w:sz w:val="22"/>
          <w:szCs w:val="22"/>
        </w:rPr>
        <w:t xml:space="preserve"> </w:t>
      </w:r>
      <w:proofErr w:type="gramStart"/>
      <w:r w:rsidR="0088259F" w:rsidRPr="00897CF8">
        <w:rPr>
          <w:rFonts w:cs="Times New Roman"/>
          <w:i/>
          <w:sz w:val="22"/>
          <w:szCs w:val="22"/>
        </w:rPr>
        <w:t>The Power Elite</w:t>
      </w:r>
      <w:r w:rsidR="0019327C">
        <w:rPr>
          <w:rFonts w:cs="Times New Roman"/>
          <w:sz w:val="22"/>
          <w:szCs w:val="22"/>
        </w:rPr>
        <w:t>.</w:t>
      </w:r>
      <w:proofErr w:type="gramEnd"/>
      <w:r w:rsidR="0019327C">
        <w:rPr>
          <w:rFonts w:cs="Times New Roman"/>
          <w:sz w:val="22"/>
          <w:szCs w:val="22"/>
        </w:rPr>
        <w:t xml:space="preserve"> Oxford: Oxford </w:t>
      </w:r>
      <w:r w:rsidRPr="00897CF8">
        <w:rPr>
          <w:rFonts w:cs="Times New Roman"/>
          <w:sz w:val="22"/>
          <w:szCs w:val="22"/>
        </w:rPr>
        <w:t>University Press</w:t>
      </w:r>
      <w:r w:rsidR="00824731">
        <w:rPr>
          <w:rFonts w:cs="Times New Roman"/>
          <w:sz w:val="22"/>
          <w:szCs w:val="22"/>
        </w:rPr>
        <w:t>.</w:t>
      </w:r>
    </w:p>
    <w:sectPr w:rsidR="00B17B6A" w:rsidRPr="00897CF8" w:rsidSect="00440440">
      <w:headerReference w:type="default" r:id="rId8"/>
      <w:pgSz w:w="11906" w:h="16838" w:code="9"/>
      <w:pgMar w:top="1418" w:right="1418" w:bottom="1418" w:left="1418" w:header="720" w:footer="720" w:gutter="0"/>
      <w:pgNumType w:start="72"/>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C3247" w14:textId="77777777" w:rsidR="004D0415" w:rsidRDefault="004D0415" w:rsidP="005F4DEC">
      <w:r>
        <w:separator/>
      </w:r>
    </w:p>
  </w:endnote>
  <w:endnote w:type="continuationSeparator" w:id="0">
    <w:p w14:paraId="26061551" w14:textId="77777777" w:rsidR="004D0415" w:rsidRDefault="004D0415" w:rsidP="005F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ED5D8" w14:textId="77777777" w:rsidR="004D0415" w:rsidRDefault="004D0415" w:rsidP="005F4DEC">
      <w:r>
        <w:separator/>
      </w:r>
    </w:p>
  </w:footnote>
  <w:footnote w:type="continuationSeparator" w:id="0">
    <w:p w14:paraId="6F192796" w14:textId="77777777" w:rsidR="004D0415" w:rsidRDefault="004D0415" w:rsidP="005F4D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6065"/>
      <w:docPartObj>
        <w:docPartGallery w:val="Page Numbers (Top of Page)"/>
        <w:docPartUnique/>
      </w:docPartObj>
    </w:sdtPr>
    <w:sdtEndPr>
      <w:rPr>
        <w:noProof/>
      </w:rPr>
    </w:sdtEndPr>
    <w:sdtContent>
      <w:p w14:paraId="1973E682" w14:textId="278C2592" w:rsidR="004D0415" w:rsidRDefault="004D0415">
        <w:pPr>
          <w:pStyle w:val="Header"/>
          <w:jc w:val="right"/>
        </w:pPr>
        <w:r>
          <w:fldChar w:fldCharType="begin"/>
        </w:r>
        <w:r>
          <w:instrText xml:space="preserve"> PAGE   \* MERGEFORMAT </w:instrText>
        </w:r>
        <w:r>
          <w:fldChar w:fldCharType="separate"/>
        </w:r>
        <w:r w:rsidR="00C942FD">
          <w:rPr>
            <w:noProof/>
          </w:rPr>
          <w:t>83</w:t>
        </w:r>
        <w:r>
          <w:rPr>
            <w:noProof/>
          </w:rPr>
          <w:fldChar w:fldCharType="end"/>
        </w:r>
      </w:p>
    </w:sdtContent>
  </w:sdt>
  <w:p w14:paraId="3D2E18D3" w14:textId="77777777" w:rsidR="004D0415" w:rsidRDefault="004D04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1F8"/>
    <w:multiLevelType w:val="hybridMultilevel"/>
    <w:tmpl w:val="7410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51A72"/>
    <w:multiLevelType w:val="hybridMultilevel"/>
    <w:tmpl w:val="5D60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A920DA"/>
    <w:multiLevelType w:val="hybridMultilevel"/>
    <w:tmpl w:val="D2A8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F4D9A"/>
    <w:multiLevelType w:val="hybridMultilevel"/>
    <w:tmpl w:val="7336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D8"/>
    <w:rsid w:val="00004B2D"/>
    <w:rsid w:val="00017085"/>
    <w:rsid w:val="00017B9E"/>
    <w:rsid w:val="00022D42"/>
    <w:rsid w:val="00025B54"/>
    <w:rsid w:val="000345F4"/>
    <w:rsid w:val="0004395E"/>
    <w:rsid w:val="00052BA6"/>
    <w:rsid w:val="00055BE2"/>
    <w:rsid w:val="000633A2"/>
    <w:rsid w:val="000705AA"/>
    <w:rsid w:val="00070C40"/>
    <w:rsid w:val="00071205"/>
    <w:rsid w:val="00072CDA"/>
    <w:rsid w:val="000767C8"/>
    <w:rsid w:val="00084DBF"/>
    <w:rsid w:val="00085073"/>
    <w:rsid w:val="0009728C"/>
    <w:rsid w:val="000A4B04"/>
    <w:rsid w:val="000A6EA4"/>
    <w:rsid w:val="000B3465"/>
    <w:rsid w:val="000B48D6"/>
    <w:rsid w:val="000C5DAD"/>
    <w:rsid w:val="000E7CFB"/>
    <w:rsid w:val="000F017C"/>
    <w:rsid w:val="000F4E7F"/>
    <w:rsid w:val="00100E68"/>
    <w:rsid w:val="00103EDB"/>
    <w:rsid w:val="00104134"/>
    <w:rsid w:val="00111F5A"/>
    <w:rsid w:val="00116E8E"/>
    <w:rsid w:val="00121739"/>
    <w:rsid w:val="00122F08"/>
    <w:rsid w:val="00123AEC"/>
    <w:rsid w:val="00135422"/>
    <w:rsid w:val="00135481"/>
    <w:rsid w:val="001414D0"/>
    <w:rsid w:val="001509EE"/>
    <w:rsid w:val="001521F4"/>
    <w:rsid w:val="001643F4"/>
    <w:rsid w:val="001657F4"/>
    <w:rsid w:val="0016669D"/>
    <w:rsid w:val="00170D92"/>
    <w:rsid w:val="00171F1D"/>
    <w:rsid w:val="00175610"/>
    <w:rsid w:val="00186E06"/>
    <w:rsid w:val="0019327C"/>
    <w:rsid w:val="00193DD1"/>
    <w:rsid w:val="001958F8"/>
    <w:rsid w:val="00196516"/>
    <w:rsid w:val="00196797"/>
    <w:rsid w:val="001B02F0"/>
    <w:rsid w:val="001B2AD0"/>
    <w:rsid w:val="001C34A7"/>
    <w:rsid w:val="001D6281"/>
    <w:rsid w:val="001D7B7E"/>
    <w:rsid w:val="001E691D"/>
    <w:rsid w:val="001F5CD9"/>
    <w:rsid w:val="001F6DCE"/>
    <w:rsid w:val="00213E71"/>
    <w:rsid w:val="002149DA"/>
    <w:rsid w:val="002171DA"/>
    <w:rsid w:val="002261B7"/>
    <w:rsid w:val="002411CB"/>
    <w:rsid w:val="00244523"/>
    <w:rsid w:val="0024631A"/>
    <w:rsid w:val="002533A4"/>
    <w:rsid w:val="002615CB"/>
    <w:rsid w:val="00264A5A"/>
    <w:rsid w:val="00272A80"/>
    <w:rsid w:val="00280081"/>
    <w:rsid w:val="00282095"/>
    <w:rsid w:val="00282EB6"/>
    <w:rsid w:val="00296062"/>
    <w:rsid w:val="002A5D48"/>
    <w:rsid w:val="002B446B"/>
    <w:rsid w:val="002B4928"/>
    <w:rsid w:val="002B5E23"/>
    <w:rsid w:val="002B7774"/>
    <w:rsid w:val="002C56EE"/>
    <w:rsid w:val="002D7074"/>
    <w:rsid w:val="002E7D02"/>
    <w:rsid w:val="002F0104"/>
    <w:rsid w:val="002F5BEB"/>
    <w:rsid w:val="002F5DBB"/>
    <w:rsid w:val="002F79DD"/>
    <w:rsid w:val="0030246C"/>
    <w:rsid w:val="00323B1E"/>
    <w:rsid w:val="003340FA"/>
    <w:rsid w:val="0033651E"/>
    <w:rsid w:val="00341C2F"/>
    <w:rsid w:val="0034611C"/>
    <w:rsid w:val="003601B1"/>
    <w:rsid w:val="00365107"/>
    <w:rsid w:val="00366385"/>
    <w:rsid w:val="00381768"/>
    <w:rsid w:val="00382F2E"/>
    <w:rsid w:val="00386D4A"/>
    <w:rsid w:val="00387485"/>
    <w:rsid w:val="003917EA"/>
    <w:rsid w:val="00395A62"/>
    <w:rsid w:val="00397A0F"/>
    <w:rsid w:val="003A0F9D"/>
    <w:rsid w:val="003A516F"/>
    <w:rsid w:val="003A6C6D"/>
    <w:rsid w:val="003B04C2"/>
    <w:rsid w:val="003B1CF0"/>
    <w:rsid w:val="003B6A8E"/>
    <w:rsid w:val="003E64FD"/>
    <w:rsid w:val="003E7E1D"/>
    <w:rsid w:val="003F013F"/>
    <w:rsid w:val="003F5898"/>
    <w:rsid w:val="00401D5F"/>
    <w:rsid w:val="00412EAF"/>
    <w:rsid w:val="00421150"/>
    <w:rsid w:val="004215ED"/>
    <w:rsid w:val="004257F2"/>
    <w:rsid w:val="00426025"/>
    <w:rsid w:val="00430EBC"/>
    <w:rsid w:val="004311B2"/>
    <w:rsid w:val="00431963"/>
    <w:rsid w:val="00432FA8"/>
    <w:rsid w:val="00440440"/>
    <w:rsid w:val="004504D1"/>
    <w:rsid w:val="004536A5"/>
    <w:rsid w:val="00457B5A"/>
    <w:rsid w:val="00462EB1"/>
    <w:rsid w:val="00466DCE"/>
    <w:rsid w:val="0047131F"/>
    <w:rsid w:val="00472C9D"/>
    <w:rsid w:val="004739A0"/>
    <w:rsid w:val="004A45C9"/>
    <w:rsid w:val="004A600F"/>
    <w:rsid w:val="004B315A"/>
    <w:rsid w:val="004C1960"/>
    <w:rsid w:val="004C38E5"/>
    <w:rsid w:val="004C6B64"/>
    <w:rsid w:val="004D0415"/>
    <w:rsid w:val="004D753D"/>
    <w:rsid w:val="004E566F"/>
    <w:rsid w:val="00504432"/>
    <w:rsid w:val="00507398"/>
    <w:rsid w:val="005104CA"/>
    <w:rsid w:val="0051071E"/>
    <w:rsid w:val="005126F8"/>
    <w:rsid w:val="00516B44"/>
    <w:rsid w:val="00517583"/>
    <w:rsid w:val="00524BC9"/>
    <w:rsid w:val="00533619"/>
    <w:rsid w:val="00543F8A"/>
    <w:rsid w:val="005460AF"/>
    <w:rsid w:val="00550686"/>
    <w:rsid w:val="005572BD"/>
    <w:rsid w:val="00557B31"/>
    <w:rsid w:val="00561D38"/>
    <w:rsid w:val="00581F46"/>
    <w:rsid w:val="00586645"/>
    <w:rsid w:val="005A46D9"/>
    <w:rsid w:val="005A7D25"/>
    <w:rsid w:val="005B01AB"/>
    <w:rsid w:val="005B7E36"/>
    <w:rsid w:val="005C3013"/>
    <w:rsid w:val="005D08FE"/>
    <w:rsid w:val="005D6924"/>
    <w:rsid w:val="005E0B56"/>
    <w:rsid w:val="005E261D"/>
    <w:rsid w:val="005F4DEC"/>
    <w:rsid w:val="005F744C"/>
    <w:rsid w:val="005F7B10"/>
    <w:rsid w:val="0060605F"/>
    <w:rsid w:val="00606F91"/>
    <w:rsid w:val="0062207B"/>
    <w:rsid w:val="006247AA"/>
    <w:rsid w:val="00635BA4"/>
    <w:rsid w:val="00644D0A"/>
    <w:rsid w:val="00651DA7"/>
    <w:rsid w:val="00652CDF"/>
    <w:rsid w:val="006570BF"/>
    <w:rsid w:val="00673458"/>
    <w:rsid w:val="006830F7"/>
    <w:rsid w:val="00686427"/>
    <w:rsid w:val="00693449"/>
    <w:rsid w:val="00695637"/>
    <w:rsid w:val="006A3343"/>
    <w:rsid w:val="006A7640"/>
    <w:rsid w:val="006B569A"/>
    <w:rsid w:val="006D01BB"/>
    <w:rsid w:val="006E0C52"/>
    <w:rsid w:val="006F51E0"/>
    <w:rsid w:val="00704FC9"/>
    <w:rsid w:val="00705397"/>
    <w:rsid w:val="00705E57"/>
    <w:rsid w:val="00714A33"/>
    <w:rsid w:val="00715286"/>
    <w:rsid w:val="007250EB"/>
    <w:rsid w:val="00734169"/>
    <w:rsid w:val="00734A00"/>
    <w:rsid w:val="00735AA6"/>
    <w:rsid w:val="00740CCC"/>
    <w:rsid w:val="00750333"/>
    <w:rsid w:val="00786BBD"/>
    <w:rsid w:val="00787AF7"/>
    <w:rsid w:val="0079057F"/>
    <w:rsid w:val="00792B9C"/>
    <w:rsid w:val="007956D9"/>
    <w:rsid w:val="007A2E0F"/>
    <w:rsid w:val="007A39C6"/>
    <w:rsid w:val="007B24CD"/>
    <w:rsid w:val="007B4371"/>
    <w:rsid w:val="007C793C"/>
    <w:rsid w:val="007D27B1"/>
    <w:rsid w:val="007D336A"/>
    <w:rsid w:val="007E0A6D"/>
    <w:rsid w:val="007E1F24"/>
    <w:rsid w:val="007F00EF"/>
    <w:rsid w:val="007F2D60"/>
    <w:rsid w:val="00814CCA"/>
    <w:rsid w:val="00824731"/>
    <w:rsid w:val="00824F4E"/>
    <w:rsid w:val="00826EA9"/>
    <w:rsid w:val="008478FD"/>
    <w:rsid w:val="008503F1"/>
    <w:rsid w:val="008565A6"/>
    <w:rsid w:val="00861617"/>
    <w:rsid w:val="008621BC"/>
    <w:rsid w:val="00862EFE"/>
    <w:rsid w:val="0087409C"/>
    <w:rsid w:val="0088180C"/>
    <w:rsid w:val="0088259F"/>
    <w:rsid w:val="00883873"/>
    <w:rsid w:val="00883F1F"/>
    <w:rsid w:val="00885662"/>
    <w:rsid w:val="00891A79"/>
    <w:rsid w:val="008937E6"/>
    <w:rsid w:val="00894AE2"/>
    <w:rsid w:val="00896DDE"/>
    <w:rsid w:val="00897CF8"/>
    <w:rsid w:val="008A2F23"/>
    <w:rsid w:val="008B45B7"/>
    <w:rsid w:val="008C02F1"/>
    <w:rsid w:val="008C30BB"/>
    <w:rsid w:val="008C3211"/>
    <w:rsid w:val="008D2B47"/>
    <w:rsid w:val="008D4AD6"/>
    <w:rsid w:val="008D4FD8"/>
    <w:rsid w:val="008E13EC"/>
    <w:rsid w:val="008F4D48"/>
    <w:rsid w:val="00904097"/>
    <w:rsid w:val="00922A8B"/>
    <w:rsid w:val="00941401"/>
    <w:rsid w:val="00952588"/>
    <w:rsid w:val="00974035"/>
    <w:rsid w:val="00975BD9"/>
    <w:rsid w:val="00976E07"/>
    <w:rsid w:val="0098329B"/>
    <w:rsid w:val="00986886"/>
    <w:rsid w:val="00993621"/>
    <w:rsid w:val="009973B5"/>
    <w:rsid w:val="009A1F13"/>
    <w:rsid w:val="009B1049"/>
    <w:rsid w:val="009B37F7"/>
    <w:rsid w:val="009C15AF"/>
    <w:rsid w:val="009C2228"/>
    <w:rsid w:val="009C42B0"/>
    <w:rsid w:val="009D55BB"/>
    <w:rsid w:val="009D6826"/>
    <w:rsid w:val="009F050C"/>
    <w:rsid w:val="009F0CF1"/>
    <w:rsid w:val="009F2AE1"/>
    <w:rsid w:val="009F2EBF"/>
    <w:rsid w:val="009F5836"/>
    <w:rsid w:val="00A00F2C"/>
    <w:rsid w:val="00A10F2F"/>
    <w:rsid w:val="00A2543B"/>
    <w:rsid w:val="00A41EBE"/>
    <w:rsid w:val="00A46297"/>
    <w:rsid w:val="00A47493"/>
    <w:rsid w:val="00A512DC"/>
    <w:rsid w:val="00A57FBA"/>
    <w:rsid w:val="00A73BB8"/>
    <w:rsid w:val="00A7698E"/>
    <w:rsid w:val="00A81C22"/>
    <w:rsid w:val="00A84B94"/>
    <w:rsid w:val="00A864E0"/>
    <w:rsid w:val="00A92FC3"/>
    <w:rsid w:val="00AA4C2B"/>
    <w:rsid w:val="00AB5073"/>
    <w:rsid w:val="00AB7124"/>
    <w:rsid w:val="00AC649C"/>
    <w:rsid w:val="00AD543B"/>
    <w:rsid w:val="00AD6952"/>
    <w:rsid w:val="00AE2AB7"/>
    <w:rsid w:val="00AF592C"/>
    <w:rsid w:val="00B007D4"/>
    <w:rsid w:val="00B051A9"/>
    <w:rsid w:val="00B1551D"/>
    <w:rsid w:val="00B1595C"/>
    <w:rsid w:val="00B17B6A"/>
    <w:rsid w:val="00B27C9D"/>
    <w:rsid w:val="00B30799"/>
    <w:rsid w:val="00B31283"/>
    <w:rsid w:val="00B54790"/>
    <w:rsid w:val="00B6181C"/>
    <w:rsid w:val="00B712F1"/>
    <w:rsid w:val="00B72693"/>
    <w:rsid w:val="00B7663F"/>
    <w:rsid w:val="00B80671"/>
    <w:rsid w:val="00B821CB"/>
    <w:rsid w:val="00B82913"/>
    <w:rsid w:val="00B92B02"/>
    <w:rsid w:val="00B951A0"/>
    <w:rsid w:val="00B9572F"/>
    <w:rsid w:val="00B95B82"/>
    <w:rsid w:val="00BA3461"/>
    <w:rsid w:val="00BA7F51"/>
    <w:rsid w:val="00BD4FF1"/>
    <w:rsid w:val="00BE23AC"/>
    <w:rsid w:val="00BE391D"/>
    <w:rsid w:val="00BF0769"/>
    <w:rsid w:val="00C0197E"/>
    <w:rsid w:val="00C01D7C"/>
    <w:rsid w:val="00C123BE"/>
    <w:rsid w:val="00C163EB"/>
    <w:rsid w:val="00C24A6C"/>
    <w:rsid w:val="00C4083E"/>
    <w:rsid w:val="00C42AE4"/>
    <w:rsid w:val="00C43D0E"/>
    <w:rsid w:val="00C46034"/>
    <w:rsid w:val="00C53F1E"/>
    <w:rsid w:val="00C62D18"/>
    <w:rsid w:val="00C65F3A"/>
    <w:rsid w:val="00C80377"/>
    <w:rsid w:val="00C942FD"/>
    <w:rsid w:val="00C94808"/>
    <w:rsid w:val="00CA06AE"/>
    <w:rsid w:val="00CA3737"/>
    <w:rsid w:val="00CA5191"/>
    <w:rsid w:val="00CB4072"/>
    <w:rsid w:val="00CB537C"/>
    <w:rsid w:val="00CB788A"/>
    <w:rsid w:val="00CE147E"/>
    <w:rsid w:val="00CE31A7"/>
    <w:rsid w:val="00CE4869"/>
    <w:rsid w:val="00CF0F35"/>
    <w:rsid w:val="00CF1DE3"/>
    <w:rsid w:val="00D33B9F"/>
    <w:rsid w:val="00D37F27"/>
    <w:rsid w:val="00D47093"/>
    <w:rsid w:val="00D47EC1"/>
    <w:rsid w:val="00D540B3"/>
    <w:rsid w:val="00D5638B"/>
    <w:rsid w:val="00D56E2A"/>
    <w:rsid w:val="00D65B64"/>
    <w:rsid w:val="00D74D87"/>
    <w:rsid w:val="00D772E2"/>
    <w:rsid w:val="00D85054"/>
    <w:rsid w:val="00D93873"/>
    <w:rsid w:val="00D95565"/>
    <w:rsid w:val="00DA4140"/>
    <w:rsid w:val="00DA5826"/>
    <w:rsid w:val="00DD0AA6"/>
    <w:rsid w:val="00DD3ED7"/>
    <w:rsid w:val="00DE3116"/>
    <w:rsid w:val="00DF7585"/>
    <w:rsid w:val="00E03CC5"/>
    <w:rsid w:val="00E133B8"/>
    <w:rsid w:val="00E13825"/>
    <w:rsid w:val="00E140A1"/>
    <w:rsid w:val="00E225EF"/>
    <w:rsid w:val="00E24F2E"/>
    <w:rsid w:val="00E27610"/>
    <w:rsid w:val="00E279AE"/>
    <w:rsid w:val="00E31D26"/>
    <w:rsid w:val="00E52AF0"/>
    <w:rsid w:val="00E5566D"/>
    <w:rsid w:val="00E6280D"/>
    <w:rsid w:val="00E6421E"/>
    <w:rsid w:val="00E669C9"/>
    <w:rsid w:val="00E828E0"/>
    <w:rsid w:val="00EA1E08"/>
    <w:rsid w:val="00EB2FAE"/>
    <w:rsid w:val="00EB64DA"/>
    <w:rsid w:val="00EC191B"/>
    <w:rsid w:val="00EC3E2C"/>
    <w:rsid w:val="00ED23B5"/>
    <w:rsid w:val="00ED728C"/>
    <w:rsid w:val="00ED7FF3"/>
    <w:rsid w:val="00EE0869"/>
    <w:rsid w:val="00EE36AD"/>
    <w:rsid w:val="00EE3EA0"/>
    <w:rsid w:val="00EE4C24"/>
    <w:rsid w:val="00EF0BAE"/>
    <w:rsid w:val="00EF1480"/>
    <w:rsid w:val="00F0695A"/>
    <w:rsid w:val="00F15EF3"/>
    <w:rsid w:val="00F240AE"/>
    <w:rsid w:val="00F24F6D"/>
    <w:rsid w:val="00F27547"/>
    <w:rsid w:val="00F37FCE"/>
    <w:rsid w:val="00F41E0B"/>
    <w:rsid w:val="00F5413E"/>
    <w:rsid w:val="00F617C0"/>
    <w:rsid w:val="00F672F5"/>
    <w:rsid w:val="00F83EE7"/>
    <w:rsid w:val="00F85154"/>
    <w:rsid w:val="00F85E10"/>
    <w:rsid w:val="00F92AEB"/>
    <w:rsid w:val="00FA210B"/>
    <w:rsid w:val="00FA35AA"/>
    <w:rsid w:val="00FA5143"/>
    <w:rsid w:val="00FA7CFE"/>
    <w:rsid w:val="00FB0672"/>
    <w:rsid w:val="00FB1D08"/>
    <w:rsid w:val="00FB7CD1"/>
    <w:rsid w:val="00FD1D1D"/>
    <w:rsid w:val="00FE288F"/>
    <w:rsid w:val="00FF09EC"/>
    <w:rsid w:val="00FF36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309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4DEC"/>
    <w:rPr>
      <w:lang w:val="en-US"/>
    </w:rPr>
  </w:style>
  <w:style w:type="character" w:customStyle="1" w:styleId="FootnoteTextChar">
    <w:name w:val="Footnote Text Char"/>
    <w:basedOn w:val="DefaultParagraphFont"/>
    <w:link w:val="FootnoteText"/>
    <w:uiPriority w:val="99"/>
    <w:rsid w:val="005F4DEC"/>
    <w:rPr>
      <w:lang w:val="en-US"/>
    </w:rPr>
  </w:style>
  <w:style w:type="character" w:styleId="FootnoteReference">
    <w:name w:val="footnote reference"/>
    <w:basedOn w:val="DefaultParagraphFont"/>
    <w:uiPriority w:val="99"/>
    <w:unhideWhenUsed/>
    <w:rsid w:val="005F4DEC"/>
    <w:rPr>
      <w:vertAlign w:val="superscript"/>
    </w:rPr>
  </w:style>
  <w:style w:type="paragraph" w:styleId="ListParagraph">
    <w:name w:val="List Paragraph"/>
    <w:basedOn w:val="Normal"/>
    <w:uiPriority w:val="34"/>
    <w:qFormat/>
    <w:rsid w:val="00DD3ED7"/>
    <w:pPr>
      <w:ind w:left="720"/>
      <w:contextualSpacing/>
    </w:pPr>
  </w:style>
  <w:style w:type="paragraph" w:customStyle="1" w:styleId="Default">
    <w:name w:val="Default"/>
    <w:rsid w:val="00103EDB"/>
    <w:pPr>
      <w:widowControl w:val="0"/>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semiHidden/>
    <w:unhideWhenUsed/>
    <w:rsid w:val="00975BD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0197E"/>
    <w:rPr>
      <w:color w:val="0000FF" w:themeColor="hyperlink"/>
      <w:u w:val="single"/>
    </w:rPr>
  </w:style>
  <w:style w:type="character" w:styleId="FollowedHyperlink">
    <w:name w:val="FollowedHyperlink"/>
    <w:basedOn w:val="DefaultParagraphFont"/>
    <w:uiPriority w:val="99"/>
    <w:semiHidden/>
    <w:unhideWhenUsed/>
    <w:rsid w:val="00E24F2E"/>
    <w:rPr>
      <w:color w:val="800080" w:themeColor="followedHyperlink"/>
      <w:u w:val="single"/>
    </w:rPr>
  </w:style>
  <w:style w:type="paragraph" w:styleId="BalloonText">
    <w:name w:val="Balloon Text"/>
    <w:basedOn w:val="Normal"/>
    <w:link w:val="BalloonTextChar"/>
    <w:uiPriority w:val="99"/>
    <w:semiHidden/>
    <w:unhideWhenUsed/>
    <w:rsid w:val="00A512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2D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5191"/>
    <w:rPr>
      <w:sz w:val="18"/>
      <w:szCs w:val="18"/>
    </w:rPr>
  </w:style>
  <w:style w:type="paragraph" w:styleId="CommentText">
    <w:name w:val="annotation text"/>
    <w:basedOn w:val="Normal"/>
    <w:link w:val="CommentTextChar"/>
    <w:uiPriority w:val="99"/>
    <w:semiHidden/>
    <w:unhideWhenUsed/>
    <w:rsid w:val="00CA5191"/>
  </w:style>
  <w:style w:type="character" w:customStyle="1" w:styleId="CommentTextChar">
    <w:name w:val="Comment Text Char"/>
    <w:basedOn w:val="DefaultParagraphFont"/>
    <w:link w:val="CommentText"/>
    <w:uiPriority w:val="99"/>
    <w:semiHidden/>
    <w:rsid w:val="00CA5191"/>
  </w:style>
  <w:style w:type="paragraph" w:styleId="CommentSubject">
    <w:name w:val="annotation subject"/>
    <w:basedOn w:val="CommentText"/>
    <w:next w:val="CommentText"/>
    <w:link w:val="CommentSubjectChar"/>
    <w:uiPriority w:val="99"/>
    <w:semiHidden/>
    <w:unhideWhenUsed/>
    <w:rsid w:val="00CA5191"/>
    <w:rPr>
      <w:b/>
      <w:bCs/>
      <w:sz w:val="20"/>
      <w:szCs w:val="20"/>
    </w:rPr>
  </w:style>
  <w:style w:type="character" w:customStyle="1" w:styleId="CommentSubjectChar">
    <w:name w:val="Comment Subject Char"/>
    <w:basedOn w:val="CommentTextChar"/>
    <w:link w:val="CommentSubject"/>
    <w:uiPriority w:val="99"/>
    <w:semiHidden/>
    <w:rsid w:val="00CA5191"/>
    <w:rPr>
      <w:b/>
      <w:bCs/>
      <w:sz w:val="20"/>
      <w:szCs w:val="20"/>
    </w:rPr>
  </w:style>
  <w:style w:type="paragraph" w:styleId="EndnoteText">
    <w:name w:val="endnote text"/>
    <w:basedOn w:val="Normal"/>
    <w:link w:val="EndnoteTextChar"/>
    <w:uiPriority w:val="99"/>
    <w:unhideWhenUsed/>
    <w:rsid w:val="003F5898"/>
    <w:rPr>
      <w:rFonts w:ascii="Cambria" w:eastAsia="MS Mincho" w:hAnsi="Cambria" w:cs="Times New Roman"/>
      <w:sz w:val="20"/>
      <w:szCs w:val="20"/>
      <w:lang w:val="en-US"/>
    </w:rPr>
  </w:style>
  <w:style w:type="character" w:customStyle="1" w:styleId="EndnoteTextChar">
    <w:name w:val="Endnote Text Char"/>
    <w:basedOn w:val="DefaultParagraphFont"/>
    <w:link w:val="EndnoteText"/>
    <w:uiPriority w:val="99"/>
    <w:rsid w:val="003F5898"/>
    <w:rPr>
      <w:rFonts w:ascii="Cambria" w:eastAsia="MS Mincho" w:hAnsi="Cambria" w:cs="Times New Roman"/>
      <w:sz w:val="20"/>
      <w:szCs w:val="20"/>
      <w:lang w:val="en-US"/>
    </w:rPr>
  </w:style>
  <w:style w:type="paragraph" w:styleId="Header">
    <w:name w:val="header"/>
    <w:basedOn w:val="Normal"/>
    <w:link w:val="HeaderChar"/>
    <w:uiPriority w:val="99"/>
    <w:unhideWhenUsed/>
    <w:rsid w:val="00472C9D"/>
    <w:pPr>
      <w:tabs>
        <w:tab w:val="center" w:pos="4680"/>
        <w:tab w:val="right" w:pos="9360"/>
      </w:tabs>
    </w:pPr>
  </w:style>
  <w:style w:type="character" w:customStyle="1" w:styleId="HeaderChar">
    <w:name w:val="Header Char"/>
    <w:basedOn w:val="DefaultParagraphFont"/>
    <w:link w:val="Header"/>
    <w:uiPriority w:val="99"/>
    <w:rsid w:val="00472C9D"/>
  </w:style>
  <w:style w:type="paragraph" w:styleId="Footer">
    <w:name w:val="footer"/>
    <w:basedOn w:val="Normal"/>
    <w:link w:val="FooterChar"/>
    <w:uiPriority w:val="99"/>
    <w:unhideWhenUsed/>
    <w:rsid w:val="00472C9D"/>
    <w:pPr>
      <w:tabs>
        <w:tab w:val="center" w:pos="4680"/>
        <w:tab w:val="right" w:pos="9360"/>
      </w:tabs>
    </w:pPr>
  </w:style>
  <w:style w:type="character" w:customStyle="1" w:styleId="FooterChar">
    <w:name w:val="Footer Char"/>
    <w:basedOn w:val="DefaultParagraphFont"/>
    <w:link w:val="Footer"/>
    <w:uiPriority w:val="99"/>
    <w:rsid w:val="00472C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4DEC"/>
    <w:rPr>
      <w:lang w:val="en-US"/>
    </w:rPr>
  </w:style>
  <w:style w:type="character" w:customStyle="1" w:styleId="FootnoteTextChar">
    <w:name w:val="Footnote Text Char"/>
    <w:basedOn w:val="DefaultParagraphFont"/>
    <w:link w:val="FootnoteText"/>
    <w:uiPriority w:val="99"/>
    <w:rsid w:val="005F4DEC"/>
    <w:rPr>
      <w:lang w:val="en-US"/>
    </w:rPr>
  </w:style>
  <w:style w:type="character" w:styleId="FootnoteReference">
    <w:name w:val="footnote reference"/>
    <w:basedOn w:val="DefaultParagraphFont"/>
    <w:uiPriority w:val="99"/>
    <w:unhideWhenUsed/>
    <w:rsid w:val="005F4DEC"/>
    <w:rPr>
      <w:vertAlign w:val="superscript"/>
    </w:rPr>
  </w:style>
  <w:style w:type="paragraph" w:styleId="ListParagraph">
    <w:name w:val="List Paragraph"/>
    <w:basedOn w:val="Normal"/>
    <w:uiPriority w:val="34"/>
    <w:qFormat/>
    <w:rsid w:val="00DD3ED7"/>
    <w:pPr>
      <w:ind w:left="720"/>
      <w:contextualSpacing/>
    </w:pPr>
  </w:style>
  <w:style w:type="paragraph" w:customStyle="1" w:styleId="Default">
    <w:name w:val="Default"/>
    <w:rsid w:val="00103EDB"/>
    <w:pPr>
      <w:widowControl w:val="0"/>
      <w:autoSpaceDE w:val="0"/>
      <w:autoSpaceDN w:val="0"/>
      <w:adjustRightInd w:val="0"/>
    </w:pPr>
    <w:rPr>
      <w:rFonts w:ascii="Times New Roman" w:hAnsi="Times New Roman" w:cs="Times New Roman"/>
      <w:color w:val="000000"/>
      <w:lang w:val="en-US"/>
    </w:rPr>
  </w:style>
  <w:style w:type="paragraph" w:styleId="NormalWeb">
    <w:name w:val="Normal (Web)"/>
    <w:basedOn w:val="Normal"/>
    <w:uiPriority w:val="99"/>
    <w:semiHidden/>
    <w:unhideWhenUsed/>
    <w:rsid w:val="00975BD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0197E"/>
    <w:rPr>
      <w:color w:val="0000FF" w:themeColor="hyperlink"/>
      <w:u w:val="single"/>
    </w:rPr>
  </w:style>
  <w:style w:type="character" w:styleId="FollowedHyperlink">
    <w:name w:val="FollowedHyperlink"/>
    <w:basedOn w:val="DefaultParagraphFont"/>
    <w:uiPriority w:val="99"/>
    <w:semiHidden/>
    <w:unhideWhenUsed/>
    <w:rsid w:val="00E24F2E"/>
    <w:rPr>
      <w:color w:val="800080" w:themeColor="followedHyperlink"/>
      <w:u w:val="single"/>
    </w:rPr>
  </w:style>
  <w:style w:type="paragraph" w:styleId="BalloonText">
    <w:name w:val="Balloon Text"/>
    <w:basedOn w:val="Normal"/>
    <w:link w:val="BalloonTextChar"/>
    <w:uiPriority w:val="99"/>
    <w:semiHidden/>
    <w:unhideWhenUsed/>
    <w:rsid w:val="00A512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2D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5191"/>
    <w:rPr>
      <w:sz w:val="18"/>
      <w:szCs w:val="18"/>
    </w:rPr>
  </w:style>
  <w:style w:type="paragraph" w:styleId="CommentText">
    <w:name w:val="annotation text"/>
    <w:basedOn w:val="Normal"/>
    <w:link w:val="CommentTextChar"/>
    <w:uiPriority w:val="99"/>
    <w:semiHidden/>
    <w:unhideWhenUsed/>
    <w:rsid w:val="00CA5191"/>
  </w:style>
  <w:style w:type="character" w:customStyle="1" w:styleId="CommentTextChar">
    <w:name w:val="Comment Text Char"/>
    <w:basedOn w:val="DefaultParagraphFont"/>
    <w:link w:val="CommentText"/>
    <w:uiPriority w:val="99"/>
    <w:semiHidden/>
    <w:rsid w:val="00CA5191"/>
  </w:style>
  <w:style w:type="paragraph" w:styleId="CommentSubject">
    <w:name w:val="annotation subject"/>
    <w:basedOn w:val="CommentText"/>
    <w:next w:val="CommentText"/>
    <w:link w:val="CommentSubjectChar"/>
    <w:uiPriority w:val="99"/>
    <w:semiHidden/>
    <w:unhideWhenUsed/>
    <w:rsid w:val="00CA5191"/>
    <w:rPr>
      <w:b/>
      <w:bCs/>
      <w:sz w:val="20"/>
      <w:szCs w:val="20"/>
    </w:rPr>
  </w:style>
  <w:style w:type="character" w:customStyle="1" w:styleId="CommentSubjectChar">
    <w:name w:val="Comment Subject Char"/>
    <w:basedOn w:val="CommentTextChar"/>
    <w:link w:val="CommentSubject"/>
    <w:uiPriority w:val="99"/>
    <w:semiHidden/>
    <w:rsid w:val="00CA5191"/>
    <w:rPr>
      <w:b/>
      <w:bCs/>
      <w:sz w:val="20"/>
      <w:szCs w:val="20"/>
    </w:rPr>
  </w:style>
  <w:style w:type="paragraph" w:styleId="EndnoteText">
    <w:name w:val="endnote text"/>
    <w:basedOn w:val="Normal"/>
    <w:link w:val="EndnoteTextChar"/>
    <w:uiPriority w:val="99"/>
    <w:unhideWhenUsed/>
    <w:rsid w:val="003F5898"/>
    <w:rPr>
      <w:rFonts w:ascii="Cambria" w:eastAsia="MS Mincho" w:hAnsi="Cambria" w:cs="Times New Roman"/>
      <w:sz w:val="20"/>
      <w:szCs w:val="20"/>
      <w:lang w:val="en-US"/>
    </w:rPr>
  </w:style>
  <w:style w:type="character" w:customStyle="1" w:styleId="EndnoteTextChar">
    <w:name w:val="Endnote Text Char"/>
    <w:basedOn w:val="DefaultParagraphFont"/>
    <w:link w:val="EndnoteText"/>
    <w:uiPriority w:val="99"/>
    <w:rsid w:val="003F5898"/>
    <w:rPr>
      <w:rFonts w:ascii="Cambria" w:eastAsia="MS Mincho" w:hAnsi="Cambria" w:cs="Times New Roman"/>
      <w:sz w:val="20"/>
      <w:szCs w:val="20"/>
      <w:lang w:val="en-US"/>
    </w:rPr>
  </w:style>
  <w:style w:type="paragraph" w:styleId="Header">
    <w:name w:val="header"/>
    <w:basedOn w:val="Normal"/>
    <w:link w:val="HeaderChar"/>
    <w:uiPriority w:val="99"/>
    <w:unhideWhenUsed/>
    <w:rsid w:val="00472C9D"/>
    <w:pPr>
      <w:tabs>
        <w:tab w:val="center" w:pos="4680"/>
        <w:tab w:val="right" w:pos="9360"/>
      </w:tabs>
    </w:pPr>
  </w:style>
  <w:style w:type="character" w:customStyle="1" w:styleId="HeaderChar">
    <w:name w:val="Header Char"/>
    <w:basedOn w:val="DefaultParagraphFont"/>
    <w:link w:val="Header"/>
    <w:uiPriority w:val="99"/>
    <w:rsid w:val="00472C9D"/>
  </w:style>
  <w:style w:type="paragraph" w:styleId="Footer">
    <w:name w:val="footer"/>
    <w:basedOn w:val="Normal"/>
    <w:link w:val="FooterChar"/>
    <w:uiPriority w:val="99"/>
    <w:unhideWhenUsed/>
    <w:rsid w:val="00472C9D"/>
    <w:pPr>
      <w:tabs>
        <w:tab w:val="center" w:pos="4680"/>
        <w:tab w:val="right" w:pos="9360"/>
      </w:tabs>
    </w:pPr>
  </w:style>
  <w:style w:type="character" w:customStyle="1" w:styleId="FooterChar">
    <w:name w:val="Footer Char"/>
    <w:basedOn w:val="DefaultParagraphFont"/>
    <w:link w:val="Footer"/>
    <w:uiPriority w:val="99"/>
    <w:rsid w:val="0047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70695">
      <w:bodyDiv w:val="1"/>
      <w:marLeft w:val="0"/>
      <w:marRight w:val="0"/>
      <w:marTop w:val="0"/>
      <w:marBottom w:val="0"/>
      <w:divBdr>
        <w:top w:val="none" w:sz="0" w:space="0" w:color="auto"/>
        <w:left w:val="none" w:sz="0" w:space="0" w:color="auto"/>
        <w:bottom w:val="none" w:sz="0" w:space="0" w:color="auto"/>
        <w:right w:val="none" w:sz="0" w:space="0" w:color="auto"/>
      </w:divBdr>
      <w:divsChild>
        <w:div w:id="89738999">
          <w:marLeft w:val="0"/>
          <w:marRight w:val="0"/>
          <w:marTop w:val="0"/>
          <w:marBottom w:val="0"/>
          <w:divBdr>
            <w:top w:val="none" w:sz="0" w:space="0" w:color="auto"/>
            <w:left w:val="none" w:sz="0" w:space="0" w:color="auto"/>
            <w:bottom w:val="none" w:sz="0" w:space="0" w:color="auto"/>
            <w:right w:val="none" w:sz="0" w:space="0" w:color="auto"/>
          </w:divBdr>
          <w:divsChild>
            <w:div w:id="663899642">
              <w:marLeft w:val="0"/>
              <w:marRight w:val="0"/>
              <w:marTop w:val="0"/>
              <w:marBottom w:val="0"/>
              <w:divBdr>
                <w:top w:val="none" w:sz="0" w:space="0" w:color="auto"/>
                <w:left w:val="none" w:sz="0" w:space="0" w:color="auto"/>
                <w:bottom w:val="none" w:sz="0" w:space="0" w:color="auto"/>
                <w:right w:val="none" w:sz="0" w:space="0" w:color="auto"/>
              </w:divBdr>
              <w:divsChild>
                <w:div w:id="9231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5470</Words>
  <Characters>29580</Characters>
  <Application>Microsoft Macintosh Word</Application>
  <DocSecurity>0</DocSecurity>
  <Lines>455</Lines>
  <Paragraphs>106</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35055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knowles</dc:creator>
  <cp:keywords/>
  <dc:description/>
  <cp:lastModifiedBy>caroline knowles</cp:lastModifiedBy>
  <cp:revision>3</cp:revision>
  <cp:lastPrinted>2016-11-23T08:54:00Z</cp:lastPrinted>
  <dcterms:created xsi:type="dcterms:W3CDTF">2017-02-01T16:48:00Z</dcterms:created>
  <dcterms:modified xsi:type="dcterms:W3CDTF">2017-02-01T16:49:00Z</dcterms:modified>
</cp:coreProperties>
</file>