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562" w:rsidRDefault="00BD3248" w:rsidP="00BD3248">
      <w:pPr>
        <w:jc w:val="center"/>
        <w:rPr>
          <w:b/>
          <w:sz w:val="36"/>
          <w:szCs w:val="36"/>
        </w:rPr>
      </w:pPr>
      <w:r w:rsidRPr="009735A4">
        <w:rPr>
          <w:b/>
          <w:sz w:val="36"/>
          <w:szCs w:val="36"/>
        </w:rPr>
        <w:t xml:space="preserve">Family Fortunes in </w:t>
      </w:r>
      <w:r w:rsidR="005D20DC" w:rsidRPr="009735A4">
        <w:rPr>
          <w:b/>
          <w:sz w:val="36"/>
          <w:szCs w:val="36"/>
        </w:rPr>
        <w:t xml:space="preserve">Fourteenth-Century </w:t>
      </w:r>
      <w:r w:rsidRPr="009735A4">
        <w:rPr>
          <w:b/>
          <w:sz w:val="36"/>
          <w:szCs w:val="36"/>
        </w:rPr>
        <w:t>Walsham le Willows</w:t>
      </w:r>
      <w:r w:rsidR="00B75562">
        <w:rPr>
          <w:b/>
          <w:sz w:val="36"/>
          <w:szCs w:val="36"/>
        </w:rPr>
        <w:t xml:space="preserve">: </w:t>
      </w:r>
    </w:p>
    <w:p w:rsidR="001F1C9F" w:rsidRPr="009735A4" w:rsidRDefault="00B75562" w:rsidP="00BD3248">
      <w:pPr>
        <w:jc w:val="center"/>
        <w:rPr>
          <w:b/>
          <w:sz w:val="36"/>
          <w:szCs w:val="36"/>
        </w:rPr>
      </w:pPr>
      <w:r>
        <w:rPr>
          <w:b/>
          <w:sz w:val="36"/>
          <w:szCs w:val="36"/>
        </w:rPr>
        <w:t>The Hawys and the Lenes</w:t>
      </w:r>
    </w:p>
    <w:p w:rsidR="005D20DC" w:rsidRDefault="005D20DC" w:rsidP="00BD3248">
      <w:pPr>
        <w:jc w:val="center"/>
        <w:rPr>
          <w:b/>
        </w:rPr>
      </w:pPr>
    </w:p>
    <w:p w:rsidR="005D20DC" w:rsidRDefault="005D20DC" w:rsidP="001D2CA3">
      <w:pPr>
        <w:spacing w:line="480" w:lineRule="auto"/>
        <w:jc w:val="center"/>
        <w:rPr>
          <w:b/>
        </w:rPr>
      </w:pPr>
    </w:p>
    <w:p w:rsidR="00EA22A5" w:rsidRPr="00EA22A5" w:rsidRDefault="00BA12B7" w:rsidP="00EA22A5">
      <w:pPr>
        <w:pStyle w:val="Heading1"/>
        <w:spacing w:line="480" w:lineRule="auto"/>
        <w:ind w:firstLine="720"/>
        <w:rPr>
          <w:rFonts w:ascii="Rockwell" w:hAnsi="Rockwell"/>
          <w:b w:val="0"/>
          <w:sz w:val="24"/>
          <w:szCs w:val="24"/>
        </w:rPr>
      </w:pPr>
      <w:r>
        <w:rPr>
          <w:rFonts w:ascii="Rockwell" w:hAnsi="Rockwell"/>
          <w:b w:val="0"/>
          <w:sz w:val="24"/>
          <w:szCs w:val="24"/>
        </w:rPr>
        <w:t xml:space="preserve">The survival of </w:t>
      </w:r>
      <w:r w:rsidR="00440FFB" w:rsidRPr="00C25B67">
        <w:rPr>
          <w:rFonts w:ascii="Rockwell" w:hAnsi="Rockwell"/>
          <w:b w:val="0"/>
          <w:sz w:val="24"/>
          <w:szCs w:val="24"/>
        </w:rPr>
        <w:t>255 manorial rolls</w:t>
      </w:r>
      <w:r>
        <w:rPr>
          <w:rFonts w:ascii="Rockwell" w:hAnsi="Rockwell"/>
          <w:b w:val="0"/>
          <w:sz w:val="24"/>
          <w:szCs w:val="24"/>
        </w:rPr>
        <w:t xml:space="preserve"> for the manors of Walsham and High Hall, present day Walsham le Willows,</w:t>
      </w:r>
      <w:r w:rsidR="00440FFB" w:rsidRPr="00C25B67">
        <w:rPr>
          <w:rFonts w:ascii="Rockwell" w:hAnsi="Rockwell"/>
          <w:b w:val="0"/>
          <w:sz w:val="24"/>
          <w:szCs w:val="24"/>
        </w:rPr>
        <w:t xml:space="preserve"> spanning the years 1303 to 1399</w:t>
      </w:r>
      <w:r>
        <w:rPr>
          <w:rFonts w:ascii="Rockwell" w:hAnsi="Rockwell"/>
          <w:b w:val="0"/>
          <w:sz w:val="24"/>
          <w:szCs w:val="24"/>
        </w:rPr>
        <w:t xml:space="preserve">, </w:t>
      </w:r>
      <w:r w:rsidR="00BE6810" w:rsidRPr="00C25B67">
        <w:rPr>
          <w:rFonts w:ascii="Rockwell" w:hAnsi="Rockwell"/>
          <w:b w:val="0"/>
          <w:sz w:val="24"/>
          <w:szCs w:val="24"/>
        </w:rPr>
        <w:t xml:space="preserve">have long been recognised as a valuable source for the study of the peasantry in fourteenth century Suffolk.  </w:t>
      </w:r>
      <w:r>
        <w:rPr>
          <w:rFonts w:ascii="Rockwell" w:hAnsi="Rockwell"/>
          <w:b w:val="0"/>
          <w:sz w:val="24"/>
          <w:szCs w:val="24"/>
        </w:rPr>
        <w:t xml:space="preserve">However, to date, little use </w:t>
      </w:r>
      <w:r w:rsidR="0078777D">
        <w:rPr>
          <w:rFonts w:ascii="Rockwell" w:hAnsi="Rockwell"/>
          <w:b w:val="0"/>
          <w:sz w:val="24"/>
          <w:szCs w:val="24"/>
        </w:rPr>
        <w:t xml:space="preserve">has been </w:t>
      </w:r>
      <w:r>
        <w:rPr>
          <w:rFonts w:ascii="Rockwell" w:hAnsi="Rockwell"/>
          <w:b w:val="0"/>
          <w:sz w:val="24"/>
          <w:szCs w:val="24"/>
        </w:rPr>
        <w:t>of them by historians interested in medieval genealogy and pros</w:t>
      </w:r>
      <w:r w:rsidR="00C83E1F">
        <w:rPr>
          <w:rFonts w:ascii="Rockwell" w:hAnsi="Rockwell"/>
          <w:b w:val="0"/>
          <w:sz w:val="24"/>
          <w:szCs w:val="24"/>
        </w:rPr>
        <w:t>o</w:t>
      </w:r>
      <w:r>
        <w:rPr>
          <w:rFonts w:ascii="Rockwell" w:hAnsi="Rockwell"/>
          <w:b w:val="0"/>
          <w:sz w:val="24"/>
          <w:szCs w:val="24"/>
        </w:rPr>
        <w:t xml:space="preserve">pography.  </w:t>
      </w:r>
      <w:r w:rsidR="00BE6810" w:rsidRPr="00C25B67">
        <w:rPr>
          <w:rFonts w:ascii="Rockwell" w:hAnsi="Rockwell"/>
          <w:b w:val="0"/>
          <w:sz w:val="24"/>
          <w:szCs w:val="24"/>
        </w:rPr>
        <w:t xml:space="preserve"> John Hatcher has come closest by </w:t>
      </w:r>
      <w:r w:rsidR="00D063D0" w:rsidRPr="00C25B67">
        <w:rPr>
          <w:rFonts w:ascii="Rockwell" w:hAnsi="Rockwell"/>
          <w:b w:val="0"/>
          <w:sz w:val="24"/>
          <w:szCs w:val="24"/>
        </w:rPr>
        <w:t>immortalis</w:t>
      </w:r>
      <w:r w:rsidR="00BE6810" w:rsidRPr="00C25B67">
        <w:rPr>
          <w:rFonts w:ascii="Rockwell" w:hAnsi="Rockwell"/>
          <w:b w:val="0"/>
          <w:sz w:val="24"/>
          <w:szCs w:val="24"/>
        </w:rPr>
        <w:t>ing</w:t>
      </w:r>
      <w:r w:rsidR="00D063D0" w:rsidRPr="00C25B67">
        <w:rPr>
          <w:rFonts w:ascii="Rockwell" w:hAnsi="Rockwell"/>
          <w:b w:val="0"/>
          <w:sz w:val="24"/>
          <w:szCs w:val="24"/>
        </w:rPr>
        <w:t xml:space="preserve"> the inhabitants of Walsham in his semi-fictional </w:t>
      </w:r>
      <w:r w:rsidR="004C21B8" w:rsidRPr="00C25B67">
        <w:rPr>
          <w:rFonts w:ascii="Rockwell" w:hAnsi="Rockwell"/>
          <w:b w:val="0"/>
          <w:sz w:val="24"/>
          <w:szCs w:val="24"/>
        </w:rPr>
        <w:t>work</w:t>
      </w:r>
      <w:r w:rsidR="00D063D0" w:rsidRPr="00C25B67">
        <w:rPr>
          <w:rFonts w:ascii="Rockwell" w:hAnsi="Rockwell"/>
          <w:b w:val="0"/>
          <w:sz w:val="24"/>
          <w:szCs w:val="24"/>
        </w:rPr>
        <w:t xml:space="preserve"> </w:t>
      </w:r>
      <w:r w:rsidR="00D063D0" w:rsidRPr="00C25B67">
        <w:rPr>
          <w:rFonts w:ascii="Rockwell" w:hAnsi="Rockwell"/>
          <w:b w:val="0"/>
          <w:i/>
          <w:sz w:val="24"/>
          <w:szCs w:val="24"/>
        </w:rPr>
        <w:t xml:space="preserve">The Black Death: The Intimate Story of a Village in Crisis 1345-50 </w:t>
      </w:r>
      <w:r w:rsidR="00D063D0" w:rsidRPr="00C25B67">
        <w:rPr>
          <w:rFonts w:ascii="Rockwell" w:hAnsi="Rockwell"/>
          <w:b w:val="0"/>
          <w:sz w:val="24"/>
          <w:szCs w:val="24"/>
        </w:rPr>
        <w:t>published in 2009.</w:t>
      </w:r>
      <w:r w:rsidR="007E4C2E" w:rsidRPr="00C25B67">
        <w:rPr>
          <w:rFonts w:ascii="Rockwell" w:hAnsi="Rockwell"/>
          <w:sz w:val="24"/>
          <w:szCs w:val="24"/>
        </w:rPr>
        <w:tab/>
      </w:r>
      <w:r w:rsidR="00BE6810" w:rsidRPr="00EA22A5">
        <w:rPr>
          <w:rFonts w:ascii="Rockwell" w:hAnsi="Rockwell"/>
          <w:b w:val="0"/>
          <w:sz w:val="24"/>
          <w:szCs w:val="24"/>
        </w:rPr>
        <w:t xml:space="preserve">This </w:t>
      </w:r>
      <w:r w:rsidR="00EA22A5">
        <w:rPr>
          <w:rFonts w:ascii="Rockwell" w:hAnsi="Rockwell"/>
          <w:b w:val="0"/>
          <w:sz w:val="24"/>
          <w:szCs w:val="24"/>
        </w:rPr>
        <w:t xml:space="preserve">article </w:t>
      </w:r>
      <w:r w:rsidR="00654206" w:rsidRPr="00EA22A5">
        <w:rPr>
          <w:rFonts w:ascii="Rockwell" w:hAnsi="Rockwell"/>
          <w:b w:val="0"/>
          <w:sz w:val="24"/>
          <w:szCs w:val="24"/>
        </w:rPr>
        <w:t>will draw on the evidence of the</w:t>
      </w:r>
      <w:r w:rsidR="00EA22A5" w:rsidRPr="00EA22A5">
        <w:rPr>
          <w:rFonts w:ascii="Rockwell" w:hAnsi="Rockwell"/>
          <w:b w:val="0"/>
          <w:sz w:val="24"/>
          <w:szCs w:val="24"/>
        </w:rPr>
        <w:t xml:space="preserve"> rolls to illuminate the lives of two </w:t>
      </w:r>
      <w:r w:rsidR="002B5A77">
        <w:rPr>
          <w:rFonts w:ascii="Rockwell" w:hAnsi="Rockwell"/>
          <w:b w:val="0"/>
          <w:sz w:val="24"/>
          <w:szCs w:val="24"/>
        </w:rPr>
        <w:t xml:space="preserve">villein </w:t>
      </w:r>
      <w:r w:rsidR="00EA22A5" w:rsidRPr="00EA22A5">
        <w:rPr>
          <w:rFonts w:ascii="Rockwell" w:hAnsi="Rockwell"/>
          <w:b w:val="0"/>
          <w:sz w:val="24"/>
          <w:szCs w:val="24"/>
        </w:rPr>
        <w:t xml:space="preserve">families: the Hawys and the Lenes.  </w:t>
      </w:r>
    </w:p>
    <w:p w:rsidR="000B4FCC" w:rsidRPr="00EA22A5" w:rsidRDefault="00EA22A5" w:rsidP="00EA22A5">
      <w:pPr>
        <w:pStyle w:val="Heading1"/>
        <w:spacing w:line="480" w:lineRule="auto"/>
        <w:ind w:firstLine="720"/>
        <w:rPr>
          <w:rFonts w:ascii="Rockwell" w:hAnsi="Rockwell"/>
          <w:b w:val="0"/>
          <w:sz w:val="24"/>
          <w:szCs w:val="24"/>
        </w:rPr>
      </w:pPr>
      <w:r w:rsidRPr="00EA22A5">
        <w:rPr>
          <w:rFonts w:ascii="Rockwell" w:hAnsi="Rockwell"/>
          <w:b w:val="0"/>
          <w:sz w:val="24"/>
          <w:szCs w:val="24"/>
        </w:rPr>
        <w:t>While t</w:t>
      </w:r>
      <w:r w:rsidR="005A7A3B" w:rsidRPr="00EA22A5">
        <w:rPr>
          <w:rFonts w:ascii="Rockwell" w:hAnsi="Rockwell"/>
          <w:b w:val="0"/>
          <w:sz w:val="24"/>
          <w:szCs w:val="24"/>
        </w:rPr>
        <w:t>he reader is directed to</w:t>
      </w:r>
      <w:r w:rsidRPr="00EA22A5">
        <w:rPr>
          <w:rFonts w:ascii="Rockwell" w:hAnsi="Rockwell"/>
          <w:b w:val="0"/>
          <w:sz w:val="24"/>
          <w:szCs w:val="24"/>
        </w:rPr>
        <w:t xml:space="preserve"> Ray</w:t>
      </w:r>
      <w:r w:rsidR="005A7A3B" w:rsidRPr="00EA22A5">
        <w:rPr>
          <w:rFonts w:ascii="Rockwell" w:hAnsi="Rockwell"/>
          <w:b w:val="0"/>
          <w:sz w:val="24"/>
          <w:szCs w:val="24"/>
        </w:rPr>
        <w:t xml:space="preserve"> Lock’s two volume edition of the rolls for detailed editorial comment</w:t>
      </w:r>
      <w:r w:rsidRPr="00EA22A5">
        <w:rPr>
          <w:rFonts w:ascii="Rockwell" w:hAnsi="Rockwell"/>
          <w:b w:val="0"/>
          <w:sz w:val="24"/>
          <w:szCs w:val="24"/>
        </w:rPr>
        <w:t>, it is necessary to outline a few caveats here.</w:t>
      </w:r>
      <w:r w:rsidR="00B9213B">
        <w:rPr>
          <w:rStyle w:val="FootnoteReference"/>
          <w:rFonts w:ascii="Rockwell" w:hAnsi="Rockwell"/>
          <w:b w:val="0"/>
          <w:sz w:val="24"/>
          <w:szCs w:val="24"/>
        </w:rPr>
        <w:footnoteReference w:id="1"/>
      </w:r>
      <w:r w:rsidRPr="00EA22A5">
        <w:rPr>
          <w:rFonts w:ascii="Rockwell" w:hAnsi="Rockwell"/>
          <w:b w:val="0"/>
          <w:sz w:val="24"/>
          <w:szCs w:val="24"/>
        </w:rPr>
        <w:t xml:space="preserve"> </w:t>
      </w:r>
      <w:r w:rsidR="00654206" w:rsidRPr="00EA22A5">
        <w:rPr>
          <w:rFonts w:ascii="Rockwell" w:hAnsi="Rockwell"/>
          <w:b w:val="0"/>
          <w:sz w:val="24"/>
          <w:szCs w:val="24"/>
        </w:rPr>
        <w:t xml:space="preserve"> </w:t>
      </w:r>
      <w:r w:rsidR="0088325D" w:rsidRPr="00EA22A5">
        <w:rPr>
          <w:rFonts w:ascii="Rockwell" w:hAnsi="Rockwell"/>
          <w:b w:val="0"/>
          <w:sz w:val="24"/>
          <w:szCs w:val="24"/>
        </w:rPr>
        <w:t xml:space="preserve">Court officials were </w:t>
      </w:r>
      <w:r w:rsidR="000B4FCC" w:rsidRPr="00EA22A5">
        <w:rPr>
          <w:rFonts w:ascii="Rockwell" w:hAnsi="Rockwell"/>
          <w:b w:val="0"/>
          <w:sz w:val="24"/>
          <w:szCs w:val="24"/>
        </w:rPr>
        <w:t xml:space="preserve">concerned </w:t>
      </w:r>
      <w:r w:rsidR="00BA12B7">
        <w:rPr>
          <w:rFonts w:ascii="Rockwell" w:hAnsi="Rockwell"/>
          <w:b w:val="0"/>
          <w:sz w:val="24"/>
          <w:szCs w:val="24"/>
        </w:rPr>
        <w:t xml:space="preserve">only with the recording of </w:t>
      </w:r>
      <w:r w:rsidR="0088325D" w:rsidRPr="00EA22A5">
        <w:rPr>
          <w:rFonts w:ascii="Rockwell" w:hAnsi="Rockwell"/>
          <w:b w:val="0"/>
          <w:sz w:val="24"/>
          <w:szCs w:val="24"/>
        </w:rPr>
        <w:t xml:space="preserve">the collection of </w:t>
      </w:r>
      <w:r w:rsidR="000B4FCC" w:rsidRPr="00EA22A5">
        <w:rPr>
          <w:rFonts w:ascii="Rockwell" w:hAnsi="Rockwell"/>
          <w:b w:val="0"/>
          <w:sz w:val="24"/>
          <w:szCs w:val="24"/>
        </w:rPr>
        <w:t>rents</w:t>
      </w:r>
      <w:r w:rsidR="00076F82" w:rsidRPr="00EA22A5">
        <w:rPr>
          <w:rFonts w:ascii="Rockwell" w:hAnsi="Rockwell"/>
          <w:b w:val="0"/>
          <w:sz w:val="24"/>
          <w:szCs w:val="24"/>
        </w:rPr>
        <w:t xml:space="preserve"> and services owed to the lord of the manor as well as fines for </w:t>
      </w:r>
      <w:r w:rsidR="00D063D0" w:rsidRPr="00EA22A5">
        <w:rPr>
          <w:rFonts w:ascii="Rockwell" w:hAnsi="Rockwell"/>
          <w:b w:val="0"/>
          <w:sz w:val="24"/>
          <w:szCs w:val="24"/>
        </w:rPr>
        <w:t xml:space="preserve">the </w:t>
      </w:r>
      <w:r w:rsidR="00076F82" w:rsidRPr="00EA22A5">
        <w:rPr>
          <w:rFonts w:ascii="Rockwell" w:hAnsi="Rockwell"/>
          <w:b w:val="0"/>
          <w:sz w:val="24"/>
          <w:szCs w:val="24"/>
        </w:rPr>
        <w:t>withholding of those services</w:t>
      </w:r>
      <w:r w:rsidR="0088325D" w:rsidRPr="00EA22A5">
        <w:rPr>
          <w:rFonts w:ascii="Rockwell" w:hAnsi="Rockwell"/>
          <w:b w:val="0"/>
          <w:sz w:val="24"/>
          <w:szCs w:val="24"/>
        </w:rPr>
        <w:t xml:space="preserve">.  Where disputes between tenants impacted upon the lord’s prerogative these were also recorded.  </w:t>
      </w:r>
      <w:r w:rsidR="001E62E5" w:rsidRPr="00EA22A5">
        <w:rPr>
          <w:rFonts w:ascii="Rockwell" w:hAnsi="Rockwell"/>
          <w:b w:val="0"/>
          <w:sz w:val="24"/>
          <w:szCs w:val="24"/>
        </w:rPr>
        <w:t>Therefore men and women who did</w:t>
      </w:r>
      <w:r w:rsidR="00BA12B7">
        <w:rPr>
          <w:rFonts w:ascii="Rockwell" w:hAnsi="Rockwell"/>
          <w:b w:val="0"/>
          <w:sz w:val="24"/>
          <w:szCs w:val="24"/>
        </w:rPr>
        <w:t xml:space="preserve"> not hold land belonging to the manor </w:t>
      </w:r>
      <w:r w:rsidR="001E62E5" w:rsidRPr="00EA22A5">
        <w:rPr>
          <w:rFonts w:ascii="Rockwell" w:hAnsi="Rockwell"/>
          <w:b w:val="0"/>
          <w:sz w:val="24"/>
          <w:szCs w:val="24"/>
        </w:rPr>
        <w:t xml:space="preserve">but </w:t>
      </w:r>
      <w:r w:rsidR="00BA12B7">
        <w:rPr>
          <w:rFonts w:ascii="Rockwell" w:hAnsi="Rockwell"/>
          <w:b w:val="0"/>
          <w:sz w:val="24"/>
          <w:szCs w:val="24"/>
        </w:rPr>
        <w:t>were hired labourers</w:t>
      </w:r>
      <w:r w:rsidR="001E62E5" w:rsidRPr="00EA22A5">
        <w:rPr>
          <w:rFonts w:ascii="Rockwell" w:hAnsi="Rockwell"/>
          <w:b w:val="0"/>
          <w:sz w:val="24"/>
          <w:szCs w:val="24"/>
        </w:rPr>
        <w:t xml:space="preserve"> remain largely invisible.  </w:t>
      </w:r>
      <w:r w:rsidR="002D6683" w:rsidRPr="00EA22A5">
        <w:rPr>
          <w:rFonts w:ascii="Rockwell" w:hAnsi="Rockwell"/>
          <w:b w:val="0"/>
          <w:sz w:val="24"/>
          <w:szCs w:val="24"/>
        </w:rPr>
        <w:t xml:space="preserve">Equally, free tenants appear in the rolls less frequently than those </w:t>
      </w:r>
      <w:r w:rsidR="00117615" w:rsidRPr="00EA22A5">
        <w:rPr>
          <w:rFonts w:ascii="Rockwell" w:hAnsi="Rockwell"/>
          <w:b w:val="0"/>
          <w:sz w:val="24"/>
          <w:szCs w:val="24"/>
        </w:rPr>
        <w:t>holding in villeinage</w:t>
      </w:r>
      <w:r w:rsidR="002D6683" w:rsidRPr="00EA22A5">
        <w:rPr>
          <w:rFonts w:ascii="Rockwell" w:hAnsi="Rockwell"/>
          <w:b w:val="0"/>
          <w:sz w:val="24"/>
          <w:szCs w:val="24"/>
        </w:rPr>
        <w:t xml:space="preserve"> i.e. </w:t>
      </w:r>
      <w:r w:rsidR="000B4FCC" w:rsidRPr="00EA22A5">
        <w:rPr>
          <w:rFonts w:ascii="Rockwell" w:hAnsi="Rockwell"/>
          <w:b w:val="0"/>
          <w:sz w:val="24"/>
          <w:szCs w:val="24"/>
        </w:rPr>
        <w:t xml:space="preserve">bound by customary law.  </w:t>
      </w:r>
      <w:r w:rsidR="004615FE">
        <w:rPr>
          <w:rFonts w:ascii="Rockwell" w:hAnsi="Rockwell"/>
          <w:b w:val="0"/>
          <w:sz w:val="24"/>
          <w:szCs w:val="24"/>
        </w:rPr>
        <w:t xml:space="preserve">Villein </w:t>
      </w:r>
      <w:r w:rsidR="001E62E5" w:rsidRPr="00EA22A5">
        <w:rPr>
          <w:rFonts w:ascii="Rockwell" w:hAnsi="Rockwell"/>
          <w:b w:val="0"/>
          <w:sz w:val="24"/>
          <w:szCs w:val="24"/>
        </w:rPr>
        <w:t xml:space="preserve">tenants </w:t>
      </w:r>
      <w:r w:rsidR="000B4FCC" w:rsidRPr="00EA22A5">
        <w:rPr>
          <w:rFonts w:ascii="Rockwell" w:hAnsi="Rockwell"/>
          <w:b w:val="0"/>
          <w:sz w:val="24"/>
          <w:szCs w:val="24"/>
        </w:rPr>
        <w:t>were required to perform autumn works on the lord’s demesne</w:t>
      </w:r>
      <w:r w:rsidR="0088325D" w:rsidRPr="00EA22A5">
        <w:rPr>
          <w:rFonts w:ascii="Rockwell" w:hAnsi="Rockwell"/>
          <w:b w:val="0"/>
          <w:sz w:val="24"/>
          <w:szCs w:val="24"/>
        </w:rPr>
        <w:t xml:space="preserve"> and </w:t>
      </w:r>
      <w:r w:rsidR="004615FE">
        <w:rPr>
          <w:rFonts w:ascii="Rockwell" w:hAnsi="Rockwell"/>
          <w:b w:val="0"/>
          <w:sz w:val="24"/>
          <w:szCs w:val="24"/>
        </w:rPr>
        <w:t xml:space="preserve">could be fined for withholding or performing those services badly. </w:t>
      </w:r>
      <w:r w:rsidR="00453FE6">
        <w:rPr>
          <w:rFonts w:ascii="Rockwell" w:hAnsi="Rockwell"/>
          <w:b w:val="0"/>
          <w:sz w:val="24"/>
          <w:szCs w:val="24"/>
        </w:rPr>
        <w:t xml:space="preserve"> A fee had to be paid to the lord for permission to marry and he could fine tenants who married without leave.  Women who produced children out of wedlock were fined (childwite)</w:t>
      </w:r>
      <w:r w:rsidR="00B9213B">
        <w:rPr>
          <w:rFonts w:ascii="Rockwell" w:hAnsi="Rockwell"/>
          <w:b w:val="0"/>
          <w:sz w:val="24"/>
          <w:szCs w:val="24"/>
        </w:rPr>
        <w:t xml:space="preserve"> usually at the rate of 2s.8d. </w:t>
      </w:r>
      <w:r w:rsidR="001E62E5" w:rsidRPr="00EA22A5">
        <w:rPr>
          <w:rFonts w:ascii="Rockwell" w:hAnsi="Rockwell"/>
          <w:b w:val="0"/>
          <w:sz w:val="24"/>
          <w:szCs w:val="24"/>
        </w:rPr>
        <w:t xml:space="preserve"> </w:t>
      </w:r>
    </w:p>
    <w:p w:rsidR="00315F35" w:rsidRPr="00C25B67" w:rsidRDefault="00D32656" w:rsidP="00C25B67">
      <w:pPr>
        <w:spacing w:line="480" w:lineRule="auto"/>
        <w:ind w:firstLine="720"/>
        <w:rPr>
          <w:rFonts w:ascii="Rockwell" w:hAnsi="Rockwell"/>
          <w:sz w:val="24"/>
          <w:szCs w:val="24"/>
        </w:rPr>
      </w:pPr>
      <w:r w:rsidRPr="00EA22A5">
        <w:rPr>
          <w:rFonts w:ascii="Rockwell" w:hAnsi="Rockwell"/>
          <w:sz w:val="24"/>
          <w:szCs w:val="24"/>
        </w:rPr>
        <w:lastRenderedPageBreak/>
        <w:t xml:space="preserve">The custom of partible inheritance in Walsham </w:t>
      </w:r>
      <w:r w:rsidR="00432574" w:rsidRPr="00EA22A5">
        <w:rPr>
          <w:rFonts w:ascii="Rockwell" w:hAnsi="Rockwell"/>
          <w:sz w:val="24"/>
          <w:szCs w:val="24"/>
        </w:rPr>
        <w:t xml:space="preserve">meant that all sons were entitled to a share of their father’s landholdings.  Women </w:t>
      </w:r>
      <w:r w:rsidRPr="00EA22A5">
        <w:rPr>
          <w:rFonts w:ascii="Rockwell" w:hAnsi="Rockwell"/>
          <w:sz w:val="24"/>
          <w:szCs w:val="24"/>
        </w:rPr>
        <w:t xml:space="preserve">could </w:t>
      </w:r>
      <w:r w:rsidR="00432574" w:rsidRPr="00EA22A5">
        <w:rPr>
          <w:rFonts w:ascii="Rockwell" w:hAnsi="Rockwell"/>
          <w:sz w:val="24"/>
          <w:szCs w:val="24"/>
        </w:rPr>
        <w:t xml:space="preserve">also </w:t>
      </w:r>
      <w:r w:rsidRPr="00EA22A5">
        <w:rPr>
          <w:rFonts w:ascii="Rockwell" w:hAnsi="Rockwell"/>
          <w:sz w:val="24"/>
          <w:szCs w:val="24"/>
        </w:rPr>
        <w:t>inherit land but in practice this tended to happen</w:t>
      </w:r>
      <w:r w:rsidRPr="00C25B67">
        <w:rPr>
          <w:rFonts w:ascii="Rockwell" w:hAnsi="Rockwell"/>
          <w:sz w:val="24"/>
          <w:szCs w:val="24"/>
        </w:rPr>
        <w:t xml:space="preserve"> only in the absence of sons although</w:t>
      </w:r>
      <w:r w:rsidR="009A70FE" w:rsidRPr="00C25B67">
        <w:rPr>
          <w:rFonts w:ascii="Rockwell" w:hAnsi="Rockwell"/>
          <w:sz w:val="24"/>
          <w:szCs w:val="24"/>
        </w:rPr>
        <w:t xml:space="preserve">, depending on the wealth of the family, </w:t>
      </w:r>
      <w:r w:rsidRPr="00C25B67">
        <w:rPr>
          <w:rFonts w:ascii="Rockwell" w:hAnsi="Rockwell"/>
          <w:sz w:val="24"/>
          <w:szCs w:val="24"/>
        </w:rPr>
        <w:t>a</w:t>
      </w:r>
      <w:r w:rsidR="009A70FE" w:rsidRPr="00C25B67">
        <w:rPr>
          <w:rFonts w:ascii="Rockwell" w:hAnsi="Rockwell"/>
          <w:sz w:val="24"/>
          <w:szCs w:val="24"/>
        </w:rPr>
        <w:t xml:space="preserve"> </w:t>
      </w:r>
      <w:r w:rsidR="00EA22A5">
        <w:rPr>
          <w:rFonts w:ascii="Rockwell" w:hAnsi="Rockwell"/>
          <w:sz w:val="24"/>
          <w:szCs w:val="24"/>
        </w:rPr>
        <w:t xml:space="preserve">portion of land </w:t>
      </w:r>
      <w:r w:rsidR="009A70FE" w:rsidRPr="00C25B67">
        <w:rPr>
          <w:rFonts w:ascii="Rockwell" w:hAnsi="Rockwell"/>
          <w:sz w:val="24"/>
          <w:szCs w:val="24"/>
        </w:rPr>
        <w:t xml:space="preserve">might be assigned as </w:t>
      </w:r>
      <w:r w:rsidR="002D6683" w:rsidRPr="00C25B67">
        <w:rPr>
          <w:rFonts w:ascii="Rockwell" w:hAnsi="Rockwell"/>
          <w:sz w:val="24"/>
          <w:szCs w:val="24"/>
        </w:rPr>
        <w:t>a dowry</w:t>
      </w:r>
      <w:r w:rsidRPr="00C25B67">
        <w:rPr>
          <w:rFonts w:ascii="Rockwell" w:hAnsi="Rockwell"/>
          <w:sz w:val="24"/>
          <w:szCs w:val="24"/>
        </w:rPr>
        <w:t xml:space="preserve">.  </w:t>
      </w:r>
      <w:r w:rsidR="009A70FE" w:rsidRPr="00C25B67">
        <w:rPr>
          <w:rFonts w:ascii="Rockwell" w:hAnsi="Rockwell"/>
          <w:sz w:val="24"/>
          <w:szCs w:val="24"/>
        </w:rPr>
        <w:t xml:space="preserve">If </w:t>
      </w:r>
      <w:r w:rsidRPr="00C25B67">
        <w:rPr>
          <w:rFonts w:ascii="Rockwell" w:hAnsi="Rockwell"/>
          <w:sz w:val="24"/>
          <w:szCs w:val="24"/>
        </w:rPr>
        <w:t xml:space="preserve">she had no surviving issue then this would revert back to her family.  Wives were routinely examined in court to ensure their agreement to alienation of land in which they held an interest.   Widows were entitled to hold half their husband’s property in dower for life, whether or not they remarried.  In addition, widows paid a fine for custody of an under-aged heir and could also pay an entry fine to retain a child’s inheritance until they came of age at 16.  A high proportion of widows remarried and were often involved with their second husbands in disputes with former </w:t>
      </w:r>
      <w:r w:rsidR="002D6683" w:rsidRPr="00C25B67">
        <w:rPr>
          <w:rFonts w:ascii="Rockwell" w:hAnsi="Rockwell"/>
          <w:sz w:val="24"/>
          <w:szCs w:val="24"/>
        </w:rPr>
        <w:t xml:space="preserve">in-laws </w:t>
      </w:r>
      <w:r w:rsidRPr="00C25B67">
        <w:rPr>
          <w:rFonts w:ascii="Rockwell" w:hAnsi="Rockwell"/>
          <w:sz w:val="24"/>
          <w:szCs w:val="24"/>
        </w:rPr>
        <w:t xml:space="preserve">over dower rights or the administration of </w:t>
      </w:r>
      <w:r w:rsidR="00EA22A5">
        <w:rPr>
          <w:rFonts w:ascii="Rockwell" w:hAnsi="Rockwell"/>
          <w:sz w:val="24"/>
          <w:szCs w:val="24"/>
        </w:rPr>
        <w:t xml:space="preserve">step-children’s </w:t>
      </w:r>
      <w:r w:rsidRPr="00C25B67">
        <w:rPr>
          <w:rFonts w:ascii="Rockwell" w:hAnsi="Rockwell"/>
          <w:sz w:val="24"/>
          <w:szCs w:val="24"/>
        </w:rPr>
        <w:t>inheritance.  Consequently, where women are named in connection with land transactions</w:t>
      </w:r>
      <w:r w:rsidR="00076F82" w:rsidRPr="00C25B67">
        <w:rPr>
          <w:rFonts w:ascii="Rockwell" w:hAnsi="Rockwell"/>
          <w:sz w:val="24"/>
          <w:szCs w:val="24"/>
        </w:rPr>
        <w:t>,</w:t>
      </w:r>
      <w:r w:rsidRPr="00C25B67">
        <w:rPr>
          <w:rFonts w:ascii="Rockwell" w:hAnsi="Rockwell"/>
          <w:sz w:val="24"/>
          <w:szCs w:val="24"/>
        </w:rPr>
        <w:t xml:space="preserve"> or in cases of trespass, it generally denotes a kinship link with one or more of the parties involved.   This is an important </w:t>
      </w:r>
      <w:r w:rsidR="002D6683" w:rsidRPr="00C25B67">
        <w:rPr>
          <w:rFonts w:ascii="Rockwell" w:hAnsi="Rockwell"/>
          <w:sz w:val="24"/>
          <w:szCs w:val="24"/>
        </w:rPr>
        <w:t xml:space="preserve">point </w:t>
      </w:r>
      <w:r w:rsidRPr="00C25B67">
        <w:rPr>
          <w:rFonts w:ascii="Rockwell" w:hAnsi="Rockwell"/>
          <w:sz w:val="24"/>
          <w:szCs w:val="24"/>
        </w:rPr>
        <w:t>when trying to piece together family relationships especially whe</w:t>
      </w:r>
      <w:r w:rsidR="002D6683" w:rsidRPr="00C25B67">
        <w:rPr>
          <w:rFonts w:ascii="Rockwell" w:hAnsi="Rockwell"/>
          <w:sz w:val="24"/>
          <w:szCs w:val="24"/>
        </w:rPr>
        <w:t>re</w:t>
      </w:r>
      <w:r w:rsidRPr="00C25B67">
        <w:rPr>
          <w:rFonts w:ascii="Rockwell" w:hAnsi="Rockwell"/>
          <w:sz w:val="24"/>
          <w:szCs w:val="24"/>
        </w:rPr>
        <w:t xml:space="preserve"> women were routinely referred to by either their family name or that of their first husband throughout their l</w:t>
      </w:r>
      <w:r w:rsidR="007E44AE" w:rsidRPr="00C25B67">
        <w:rPr>
          <w:rFonts w:ascii="Rockwell" w:hAnsi="Rockwell"/>
          <w:sz w:val="24"/>
          <w:szCs w:val="24"/>
        </w:rPr>
        <w:t>ives regardless of their marital status.</w:t>
      </w:r>
      <w:r w:rsidRPr="00C25B67">
        <w:rPr>
          <w:rFonts w:ascii="Rockwell" w:hAnsi="Rockwell"/>
          <w:sz w:val="24"/>
          <w:szCs w:val="24"/>
        </w:rPr>
        <w:t xml:space="preserve">  One example, by no means unique, would be Matilda </w:t>
      </w:r>
      <w:r w:rsidR="001942AC" w:rsidRPr="00C25B67">
        <w:rPr>
          <w:rFonts w:ascii="Rockwell" w:hAnsi="Rockwell"/>
          <w:sz w:val="24"/>
          <w:szCs w:val="24"/>
        </w:rPr>
        <w:t xml:space="preserve">Deneys </w:t>
      </w:r>
      <w:r w:rsidRPr="00C25B67">
        <w:rPr>
          <w:rFonts w:ascii="Rockwell" w:hAnsi="Rockwell"/>
          <w:sz w:val="24"/>
          <w:szCs w:val="24"/>
        </w:rPr>
        <w:t xml:space="preserve">who </w:t>
      </w:r>
      <w:r w:rsidR="007E44AE" w:rsidRPr="00C25B67">
        <w:rPr>
          <w:rFonts w:ascii="Rockwell" w:hAnsi="Rockwell"/>
          <w:sz w:val="24"/>
          <w:szCs w:val="24"/>
        </w:rPr>
        <w:t>wa</w:t>
      </w:r>
      <w:r w:rsidRPr="00C25B67">
        <w:rPr>
          <w:rFonts w:ascii="Rockwell" w:hAnsi="Rockwell"/>
          <w:sz w:val="24"/>
          <w:szCs w:val="24"/>
        </w:rPr>
        <w:t xml:space="preserve">s listed as a plague victim </w:t>
      </w:r>
      <w:r w:rsidR="00E46EE5">
        <w:rPr>
          <w:rFonts w:ascii="Rockwell" w:hAnsi="Rockwell"/>
          <w:sz w:val="24"/>
          <w:szCs w:val="24"/>
        </w:rPr>
        <w:t xml:space="preserve">in 1349 </w:t>
      </w:r>
      <w:r w:rsidR="001942AC" w:rsidRPr="00C25B67">
        <w:rPr>
          <w:rFonts w:ascii="Rockwell" w:hAnsi="Rockwell"/>
          <w:sz w:val="24"/>
          <w:szCs w:val="24"/>
        </w:rPr>
        <w:t>under the surname of her first husband, Peter Robbes</w:t>
      </w:r>
      <w:r w:rsidR="004B047A" w:rsidRPr="00C25B67">
        <w:rPr>
          <w:rFonts w:ascii="Rockwell" w:hAnsi="Rockwell"/>
          <w:sz w:val="24"/>
          <w:szCs w:val="24"/>
        </w:rPr>
        <w:t>,</w:t>
      </w:r>
      <w:r w:rsidR="00CA1417" w:rsidRPr="00C25B67">
        <w:rPr>
          <w:rFonts w:ascii="Rockwell" w:hAnsi="Rockwell"/>
          <w:sz w:val="24"/>
          <w:szCs w:val="24"/>
        </w:rPr>
        <w:t xml:space="preserve"> despite</w:t>
      </w:r>
      <w:r w:rsidR="00E46EE5">
        <w:rPr>
          <w:rFonts w:ascii="Rockwell" w:hAnsi="Rockwell"/>
          <w:sz w:val="24"/>
          <w:szCs w:val="24"/>
        </w:rPr>
        <w:t xml:space="preserve"> a second marriage to </w:t>
      </w:r>
      <w:r w:rsidR="00CA1417" w:rsidRPr="00C25B67">
        <w:rPr>
          <w:rFonts w:ascii="Rockwell" w:hAnsi="Rockwell"/>
          <w:sz w:val="24"/>
          <w:szCs w:val="24"/>
        </w:rPr>
        <w:t>William Deneys</w:t>
      </w:r>
      <w:r w:rsidR="00E46EE5">
        <w:rPr>
          <w:rFonts w:ascii="Rockwell" w:hAnsi="Rockwell"/>
          <w:sz w:val="24"/>
          <w:szCs w:val="24"/>
        </w:rPr>
        <w:t xml:space="preserve"> lasting 17 years</w:t>
      </w:r>
      <w:r w:rsidR="00CA1417" w:rsidRPr="00C25B67">
        <w:rPr>
          <w:rFonts w:ascii="Rockwell" w:hAnsi="Rockwell"/>
          <w:sz w:val="24"/>
          <w:szCs w:val="24"/>
        </w:rPr>
        <w:t>.</w:t>
      </w:r>
      <w:r w:rsidR="00076F82" w:rsidRPr="00C25B67">
        <w:rPr>
          <w:rFonts w:ascii="Rockwell" w:hAnsi="Rockwell"/>
          <w:sz w:val="24"/>
          <w:szCs w:val="24"/>
        </w:rPr>
        <w:t xml:space="preserve">  </w:t>
      </w:r>
      <w:r w:rsidR="00894DD7" w:rsidRPr="00C25B67">
        <w:rPr>
          <w:rFonts w:ascii="Rockwell" w:hAnsi="Rockwell"/>
          <w:sz w:val="24"/>
          <w:szCs w:val="24"/>
        </w:rPr>
        <w:t xml:space="preserve">It is </w:t>
      </w:r>
      <w:r w:rsidR="004C7444" w:rsidRPr="00C25B67">
        <w:rPr>
          <w:rFonts w:ascii="Rockwell" w:hAnsi="Rockwell"/>
          <w:sz w:val="24"/>
          <w:szCs w:val="24"/>
        </w:rPr>
        <w:t xml:space="preserve">likely that </w:t>
      </w:r>
      <w:r w:rsidR="00894DD7" w:rsidRPr="00C25B67">
        <w:rPr>
          <w:rFonts w:ascii="Rockwell" w:hAnsi="Rockwell"/>
          <w:sz w:val="24"/>
          <w:szCs w:val="24"/>
        </w:rPr>
        <w:t xml:space="preserve">reference to Matilda as ‘Robbes’ was </w:t>
      </w:r>
      <w:r w:rsidR="00EA22A5">
        <w:rPr>
          <w:rFonts w:ascii="Rockwell" w:hAnsi="Rockwell"/>
          <w:sz w:val="24"/>
          <w:szCs w:val="24"/>
        </w:rPr>
        <w:t xml:space="preserve">because </w:t>
      </w:r>
      <w:r w:rsidR="00FE7382" w:rsidRPr="00C25B67">
        <w:rPr>
          <w:rFonts w:ascii="Rockwell" w:hAnsi="Rockwell"/>
          <w:sz w:val="24"/>
          <w:szCs w:val="24"/>
        </w:rPr>
        <w:t xml:space="preserve">the </w:t>
      </w:r>
      <w:r w:rsidR="002D6683" w:rsidRPr="00C25B67">
        <w:rPr>
          <w:rFonts w:ascii="Rockwell" w:hAnsi="Rockwell"/>
          <w:sz w:val="24"/>
          <w:szCs w:val="24"/>
        </w:rPr>
        <w:t xml:space="preserve">Walsham </w:t>
      </w:r>
      <w:r w:rsidR="00FE7382" w:rsidRPr="00C25B67">
        <w:rPr>
          <w:rFonts w:ascii="Rockwell" w:hAnsi="Rockwell"/>
          <w:sz w:val="24"/>
          <w:szCs w:val="24"/>
        </w:rPr>
        <w:t xml:space="preserve">land she held </w:t>
      </w:r>
      <w:r w:rsidR="00EA22A5">
        <w:rPr>
          <w:rFonts w:ascii="Rockwell" w:hAnsi="Rockwell"/>
          <w:sz w:val="24"/>
          <w:szCs w:val="24"/>
        </w:rPr>
        <w:t xml:space="preserve">at the time of her death </w:t>
      </w:r>
      <w:r w:rsidR="002D6683" w:rsidRPr="00C25B67">
        <w:rPr>
          <w:rFonts w:ascii="Rockwell" w:hAnsi="Rockwell"/>
          <w:sz w:val="24"/>
          <w:szCs w:val="24"/>
        </w:rPr>
        <w:t xml:space="preserve">was dower land from her first marriage.  </w:t>
      </w:r>
      <w:r w:rsidR="00894DD7" w:rsidRPr="00C25B67">
        <w:rPr>
          <w:rFonts w:ascii="Rockwell" w:hAnsi="Rockwell"/>
          <w:sz w:val="24"/>
          <w:szCs w:val="24"/>
        </w:rPr>
        <w:t xml:space="preserve">It </w:t>
      </w:r>
      <w:r w:rsidR="00FE7382" w:rsidRPr="00C25B67">
        <w:rPr>
          <w:rFonts w:ascii="Rockwell" w:hAnsi="Rockwell"/>
          <w:sz w:val="24"/>
          <w:szCs w:val="24"/>
        </w:rPr>
        <w:t>c</w:t>
      </w:r>
      <w:r w:rsidR="00894DD7" w:rsidRPr="00C25B67">
        <w:rPr>
          <w:rFonts w:ascii="Rockwell" w:hAnsi="Rockwell"/>
          <w:sz w:val="24"/>
          <w:szCs w:val="24"/>
        </w:rPr>
        <w:t>ould also explain why Olivia Hawys,</w:t>
      </w:r>
      <w:r w:rsidR="00440FFB" w:rsidRPr="00C25B67">
        <w:rPr>
          <w:rFonts w:ascii="Rockwell" w:hAnsi="Rockwell"/>
          <w:sz w:val="24"/>
          <w:szCs w:val="24"/>
        </w:rPr>
        <w:t xml:space="preserve"> throughout her life was referred to by her maiden name </w:t>
      </w:r>
      <w:r w:rsidR="00FE7382" w:rsidRPr="00C25B67">
        <w:rPr>
          <w:rFonts w:ascii="Rockwell" w:hAnsi="Rockwell"/>
          <w:sz w:val="24"/>
          <w:szCs w:val="24"/>
        </w:rPr>
        <w:t>‘Cranmer’</w:t>
      </w:r>
      <w:r w:rsidR="00B53A10" w:rsidRPr="00C25B67">
        <w:rPr>
          <w:rFonts w:ascii="Rockwell" w:hAnsi="Rockwell"/>
          <w:sz w:val="24"/>
          <w:szCs w:val="24"/>
        </w:rPr>
        <w:t xml:space="preserve">.  Olivia and her sister Hilary became joint heiresses to </w:t>
      </w:r>
      <w:r w:rsidR="002D6683" w:rsidRPr="00C25B67">
        <w:rPr>
          <w:rFonts w:ascii="Rockwell" w:hAnsi="Rockwell"/>
          <w:sz w:val="24"/>
          <w:szCs w:val="24"/>
        </w:rPr>
        <w:t xml:space="preserve">the Cranmer </w:t>
      </w:r>
      <w:r w:rsidR="00E46EE5">
        <w:rPr>
          <w:rFonts w:ascii="Rockwell" w:hAnsi="Rockwell"/>
          <w:sz w:val="24"/>
          <w:szCs w:val="24"/>
        </w:rPr>
        <w:t xml:space="preserve">lands when </w:t>
      </w:r>
      <w:r w:rsidR="005741FB">
        <w:rPr>
          <w:rFonts w:ascii="Rockwell" w:hAnsi="Rockwell"/>
          <w:sz w:val="24"/>
          <w:szCs w:val="24"/>
        </w:rPr>
        <w:t xml:space="preserve">all their </w:t>
      </w:r>
      <w:r w:rsidR="00E46EE5">
        <w:rPr>
          <w:rFonts w:ascii="Rockwell" w:hAnsi="Rockwell"/>
          <w:sz w:val="24"/>
          <w:szCs w:val="24"/>
        </w:rPr>
        <w:t>male relatives died of plague.</w:t>
      </w:r>
      <w:r w:rsidR="00894DD7" w:rsidRPr="00C25B67">
        <w:rPr>
          <w:rFonts w:ascii="Rockwell" w:hAnsi="Rockwell"/>
          <w:sz w:val="24"/>
          <w:szCs w:val="24"/>
        </w:rPr>
        <w:t xml:space="preserve">  </w:t>
      </w:r>
      <w:r w:rsidR="00315F35" w:rsidRPr="00C25B67">
        <w:rPr>
          <w:rFonts w:ascii="Rockwell" w:hAnsi="Rockwell"/>
          <w:sz w:val="24"/>
          <w:szCs w:val="24"/>
        </w:rPr>
        <w:t xml:space="preserve">In an oblique way, such </w:t>
      </w:r>
      <w:r w:rsidR="002D6683" w:rsidRPr="00C25B67">
        <w:rPr>
          <w:rFonts w:ascii="Rockwell" w:hAnsi="Rockwell"/>
          <w:sz w:val="24"/>
          <w:szCs w:val="24"/>
        </w:rPr>
        <w:t xml:space="preserve">a </w:t>
      </w:r>
      <w:r w:rsidR="00315F35" w:rsidRPr="00C25B67">
        <w:rPr>
          <w:rFonts w:ascii="Rockwell" w:hAnsi="Rockwell"/>
          <w:sz w:val="24"/>
          <w:szCs w:val="24"/>
        </w:rPr>
        <w:t xml:space="preserve">naming practice </w:t>
      </w:r>
      <w:r w:rsidR="004C7444" w:rsidRPr="00C25B67">
        <w:rPr>
          <w:rFonts w:ascii="Rockwell" w:hAnsi="Rockwell"/>
          <w:sz w:val="24"/>
          <w:szCs w:val="24"/>
        </w:rPr>
        <w:t xml:space="preserve">would </w:t>
      </w:r>
      <w:r w:rsidR="00315F35" w:rsidRPr="00C25B67">
        <w:rPr>
          <w:rFonts w:ascii="Rockwell" w:hAnsi="Rockwell"/>
          <w:sz w:val="24"/>
          <w:szCs w:val="24"/>
        </w:rPr>
        <w:t xml:space="preserve">alert the court as to the rightful reversion of lands held by women if they had no </w:t>
      </w:r>
      <w:r w:rsidR="004C7444" w:rsidRPr="00C25B67">
        <w:rPr>
          <w:rFonts w:ascii="Rockwell" w:hAnsi="Rockwell"/>
          <w:sz w:val="24"/>
          <w:szCs w:val="24"/>
        </w:rPr>
        <w:t xml:space="preserve">surviving </w:t>
      </w:r>
      <w:r w:rsidR="00315F35" w:rsidRPr="00C25B67">
        <w:rPr>
          <w:rFonts w:ascii="Rockwell" w:hAnsi="Rockwell"/>
          <w:sz w:val="24"/>
          <w:szCs w:val="24"/>
        </w:rPr>
        <w:t xml:space="preserve">offspring. </w:t>
      </w:r>
      <w:r w:rsidR="00E301A0" w:rsidRPr="00C25B67">
        <w:rPr>
          <w:rFonts w:ascii="Rockwell" w:hAnsi="Rockwell"/>
          <w:sz w:val="24"/>
          <w:szCs w:val="24"/>
        </w:rPr>
        <w:t xml:space="preserve">  </w:t>
      </w:r>
    </w:p>
    <w:p w:rsidR="003C66EB" w:rsidRDefault="003C66EB" w:rsidP="00C25B67">
      <w:pPr>
        <w:spacing w:line="480" w:lineRule="auto"/>
        <w:ind w:firstLine="720"/>
        <w:rPr>
          <w:rFonts w:ascii="Rockwell" w:hAnsi="Rockwell"/>
          <w:sz w:val="24"/>
          <w:szCs w:val="24"/>
        </w:rPr>
      </w:pPr>
    </w:p>
    <w:p w:rsidR="00F72EC2" w:rsidRPr="00C25B67" w:rsidRDefault="00F72EC2" w:rsidP="00C25B67">
      <w:pPr>
        <w:spacing w:line="480" w:lineRule="auto"/>
        <w:ind w:firstLine="720"/>
        <w:rPr>
          <w:rFonts w:ascii="Rockwell" w:hAnsi="Rockwell"/>
          <w:sz w:val="24"/>
          <w:szCs w:val="24"/>
        </w:rPr>
      </w:pPr>
    </w:p>
    <w:p w:rsidR="00780A6E" w:rsidRPr="00610874" w:rsidRDefault="00780A6E" w:rsidP="00C25B67">
      <w:pPr>
        <w:spacing w:line="480" w:lineRule="auto"/>
        <w:rPr>
          <w:rFonts w:ascii="Rockwell" w:hAnsi="Rockwell"/>
          <w:sz w:val="24"/>
          <w:szCs w:val="24"/>
        </w:rPr>
      </w:pPr>
      <w:r w:rsidRPr="00C25B67">
        <w:rPr>
          <w:rFonts w:ascii="Rockwell" w:hAnsi="Rockwell"/>
          <w:sz w:val="24"/>
          <w:szCs w:val="24"/>
          <w:u w:val="single"/>
        </w:rPr>
        <w:lastRenderedPageBreak/>
        <w:t>The Hawys</w:t>
      </w:r>
      <w:r w:rsidR="00610874">
        <w:rPr>
          <w:rFonts w:ascii="Rockwell" w:hAnsi="Rockwell"/>
          <w:sz w:val="24"/>
          <w:szCs w:val="24"/>
          <w:u w:val="single"/>
        </w:rPr>
        <w:t xml:space="preserve"> Family</w:t>
      </w:r>
    </w:p>
    <w:p w:rsidR="00C40C28" w:rsidRPr="00C25B67" w:rsidRDefault="00DF775D" w:rsidP="00F03C28">
      <w:pPr>
        <w:spacing w:line="480" w:lineRule="auto"/>
        <w:ind w:firstLine="720"/>
        <w:rPr>
          <w:rFonts w:ascii="Rockwell" w:hAnsi="Rockwell"/>
          <w:sz w:val="24"/>
          <w:szCs w:val="24"/>
        </w:rPr>
      </w:pPr>
      <w:r w:rsidRPr="00C25B67">
        <w:rPr>
          <w:rFonts w:ascii="Rockwell" w:hAnsi="Rockwell"/>
          <w:sz w:val="24"/>
          <w:szCs w:val="24"/>
        </w:rPr>
        <w:t xml:space="preserve">The presence of the Hawys in </w:t>
      </w:r>
      <w:r w:rsidR="00604FC7" w:rsidRPr="00C25B67">
        <w:rPr>
          <w:rFonts w:ascii="Rockwell" w:hAnsi="Rockwell"/>
          <w:sz w:val="24"/>
          <w:szCs w:val="24"/>
        </w:rPr>
        <w:t>Walsham</w:t>
      </w:r>
      <w:r w:rsidR="009879F5" w:rsidRPr="00C25B67">
        <w:rPr>
          <w:rFonts w:ascii="Rockwell" w:hAnsi="Rockwell"/>
          <w:sz w:val="24"/>
          <w:szCs w:val="24"/>
        </w:rPr>
        <w:t xml:space="preserve"> can be traced back to </w:t>
      </w:r>
      <w:r w:rsidRPr="00C25B67">
        <w:rPr>
          <w:rFonts w:ascii="Rockwell" w:hAnsi="Rockwell"/>
          <w:sz w:val="24"/>
          <w:szCs w:val="24"/>
        </w:rPr>
        <w:t>128</w:t>
      </w:r>
      <w:r w:rsidR="0074703B" w:rsidRPr="00C25B67">
        <w:rPr>
          <w:rFonts w:ascii="Rockwell" w:hAnsi="Rockwell"/>
          <w:sz w:val="24"/>
          <w:szCs w:val="24"/>
        </w:rPr>
        <w:t>2</w:t>
      </w:r>
      <w:r w:rsidRPr="00C25B67">
        <w:rPr>
          <w:rFonts w:ascii="Rockwell" w:hAnsi="Rockwell"/>
          <w:sz w:val="24"/>
          <w:szCs w:val="24"/>
        </w:rPr>
        <w:t xml:space="preserve"> when a Robert Hawys </w:t>
      </w:r>
      <w:r w:rsidR="009879F5" w:rsidRPr="00C25B67">
        <w:rPr>
          <w:rFonts w:ascii="Rockwell" w:hAnsi="Rockwell"/>
          <w:sz w:val="24"/>
          <w:szCs w:val="24"/>
        </w:rPr>
        <w:t xml:space="preserve">was </w:t>
      </w:r>
      <w:r w:rsidR="003C66EB" w:rsidRPr="00C25B67">
        <w:rPr>
          <w:rFonts w:ascii="Rockwell" w:hAnsi="Rockwell"/>
          <w:sz w:val="24"/>
          <w:szCs w:val="24"/>
        </w:rPr>
        <w:t xml:space="preserve">named as </w:t>
      </w:r>
      <w:r w:rsidR="009879F5" w:rsidRPr="00C25B67">
        <w:rPr>
          <w:rFonts w:ascii="Rockwell" w:hAnsi="Rockwell"/>
          <w:sz w:val="24"/>
          <w:szCs w:val="24"/>
        </w:rPr>
        <w:t xml:space="preserve">one of 12 jurymen </w:t>
      </w:r>
      <w:r w:rsidR="00980815" w:rsidRPr="00C25B67">
        <w:rPr>
          <w:rFonts w:ascii="Rockwell" w:hAnsi="Rockwell"/>
          <w:sz w:val="24"/>
          <w:szCs w:val="24"/>
        </w:rPr>
        <w:t xml:space="preserve">giving evidence </w:t>
      </w:r>
      <w:r w:rsidR="009879F5" w:rsidRPr="00C25B67">
        <w:rPr>
          <w:rFonts w:ascii="Rockwell" w:hAnsi="Rockwell"/>
          <w:sz w:val="24"/>
          <w:szCs w:val="24"/>
        </w:rPr>
        <w:t xml:space="preserve">at the Inquisition </w:t>
      </w:r>
      <w:r w:rsidRPr="00C25B67">
        <w:rPr>
          <w:rFonts w:ascii="Rockwell" w:hAnsi="Rockwell"/>
          <w:sz w:val="24"/>
          <w:szCs w:val="24"/>
        </w:rPr>
        <w:t>post mortem of Robert de Valognes</w:t>
      </w:r>
      <w:r w:rsidR="00980815" w:rsidRPr="00C25B67">
        <w:rPr>
          <w:rFonts w:ascii="Rockwell" w:hAnsi="Rockwell"/>
          <w:sz w:val="24"/>
          <w:szCs w:val="24"/>
        </w:rPr>
        <w:t xml:space="preserve">, </w:t>
      </w:r>
      <w:r w:rsidR="00453FE6">
        <w:rPr>
          <w:rFonts w:ascii="Rockwell" w:hAnsi="Rockwell"/>
          <w:sz w:val="24"/>
          <w:szCs w:val="24"/>
        </w:rPr>
        <w:t xml:space="preserve">who was </w:t>
      </w:r>
      <w:r w:rsidR="00980815" w:rsidRPr="00C25B67">
        <w:rPr>
          <w:rFonts w:ascii="Rockwell" w:hAnsi="Rockwell"/>
          <w:sz w:val="24"/>
          <w:szCs w:val="24"/>
        </w:rPr>
        <w:t xml:space="preserve">lord of </w:t>
      </w:r>
      <w:r w:rsidR="003E5CC9" w:rsidRPr="00C25B67">
        <w:rPr>
          <w:rFonts w:ascii="Rockwell" w:hAnsi="Rockwell"/>
          <w:sz w:val="24"/>
          <w:szCs w:val="24"/>
        </w:rPr>
        <w:t xml:space="preserve">Walsham </w:t>
      </w:r>
      <w:r w:rsidR="00980815" w:rsidRPr="00C25B67">
        <w:rPr>
          <w:rFonts w:ascii="Rockwell" w:hAnsi="Rockwell"/>
          <w:sz w:val="24"/>
          <w:szCs w:val="24"/>
        </w:rPr>
        <w:t>mano</w:t>
      </w:r>
      <w:r w:rsidR="003E5CC9" w:rsidRPr="00C25B67">
        <w:rPr>
          <w:rFonts w:ascii="Rockwell" w:hAnsi="Rockwell"/>
          <w:sz w:val="24"/>
          <w:szCs w:val="24"/>
        </w:rPr>
        <w:t>r</w:t>
      </w:r>
      <w:r w:rsidR="00980815" w:rsidRPr="00C25B67">
        <w:rPr>
          <w:rFonts w:ascii="Rockwell" w:hAnsi="Rockwell"/>
          <w:sz w:val="24"/>
          <w:szCs w:val="24"/>
        </w:rPr>
        <w:t>.</w:t>
      </w:r>
      <w:r w:rsidR="00604FC7" w:rsidRPr="00C25B67">
        <w:rPr>
          <w:rStyle w:val="FootnoteReference"/>
          <w:rFonts w:ascii="Rockwell" w:hAnsi="Rockwell"/>
          <w:sz w:val="24"/>
          <w:szCs w:val="24"/>
        </w:rPr>
        <w:footnoteReference w:id="2"/>
      </w:r>
      <w:r w:rsidR="00604FC7" w:rsidRPr="00C25B67">
        <w:rPr>
          <w:rFonts w:ascii="Rockwell" w:hAnsi="Rockwell"/>
          <w:sz w:val="24"/>
          <w:szCs w:val="24"/>
        </w:rPr>
        <w:t xml:space="preserve">  </w:t>
      </w:r>
      <w:r w:rsidR="00980815" w:rsidRPr="00C25B67">
        <w:rPr>
          <w:rFonts w:ascii="Rockwell" w:hAnsi="Rockwell"/>
          <w:sz w:val="24"/>
          <w:szCs w:val="24"/>
        </w:rPr>
        <w:t>Ro</w:t>
      </w:r>
      <w:r w:rsidR="003C66EB" w:rsidRPr="00C25B67">
        <w:rPr>
          <w:rFonts w:ascii="Rockwell" w:hAnsi="Rockwell"/>
          <w:sz w:val="24"/>
          <w:szCs w:val="24"/>
        </w:rPr>
        <w:t xml:space="preserve">bert Hawys was </w:t>
      </w:r>
      <w:r w:rsidR="00980815" w:rsidRPr="00C25B67">
        <w:rPr>
          <w:rFonts w:ascii="Rockwell" w:hAnsi="Rockwell"/>
          <w:sz w:val="24"/>
          <w:szCs w:val="24"/>
        </w:rPr>
        <w:t xml:space="preserve">clearly of some local </w:t>
      </w:r>
      <w:r w:rsidR="00FD7D45" w:rsidRPr="00C25B67">
        <w:rPr>
          <w:rFonts w:ascii="Rockwell" w:hAnsi="Rockwell"/>
          <w:sz w:val="24"/>
          <w:szCs w:val="24"/>
        </w:rPr>
        <w:t>standing</w:t>
      </w:r>
      <w:r w:rsidR="00E46EE5">
        <w:rPr>
          <w:rFonts w:ascii="Rockwell" w:hAnsi="Rockwell"/>
          <w:sz w:val="24"/>
          <w:szCs w:val="24"/>
        </w:rPr>
        <w:t xml:space="preserve"> as evidenced by the lay subsidy of 1293</w:t>
      </w:r>
      <w:r w:rsidR="00F03C28">
        <w:rPr>
          <w:rFonts w:ascii="Rockwell" w:hAnsi="Rockwell"/>
          <w:sz w:val="24"/>
          <w:szCs w:val="24"/>
        </w:rPr>
        <w:t xml:space="preserve"> which lists 90 Walsham taxpayers.  Robert ‘Hawes’ was one of only 8 who was liable for 4s or more.</w:t>
      </w:r>
      <w:r w:rsidR="001B10F5" w:rsidRPr="00C25B67">
        <w:rPr>
          <w:rFonts w:ascii="Rockwell" w:hAnsi="Rockwell"/>
          <w:sz w:val="24"/>
          <w:szCs w:val="24"/>
        </w:rPr>
        <w:t xml:space="preserve">  As we shall see the Hawys maintained their pre-eminence within </w:t>
      </w:r>
      <w:r w:rsidR="0039761F">
        <w:rPr>
          <w:rFonts w:ascii="Rockwell" w:hAnsi="Rockwell"/>
          <w:sz w:val="24"/>
          <w:szCs w:val="24"/>
        </w:rPr>
        <w:t xml:space="preserve">the village </w:t>
      </w:r>
      <w:r w:rsidR="00F03C28">
        <w:rPr>
          <w:rFonts w:ascii="Rockwell" w:hAnsi="Rockwell"/>
          <w:sz w:val="24"/>
          <w:szCs w:val="24"/>
        </w:rPr>
        <w:t xml:space="preserve">throughout the </w:t>
      </w:r>
      <w:r w:rsidR="00453FE6">
        <w:rPr>
          <w:rFonts w:ascii="Rockwell" w:hAnsi="Rockwell"/>
          <w:sz w:val="24"/>
          <w:szCs w:val="24"/>
        </w:rPr>
        <w:t>fourteenth century</w:t>
      </w:r>
      <w:r w:rsidR="00F03C28">
        <w:rPr>
          <w:rFonts w:ascii="Rockwell" w:hAnsi="Rockwell"/>
          <w:sz w:val="24"/>
          <w:szCs w:val="24"/>
        </w:rPr>
        <w:t>.</w:t>
      </w:r>
      <w:r w:rsidR="003E5CC9" w:rsidRPr="00C25B67">
        <w:rPr>
          <w:rFonts w:ascii="Rockwell" w:hAnsi="Rockwell"/>
          <w:sz w:val="24"/>
          <w:szCs w:val="24"/>
        </w:rPr>
        <w:t xml:space="preserve">  </w:t>
      </w:r>
    </w:p>
    <w:p w:rsidR="00C40C28" w:rsidRPr="00C25B67" w:rsidRDefault="00C40C28" w:rsidP="00C25B67">
      <w:pPr>
        <w:spacing w:line="480" w:lineRule="auto"/>
        <w:ind w:firstLine="720"/>
        <w:rPr>
          <w:rFonts w:ascii="Rockwell" w:hAnsi="Rockwell"/>
          <w:sz w:val="24"/>
          <w:szCs w:val="24"/>
        </w:rPr>
      </w:pPr>
    </w:p>
    <w:p w:rsidR="00531640" w:rsidRDefault="00F03C28" w:rsidP="00C25B67">
      <w:pPr>
        <w:spacing w:line="480" w:lineRule="auto"/>
        <w:ind w:firstLine="720"/>
        <w:rPr>
          <w:rFonts w:ascii="Rockwell" w:hAnsi="Rockwell"/>
          <w:sz w:val="24"/>
          <w:szCs w:val="24"/>
        </w:rPr>
      </w:pPr>
      <w:r>
        <w:rPr>
          <w:rFonts w:ascii="Rockwell" w:hAnsi="Rockwell"/>
          <w:sz w:val="24"/>
          <w:szCs w:val="24"/>
        </w:rPr>
        <w:t xml:space="preserve">The </w:t>
      </w:r>
      <w:r w:rsidR="003976F8">
        <w:rPr>
          <w:rFonts w:ascii="Rockwell" w:hAnsi="Rockwell"/>
          <w:sz w:val="24"/>
          <w:szCs w:val="24"/>
        </w:rPr>
        <w:t xml:space="preserve">extant </w:t>
      </w:r>
      <w:r w:rsidR="00453FE6">
        <w:rPr>
          <w:rFonts w:ascii="Rockwell" w:hAnsi="Rockwell"/>
          <w:sz w:val="24"/>
          <w:szCs w:val="24"/>
        </w:rPr>
        <w:t xml:space="preserve">rolls relating to </w:t>
      </w:r>
      <w:r>
        <w:rPr>
          <w:rFonts w:ascii="Rockwell" w:hAnsi="Rockwell"/>
          <w:sz w:val="24"/>
          <w:szCs w:val="24"/>
        </w:rPr>
        <w:t xml:space="preserve">Walsham </w:t>
      </w:r>
      <w:r w:rsidR="003976F8">
        <w:rPr>
          <w:rFonts w:ascii="Rockwell" w:hAnsi="Rockwell"/>
          <w:sz w:val="24"/>
          <w:szCs w:val="24"/>
        </w:rPr>
        <w:t xml:space="preserve">manor </w:t>
      </w:r>
      <w:r>
        <w:rPr>
          <w:rFonts w:ascii="Rockwell" w:hAnsi="Rockwell"/>
          <w:sz w:val="24"/>
          <w:szCs w:val="24"/>
        </w:rPr>
        <w:t>begin o</w:t>
      </w:r>
      <w:r w:rsidR="001B10F5" w:rsidRPr="00C25B67">
        <w:rPr>
          <w:rFonts w:ascii="Rockwell" w:hAnsi="Rockwell"/>
          <w:sz w:val="24"/>
          <w:szCs w:val="24"/>
        </w:rPr>
        <w:t xml:space="preserve">n </w:t>
      </w:r>
      <w:r w:rsidR="007B68AE" w:rsidRPr="00C25B67">
        <w:rPr>
          <w:rFonts w:ascii="Rockwell" w:hAnsi="Rockwell"/>
          <w:sz w:val="24"/>
          <w:szCs w:val="24"/>
        </w:rPr>
        <w:t>1</w:t>
      </w:r>
      <w:r w:rsidR="003E5CC9" w:rsidRPr="00C25B67">
        <w:rPr>
          <w:rFonts w:ascii="Rockwell" w:hAnsi="Rockwell"/>
          <w:sz w:val="24"/>
          <w:szCs w:val="24"/>
        </w:rPr>
        <w:t>2 October 1316</w:t>
      </w:r>
      <w:r>
        <w:rPr>
          <w:rFonts w:ascii="Rockwell" w:hAnsi="Rockwell"/>
          <w:sz w:val="24"/>
          <w:szCs w:val="24"/>
        </w:rPr>
        <w:t>.  At that court</w:t>
      </w:r>
      <w:r w:rsidR="007B68AE" w:rsidRPr="00C25B67">
        <w:rPr>
          <w:rFonts w:ascii="Rockwell" w:hAnsi="Rockwell"/>
          <w:sz w:val="24"/>
          <w:szCs w:val="24"/>
        </w:rPr>
        <w:t xml:space="preserve"> </w:t>
      </w:r>
      <w:r w:rsidR="003E5CC9" w:rsidRPr="00C25B67">
        <w:rPr>
          <w:rFonts w:ascii="Rockwell" w:hAnsi="Rockwell"/>
          <w:sz w:val="24"/>
          <w:szCs w:val="24"/>
        </w:rPr>
        <w:t xml:space="preserve">‘Agnes, the daughter of Robert Hawys’ </w:t>
      </w:r>
      <w:r w:rsidR="00C40C28" w:rsidRPr="00C25B67">
        <w:rPr>
          <w:rFonts w:ascii="Rockwell" w:hAnsi="Rockwell"/>
          <w:sz w:val="24"/>
          <w:szCs w:val="24"/>
        </w:rPr>
        <w:t>paid</w:t>
      </w:r>
      <w:r w:rsidR="007B68AE" w:rsidRPr="00C25B67">
        <w:rPr>
          <w:rFonts w:ascii="Rockwell" w:hAnsi="Rockwell"/>
          <w:sz w:val="24"/>
          <w:szCs w:val="24"/>
        </w:rPr>
        <w:t xml:space="preserve"> </w:t>
      </w:r>
      <w:r w:rsidR="003E5CC9" w:rsidRPr="00C25B67">
        <w:rPr>
          <w:rFonts w:ascii="Rockwell" w:hAnsi="Rockwell"/>
          <w:sz w:val="24"/>
          <w:szCs w:val="24"/>
        </w:rPr>
        <w:t>½ mark (6s. 8d.) for leave to marry Ra</w:t>
      </w:r>
      <w:r w:rsidR="001B10F5" w:rsidRPr="00C25B67">
        <w:rPr>
          <w:rFonts w:ascii="Rockwell" w:hAnsi="Rockwell"/>
          <w:sz w:val="24"/>
          <w:szCs w:val="24"/>
        </w:rPr>
        <w:t>lph Sesare</w:t>
      </w:r>
      <w:r>
        <w:rPr>
          <w:rFonts w:ascii="Rockwell" w:hAnsi="Rockwell"/>
          <w:sz w:val="24"/>
          <w:szCs w:val="24"/>
        </w:rPr>
        <w:t xml:space="preserve">; </w:t>
      </w:r>
      <w:r w:rsidR="001B10F5" w:rsidRPr="00C25B67">
        <w:rPr>
          <w:rFonts w:ascii="Rockwell" w:hAnsi="Rockwell"/>
          <w:sz w:val="24"/>
          <w:szCs w:val="24"/>
        </w:rPr>
        <w:t>her mother, Marsilia and brother, William, undertook to see</w:t>
      </w:r>
      <w:r w:rsidR="002E0F77" w:rsidRPr="00C25B67">
        <w:rPr>
          <w:rFonts w:ascii="Rockwell" w:hAnsi="Rockwell"/>
          <w:sz w:val="24"/>
          <w:szCs w:val="24"/>
        </w:rPr>
        <w:t>k</w:t>
      </w:r>
      <w:r w:rsidR="001B10F5" w:rsidRPr="00C25B67">
        <w:rPr>
          <w:rFonts w:ascii="Rockwell" w:hAnsi="Rockwell"/>
          <w:sz w:val="24"/>
          <w:szCs w:val="24"/>
        </w:rPr>
        <w:t xml:space="preserve"> the lord’s permission.</w:t>
      </w:r>
      <w:r w:rsidR="00E514F6" w:rsidRPr="00C25B67">
        <w:rPr>
          <w:rStyle w:val="FootnoteReference"/>
          <w:rFonts w:ascii="Rockwell" w:hAnsi="Rockwell"/>
          <w:sz w:val="24"/>
          <w:szCs w:val="24"/>
        </w:rPr>
        <w:t xml:space="preserve"> </w:t>
      </w:r>
      <w:r w:rsidR="00E514F6" w:rsidRPr="00C25B67">
        <w:rPr>
          <w:rStyle w:val="FootnoteReference"/>
          <w:rFonts w:ascii="Rockwell" w:hAnsi="Rockwell"/>
          <w:sz w:val="24"/>
          <w:szCs w:val="24"/>
        </w:rPr>
        <w:footnoteReference w:id="3"/>
      </w:r>
      <w:r w:rsidR="00E514F6" w:rsidRPr="00C25B67">
        <w:rPr>
          <w:rFonts w:ascii="Rockwell" w:hAnsi="Rockwell"/>
          <w:sz w:val="24"/>
          <w:szCs w:val="24"/>
        </w:rPr>
        <w:t xml:space="preserve"> </w:t>
      </w:r>
      <w:r w:rsidR="001B10F5" w:rsidRPr="00C25B67">
        <w:rPr>
          <w:rFonts w:ascii="Rockwell" w:hAnsi="Rockwell"/>
          <w:sz w:val="24"/>
          <w:szCs w:val="24"/>
        </w:rPr>
        <w:t xml:space="preserve"> </w:t>
      </w:r>
      <w:r w:rsidR="002E0F77" w:rsidRPr="00C25B67">
        <w:rPr>
          <w:rFonts w:ascii="Rockwell" w:hAnsi="Rockwell"/>
          <w:sz w:val="24"/>
          <w:szCs w:val="24"/>
        </w:rPr>
        <w:t xml:space="preserve">It </w:t>
      </w:r>
      <w:r>
        <w:rPr>
          <w:rFonts w:ascii="Rockwell" w:hAnsi="Rockwell"/>
          <w:sz w:val="24"/>
          <w:szCs w:val="24"/>
        </w:rPr>
        <w:t xml:space="preserve">is suggested that her father was the </w:t>
      </w:r>
      <w:r w:rsidR="002E0F77" w:rsidRPr="00C25B67">
        <w:rPr>
          <w:rFonts w:ascii="Rockwell" w:hAnsi="Rockwell"/>
          <w:sz w:val="24"/>
          <w:szCs w:val="24"/>
        </w:rPr>
        <w:t>same Ro</w:t>
      </w:r>
      <w:r w:rsidR="003976F8">
        <w:rPr>
          <w:rFonts w:ascii="Rockwell" w:hAnsi="Rockwell"/>
          <w:sz w:val="24"/>
          <w:szCs w:val="24"/>
        </w:rPr>
        <w:t xml:space="preserve">bert mentioned above. </w:t>
      </w:r>
      <w:r w:rsidR="0039761F">
        <w:rPr>
          <w:rFonts w:ascii="Rockwell" w:hAnsi="Rockwell"/>
          <w:sz w:val="24"/>
          <w:szCs w:val="24"/>
        </w:rPr>
        <w:t>Altogether, Robert and Marsilia, nee Terewald, had at least s</w:t>
      </w:r>
      <w:r w:rsidR="005A5364">
        <w:rPr>
          <w:rFonts w:ascii="Rockwell" w:hAnsi="Rockwell"/>
          <w:sz w:val="24"/>
          <w:szCs w:val="24"/>
        </w:rPr>
        <w:t>ix</w:t>
      </w:r>
      <w:r w:rsidR="0039761F">
        <w:rPr>
          <w:rFonts w:ascii="Rockwell" w:hAnsi="Rockwell"/>
          <w:sz w:val="24"/>
          <w:szCs w:val="24"/>
        </w:rPr>
        <w:t xml:space="preserve"> sons and two daughters</w:t>
      </w:r>
      <w:r w:rsidR="005A5364">
        <w:rPr>
          <w:rFonts w:ascii="Rockwell" w:hAnsi="Rockwell"/>
          <w:sz w:val="24"/>
          <w:szCs w:val="24"/>
        </w:rPr>
        <w:t xml:space="preserve"> who reached adulthood</w:t>
      </w:r>
      <w:r w:rsidR="0039761F">
        <w:rPr>
          <w:rFonts w:ascii="Rockwell" w:hAnsi="Rockwell"/>
          <w:sz w:val="24"/>
          <w:szCs w:val="24"/>
        </w:rPr>
        <w:t>.</w:t>
      </w:r>
      <w:r w:rsidR="0039761F" w:rsidRPr="00C25B67">
        <w:rPr>
          <w:rStyle w:val="FootnoteReference"/>
          <w:rFonts w:ascii="Rockwell" w:hAnsi="Rockwell"/>
          <w:sz w:val="24"/>
          <w:szCs w:val="24"/>
        </w:rPr>
        <w:footnoteReference w:id="4"/>
      </w:r>
      <w:r w:rsidR="0039761F" w:rsidRPr="00C25B67">
        <w:rPr>
          <w:rFonts w:ascii="Rockwell" w:hAnsi="Rockwell"/>
          <w:sz w:val="24"/>
          <w:szCs w:val="24"/>
        </w:rPr>
        <w:t xml:space="preserve"> </w:t>
      </w:r>
      <w:r w:rsidR="0039761F">
        <w:rPr>
          <w:rFonts w:ascii="Rockwell" w:hAnsi="Rockwell"/>
          <w:sz w:val="24"/>
          <w:szCs w:val="24"/>
        </w:rPr>
        <w:t>(See Table 1)</w:t>
      </w:r>
      <w:r w:rsidR="002E0F77" w:rsidRPr="00C25B67">
        <w:rPr>
          <w:rFonts w:ascii="Rockwell" w:hAnsi="Rockwell"/>
          <w:sz w:val="24"/>
          <w:szCs w:val="24"/>
        </w:rPr>
        <w:t xml:space="preserve">.  </w:t>
      </w:r>
      <w:r w:rsidR="001B10F5" w:rsidRPr="00C25B67">
        <w:rPr>
          <w:rFonts w:ascii="Rockwell" w:hAnsi="Rockwell"/>
          <w:sz w:val="24"/>
          <w:szCs w:val="24"/>
        </w:rPr>
        <w:t>As no direct reference to Robert Hawys appears in the</w:t>
      </w:r>
      <w:r w:rsidR="003976F8">
        <w:rPr>
          <w:rFonts w:ascii="Rockwell" w:hAnsi="Rockwell"/>
          <w:sz w:val="24"/>
          <w:szCs w:val="24"/>
        </w:rPr>
        <w:t xml:space="preserve"> </w:t>
      </w:r>
      <w:r w:rsidR="001B10F5" w:rsidRPr="00C25B67">
        <w:rPr>
          <w:rFonts w:ascii="Rockwell" w:hAnsi="Rockwell"/>
          <w:sz w:val="24"/>
          <w:szCs w:val="24"/>
        </w:rPr>
        <w:t xml:space="preserve">rolls, </w:t>
      </w:r>
      <w:r w:rsidR="003976F8">
        <w:rPr>
          <w:rFonts w:ascii="Rockwell" w:hAnsi="Rockwell"/>
          <w:sz w:val="24"/>
          <w:szCs w:val="24"/>
        </w:rPr>
        <w:t xml:space="preserve">he was probably dead by </w:t>
      </w:r>
      <w:r w:rsidR="001B10F5" w:rsidRPr="00C25B67">
        <w:rPr>
          <w:rFonts w:ascii="Rockwell" w:hAnsi="Rockwell"/>
          <w:sz w:val="24"/>
          <w:szCs w:val="24"/>
        </w:rPr>
        <w:t xml:space="preserve">1316.  </w:t>
      </w:r>
      <w:r w:rsidR="003976F8">
        <w:rPr>
          <w:rFonts w:ascii="Rockwell" w:hAnsi="Rockwell"/>
          <w:sz w:val="24"/>
          <w:szCs w:val="24"/>
        </w:rPr>
        <w:t>Of all his sons, William features the most prominently in the records and so is assumed to have been the eldest.</w:t>
      </w:r>
      <w:r w:rsidR="00F176F5" w:rsidRPr="00C25B67">
        <w:rPr>
          <w:rFonts w:ascii="Rockwell" w:hAnsi="Rockwell"/>
          <w:sz w:val="24"/>
          <w:szCs w:val="24"/>
        </w:rPr>
        <w:t xml:space="preserve"> </w:t>
      </w:r>
      <w:r w:rsidR="00B42108" w:rsidRPr="00C25B67">
        <w:rPr>
          <w:rFonts w:ascii="Rockwell" w:hAnsi="Rockwell"/>
          <w:sz w:val="24"/>
          <w:szCs w:val="24"/>
        </w:rPr>
        <w:t xml:space="preserve"> </w:t>
      </w:r>
      <w:r w:rsidR="0022480B">
        <w:rPr>
          <w:rFonts w:ascii="Rockwell" w:hAnsi="Rockwell"/>
          <w:sz w:val="24"/>
          <w:szCs w:val="24"/>
        </w:rPr>
        <w:t xml:space="preserve">He is </w:t>
      </w:r>
      <w:r w:rsidR="0039761F">
        <w:rPr>
          <w:rFonts w:ascii="Rockwell" w:hAnsi="Rockwell"/>
          <w:sz w:val="24"/>
          <w:szCs w:val="24"/>
        </w:rPr>
        <w:t xml:space="preserve">also </w:t>
      </w:r>
      <w:r w:rsidR="0022480B">
        <w:rPr>
          <w:rFonts w:ascii="Rockwell" w:hAnsi="Rockwell"/>
          <w:sz w:val="24"/>
          <w:szCs w:val="24"/>
        </w:rPr>
        <w:t>listed as one of 22 Walsham taxpayers in the l</w:t>
      </w:r>
      <w:r w:rsidR="0074703B" w:rsidRPr="00C25B67">
        <w:rPr>
          <w:rFonts w:ascii="Rockwell" w:hAnsi="Rockwell"/>
          <w:sz w:val="24"/>
          <w:szCs w:val="24"/>
        </w:rPr>
        <w:t>ay subsidy of 1327</w:t>
      </w:r>
      <w:r w:rsidR="0039761F">
        <w:rPr>
          <w:rFonts w:ascii="Rockwell" w:hAnsi="Rockwell"/>
          <w:sz w:val="24"/>
          <w:szCs w:val="24"/>
        </w:rPr>
        <w:t xml:space="preserve"> together with an </w:t>
      </w:r>
      <w:r w:rsidR="003C2F65" w:rsidRPr="00C25B67">
        <w:rPr>
          <w:rFonts w:ascii="Rockwell" w:hAnsi="Rockwell"/>
          <w:sz w:val="24"/>
          <w:szCs w:val="24"/>
        </w:rPr>
        <w:t xml:space="preserve">otherwise unknown </w:t>
      </w:r>
      <w:r w:rsidR="0074703B" w:rsidRPr="00C25B67">
        <w:rPr>
          <w:rFonts w:ascii="Rockwell" w:hAnsi="Rockwell"/>
          <w:sz w:val="24"/>
          <w:szCs w:val="24"/>
        </w:rPr>
        <w:t>‘Mil</w:t>
      </w:r>
      <w:r w:rsidR="003C2F65" w:rsidRPr="00C25B67">
        <w:rPr>
          <w:rFonts w:ascii="Rockwell" w:hAnsi="Rockwell"/>
          <w:sz w:val="24"/>
          <w:szCs w:val="24"/>
        </w:rPr>
        <w:t>cenc Haw</w:t>
      </w:r>
      <w:r w:rsidR="0039761F">
        <w:rPr>
          <w:rFonts w:ascii="Rockwell" w:hAnsi="Rockwell"/>
          <w:sz w:val="24"/>
          <w:szCs w:val="24"/>
        </w:rPr>
        <w:t>ys’.</w:t>
      </w:r>
      <w:r w:rsidR="00EC6B7F">
        <w:rPr>
          <w:rStyle w:val="FootnoteReference"/>
          <w:rFonts w:ascii="Rockwell" w:hAnsi="Rockwell"/>
          <w:sz w:val="24"/>
          <w:szCs w:val="24"/>
        </w:rPr>
        <w:footnoteReference w:id="5"/>
      </w:r>
      <w:r w:rsidR="0039761F">
        <w:rPr>
          <w:rFonts w:ascii="Rockwell" w:hAnsi="Rockwell"/>
          <w:sz w:val="24"/>
          <w:szCs w:val="24"/>
        </w:rPr>
        <w:t xml:space="preserve"> </w:t>
      </w:r>
      <w:r w:rsidR="003C2F65" w:rsidRPr="00C25B67">
        <w:rPr>
          <w:rFonts w:ascii="Rockwell" w:hAnsi="Rockwell"/>
          <w:sz w:val="24"/>
          <w:szCs w:val="24"/>
        </w:rPr>
        <w:t>Taken together,</w:t>
      </w:r>
      <w:r w:rsidR="0039761F">
        <w:rPr>
          <w:rFonts w:ascii="Rockwell" w:hAnsi="Rockwell"/>
          <w:sz w:val="24"/>
          <w:szCs w:val="24"/>
        </w:rPr>
        <w:t xml:space="preserve"> their contribution of 7s meant that </w:t>
      </w:r>
      <w:r w:rsidR="00EC6B7F">
        <w:rPr>
          <w:rFonts w:ascii="Rockwell" w:hAnsi="Rockwell"/>
          <w:sz w:val="24"/>
          <w:szCs w:val="24"/>
        </w:rPr>
        <w:t>th</w:t>
      </w:r>
      <w:r w:rsidR="0039761F">
        <w:rPr>
          <w:rFonts w:ascii="Rockwell" w:hAnsi="Rockwell"/>
          <w:sz w:val="24"/>
          <w:szCs w:val="24"/>
        </w:rPr>
        <w:t>e Hawys were the highest taxpayers in Walsham</w:t>
      </w:r>
      <w:r w:rsidR="00EC6B7F">
        <w:rPr>
          <w:rFonts w:ascii="Rockwell" w:hAnsi="Rockwell"/>
          <w:sz w:val="24"/>
          <w:szCs w:val="24"/>
        </w:rPr>
        <w:t>, after the lords of Walsham and High Hall</w:t>
      </w:r>
      <w:r w:rsidR="0039761F">
        <w:rPr>
          <w:rFonts w:ascii="Rockwell" w:hAnsi="Rockwell"/>
          <w:sz w:val="24"/>
          <w:szCs w:val="24"/>
        </w:rPr>
        <w:t>.</w:t>
      </w:r>
      <w:r w:rsidR="003C2F65" w:rsidRPr="00C25B67">
        <w:rPr>
          <w:rFonts w:ascii="Rockwell" w:hAnsi="Rockwell"/>
          <w:sz w:val="24"/>
          <w:szCs w:val="24"/>
        </w:rPr>
        <w:t xml:space="preserve">  </w:t>
      </w:r>
      <w:r w:rsidR="0022480B">
        <w:rPr>
          <w:rFonts w:ascii="Rockwell" w:hAnsi="Rockwell"/>
          <w:sz w:val="24"/>
          <w:szCs w:val="24"/>
        </w:rPr>
        <w:t>The</w:t>
      </w:r>
      <w:r w:rsidR="0039761F">
        <w:rPr>
          <w:rFonts w:ascii="Rockwell" w:hAnsi="Rockwell"/>
          <w:sz w:val="24"/>
          <w:szCs w:val="24"/>
        </w:rPr>
        <w:t xml:space="preserve"> </w:t>
      </w:r>
      <w:r w:rsidR="00EC6B7F">
        <w:rPr>
          <w:rFonts w:ascii="Rockwell" w:hAnsi="Rockwell"/>
          <w:sz w:val="24"/>
          <w:szCs w:val="24"/>
        </w:rPr>
        <w:t xml:space="preserve">wealth of </w:t>
      </w:r>
      <w:r w:rsidR="0039761F">
        <w:rPr>
          <w:rFonts w:ascii="Rockwell" w:hAnsi="Rockwell"/>
          <w:sz w:val="24"/>
          <w:szCs w:val="24"/>
        </w:rPr>
        <w:t>the famil</w:t>
      </w:r>
      <w:r w:rsidR="00EC6B7F">
        <w:rPr>
          <w:rFonts w:ascii="Rockwell" w:hAnsi="Rockwell"/>
          <w:sz w:val="24"/>
          <w:szCs w:val="24"/>
        </w:rPr>
        <w:t xml:space="preserve">y is still visible years later </w:t>
      </w:r>
      <w:r w:rsidR="00A17757">
        <w:rPr>
          <w:rFonts w:ascii="Rockwell" w:hAnsi="Rockwell"/>
          <w:sz w:val="24"/>
          <w:szCs w:val="24"/>
        </w:rPr>
        <w:t xml:space="preserve">when we note that </w:t>
      </w:r>
      <w:r w:rsidR="00EC6B7F">
        <w:rPr>
          <w:rFonts w:ascii="Rockwell" w:hAnsi="Rockwell"/>
          <w:sz w:val="24"/>
          <w:szCs w:val="24"/>
        </w:rPr>
        <w:t xml:space="preserve">William was probably the richest plague victim in Walsham holding </w:t>
      </w:r>
      <w:r w:rsidR="00A17757">
        <w:rPr>
          <w:rFonts w:ascii="Rockwell" w:hAnsi="Rockwell"/>
          <w:sz w:val="24"/>
          <w:szCs w:val="24"/>
        </w:rPr>
        <w:t xml:space="preserve">40 acres </w:t>
      </w:r>
      <w:r w:rsidR="00EC6B7F">
        <w:rPr>
          <w:rFonts w:ascii="Rockwell" w:hAnsi="Rockwell"/>
          <w:sz w:val="24"/>
          <w:szCs w:val="24"/>
        </w:rPr>
        <w:t>in 1349.</w:t>
      </w:r>
      <w:r w:rsidR="00FC35B0">
        <w:rPr>
          <w:rFonts w:ascii="Rockwell" w:hAnsi="Rockwell"/>
          <w:sz w:val="24"/>
          <w:szCs w:val="24"/>
        </w:rPr>
        <w:t xml:space="preserve">  </w:t>
      </w:r>
    </w:p>
    <w:p w:rsidR="00531640" w:rsidRDefault="00531640" w:rsidP="00C25B67">
      <w:pPr>
        <w:spacing w:line="480" w:lineRule="auto"/>
        <w:ind w:firstLine="720"/>
        <w:rPr>
          <w:rFonts w:ascii="Rockwell" w:hAnsi="Rockwell"/>
          <w:sz w:val="24"/>
          <w:szCs w:val="24"/>
        </w:rPr>
      </w:pPr>
    </w:p>
    <w:p w:rsidR="005A5364" w:rsidRDefault="00750AB4" w:rsidP="00EC6B7F">
      <w:pPr>
        <w:spacing w:line="480" w:lineRule="auto"/>
        <w:ind w:firstLine="720"/>
        <w:rPr>
          <w:rFonts w:ascii="Rockwell" w:hAnsi="Rockwell"/>
          <w:sz w:val="24"/>
          <w:szCs w:val="24"/>
        </w:rPr>
      </w:pPr>
      <w:r>
        <w:rPr>
          <w:rFonts w:ascii="Rockwell" w:hAnsi="Rockwell"/>
          <w:sz w:val="24"/>
          <w:szCs w:val="24"/>
        </w:rPr>
        <w:t>There is some confusion over</w:t>
      </w:r>
      <w:r w:rsidR="00357DFB">
        <w:rPr>
          <w:rFonts w:ascii="Rockwell" w:hAnsi="Rockwell"/>
          <w:sz w:val="24"/>
          <w:szCs w:val="24"/>
        </w:rPr>
        <w:t xml:space="preserve"> how many sons were born to Robert </w:t>
      </w:r>
      <w:r w:rsidR="0022480B">
        <w:rPr>
          <w:rFonts w:ascii="Rockwell" w:hAnsi="Rockwell"/>
          <w:sz w:val="24"/>
          <w:szCs w:val="24"/>
        </w:rPr>
        <w:t xml:space="preserve">and Marsilia </w:t>
      </w:r>
      <w:r w:rsidR="00357DFB">
        <w:rPr>
          <w:rFonts w:ascii="Rockwell" w:hAnsi="Rockwell"/>
          <w:sz w:val="24"/>
          <w:szCs w:val="24"/>
        </w:rPr>
        <w:t>which is not helped by gaps in the rolls</w:t>
      </w:r>
      <w:r w:rsidR="00531640">
        <w:rPr>
          <w:rFonts w:ascii="Rockwell" w:hAnsi="Rockwell"/>
          <w:sz w:val="24"/>
          <w:szCs w:val="24"/>
        </w:rPr>
        <w:t xml:space="preserve"> during the 1320s and </w:t>
      </w:r>
      <w:r w:rsidR="00A17757">
        <w:rPr>
          <w:rFonts w:ascii="Rockwell" w:hAnsi="Rockwell"/>
          <w:sz w:val="24"/>
          <w:szCs w:val="24"/>
        </w:rPr>
        <w:t xml:space="preserve">possible </w:t>
      </w:r>
      <w:r w:rsidR="00531640">
        <w:rPr>
          <w:rFonts w:ascii="Rockwell" w:hAnsi="Rockwell"/>
          <w:sz w:val="24"/>
          <w:szCs w:val="24"/>
        </w:rPr>
        <w:t xml:space="preserve">scribal errors. </w:t>
      </w:r>
      <w:r w:rsidR="0022480B">
        <w:rPr>
          <w:rFonts w:ascii="Rockwell" w:hAnsi="Rockwell"/>
          <w:sz w:val="24"/>
          <w:szCs w:val="24"/>
        </w:rPr>
        <w:t xml:space="preserve"> In March 1329, </w:t>
      </w:r>
      <w:r w:rsidR="0022480B">
        <w:rPr>
          <w:rFonts w:ascii="Rockwell" w:hAnsi="Rockwell"/>
          <w:sz w:val="24"/>
          <w:szCs w:val="24"/>
        </w:rPr>
        <w:lastRenderedPageBreak/>
        <w:t>five brothers, W</w:t>
      </w:r>
      <w:r w:rsidR="00531640">
        <w:rPr>
          <w:rFonts w:ascii="Rockwell" w:hAnsi="Rockwell"/>
          <w:sz w:val="24"/>
          <w:szCs w:val="24"/>
        </w:rPr>
        <w:t xml:space="preserve">illiam, Peter, Ralph, Nicholas and John </w:t>
      </w:r>
      <w:r w:rsidR="00EC6B7F">
        <w:rPr>
          <w:rFonts w:ascii="Rockwell" w:hAnsi="Rockwell"/>
          <w:sz w:val="24"/>
          <w:szCs w:val="24"/>
        </w:rPr>
        <w:t xml:space="preserve">the </w:t>
      </w:r>
      <w:r w:rsidR="00531640">
        <w:rPr>
          <w:rFonts w:ascii="Rockwell" w:hAnsi="Rockwell"/>
          <w:sz w:val="24"/>
          <w:szCs w:val="24"/>
        </w:rPr>
        <w:t>chaplain</w:t>
      </w:r>
      <w:r w:rsidR="004A0E1F">
        <w:rPr>
          <w:rFonts w:ascii="Rockwell" w:hAnsi="Rockwell"/>
          <w:sz w:val="24"/>
          <w:szCs w:val="24"/>
        </w:rPr>
        <w:t xml:space="preserve">, </w:t>
      </w:r>
      <w:r w:rsidR="00531640">
        <w:rPr>
          <w:rFonts w:ascii="Rockwell" w:hAnsi="Rockwell"/>
          <w:sz w:val="24"/>
          <w:szCs w:val="24"/>
        </w:rPr>
        <w:t>‘sons and heirs of William</w:t>
      </w:r>
      <w:r w:rsidR="00876B2D">
        <w:rPr>
          <w:rFonts w:ascii="Rockwell" w:hAnsi="Rockwell"/>
          <w:sz w:val="24"/>
          <w:szCs w:val="24"/>
        </w:rPr>
        <w:t xml:space="preserve"> [</w:t>
      </w:r>
      <w:r w:rsidR="00876B2D">
        <w:rPr>
          <w:rFonts w:ascii="Rockwell" w:hAnsi="Rockwell"/>
          <w:i/>
          <w:sz w:val="24"/>
          <w:szCs w:val="24"/>
        </w:rPr>
        <w:t xml:space="preserve">recte </w:t>
      </w:r>
      <w:r w:rsidR="00876B2D">
        <w:rPr>
          <w:rFonts w:ascii="Rockwell" w:hAnsi="Rockwell"/>
          <w:sz w:val="24"/>
          <w:szCs w:val="24"/>
        </w:rPr>
        <w:t>Robert]</w:t>
      </w:r>
      <w:r w:rsidR="00531640">
        <w:rPr>
          <w:rFonts w:ascii="Rockwell" w:hAnsi="Rockwell"/>
          <w:sz w:val="24"/>
          <w:szCs w:val="24"/>
        </w:rPr>
        <w:t xml:space="preserve"> Hawys</w:t>
      </w:r>
      <w:r w:rsidR="00876B2D">
        <w:rPr>
          <w:rFonts w:ascii="Rockwell" w:hAnsi="Rockwell"/>
          <w:sz w:val="24"/>
          <w:szCs w:val="24"/>
        </w:rPr>
        <w:t>’</w:t>
      </w:r>
      <w:r w:rsidR="0022480B">
        <w:rPr>
          <w:rFonts w:ascii="Rockwell" w:hAnsi="Rockwell"/>
          <w:sz w:val="24"/>
          <w:szCs w:val="24"/>
        </w:rPr>
        <w:t xml:space="preserve"> registered a land </w:t>
      </w:r>
      <w:r w:rsidR="00EC6B7F">
        <w:rPr>
          <w:rFonts w:ascii="Rockwell" w:hAnsi="Rockwell"/>
          <w:sz w:val="24"/>
          <w:szCs w:val="24"/>
        </w:rPr>
        <w:t>agreement</w:t>
      </w:r>
      <w:r w:rsidR="00876B2D">
        <w:rPr>
          <w:rFonts w:ascii="Rockwell" w:hAnsi="Rockwell"/>
          <w:sz w:val="24"/>
          <w:szCs w:val="24"/>
        </w:rPr>
        <w:t>.</w:t>
      </w:r>
      <w:r w:rsidR="00BE3BD4">
        <w:rPr>
          <w:rStyle w:val="FootnoteReference"/>
          <w:rFonts w:ascii="Rockwell" w:hAnsi="Rockwell"/>
          <w:sz w:val="24"/>
          <w:szCs w:val="24"/>
        </w:rPr>
        <w:footnoteReference w:id="6"/>
      </w:r>
      <w:r w:rsidR="00531640">
        <w:rPr>
          <w:rFonts w:ascii="Rockwell" w:hAnsi="Rockwell"/>
          <w:sz w:val="24"/>
          <w:szCs w:val="24"/>
        </w:rPr>
        <w:t xml:space="preserve">  </w:t>
      </w:r>
      <w:r w:rsidR="004A0E1F">
        <w:rPr>
          <w:rFonts w:ascii="Rockwell" w:hAnsi="Rockwell"/>
          <w:sz w:val="24"/>
          <w:szCs w:val="24"/>
        </w:rPr>
        <w:t>At first glance</w:t>
      </w:r>
      <w:r w:rsidR="00876B2D">
        <w:rPr>
          <w:rFonts w:ascii="Rockwell" w:hAnsi="Rockwell"/>
          <w:sz w:val="24"/>
          <w:szCs w:val="24"/>
        </w:rPr>
        <w:t xml:space="preserve">, </w:t>
      </w:r>
      <w:r w:rsidR="00EC6B7F">
        <w:rPr>
          <w:rFonts w:ascii="Rockwell" w:hAnsi="Rockwell"/>
          <w:sz w:val="24"/>
          <w:szCs w:val="24"/>
        </w:rPr>
        <w:t>the wording suggests</w:t>
      </w:r>
      <w:r w:rsidR="00876B2D">
        <w:rPr>
          <w:rFonts w:ascii="Rockwell" w:hAnsi="Rockwell"/>
          <w:sz w:val="24"/>
          <w:szCs w:val="24"/>
        </w:rPr>
        <w:t xml:space="preserve"> </w:t>
      </w:r>
      <w:r w:rsidR="004A0E1F">
        <w:rPr>
          <w:rFonts w:ascii="Rockwell" w:hAnsi="Rockwell"/>
          <w:sz w:val="24"/>
          <w:szCs w:val="24"/>
        </w:rPr>
        <w:t xml:space="preserve">that the </w:t>
      </w:r>
      <w:r w:rsidR="00A17757">
        <w:rPr>
          <w:rFonts w:ascii="Rockwell" w:hAnsi="Rockwell"/>
          <w:sz w:val="24"/>
          <w:szCs w:val="24"/>
        </w:rPr>
        <w:t>brothers had</w:t>
      </w:r>
      <w:r w:rsidR="004A0E1F">
        <w:rPr>
          <w:rFonts w:ascii="Rockwell" w:hAnsi="Rockwell"/>
          <w:sz w:val="24"/>
          <w:szCs w:val="24"/>
        </w:rPr>
        <w:t xml:space="preserve"> just come into their inheritance which is unlikely</w:t>
      </w:r>
      <w:r w:rsidR="00876B2D">
        <w:rPr>
          <w:rFonts w:ascii="Rockwell" w:hAnsi="Rockwell"/>
          <w:sz w:val="24"/>
          <w:szCs w:val="24"/>
        </w:rPr>
        <w:t>,</w:t>
      </w:r>
      <w:r w:rsidR="004A0E1F">
        <w:rPr>
          <w:rFonts w:ascii="Rockwell" w:hAnsi="Rockwell"/>
          <w:sz w:val="24"/>
          <w:szCs w:val="24"/>
        </w:rPr>
        <w:t xml:space="preserve"> given </w:t>
      </w:r>
      <w:r w:rsidR="0022480B">
        <w:rPr>
          <w:rFonts w:ascii="Rockwell" w:hAnsi="Rockwell"/>
          <w:sz w:val="24"/>
          <w:szCs w:val="24"/>
        </w:rPr>
        <w:t>what follows.</w:t>
      </w:r>
      <w:r w:rsidR="00D50B69">
        <w:rPr>
          <w:rFonts w:ascii="Rockwell" w:hAnsi="Rockwell"/>
          <w:sz w:val="24"/>
          <w:szCs w:val="24"/>
        </w:rPr>
        <w:t xml:space="preserve">  Rather, the purpose </w:t>
      </w:r>
      <w:r w:rsidR="00A17757">
        <w:rPr>
          <w:rFonts w:ascii="Rockwell" w:hAnsi="Rockwell"/>
          <w:sz w:val="24"/>
          <w:szCs w:val="24"/>
        </w:rPr>
        <w:t xml:space="preserve">was to record a </w:t>
      </w:r>
      <w:r w:rsidR="004A0E1F">
        <w:rPr>
          <w:rFonts w:ascii="Rockwell" w:hAnsi="Rockwell"/>
          <w:sz w:val="24"/>
          <w:szCs w:val="24"/>
        </w:rPr>
        <w:t>family division of part of the Hawys</w:t>
      </w:r>
      <w:r w:rsidR="0022480B">
        <w:rPr>
          <w:rFonts w:ascii="Rockwell" w:hAnsi="Rockwell"/>
          <w:sz w:val="24"/>
          <w:szCs w:val="24"/>
        </w:rPr>
        <w:t>’</w:t>
      </w:r>
      <w:r w:rsidR="004A0E1F">
        <w:rPr>
          <w:rFonts w:ascii="Rockwell" w:hAnsi="Rockwell"/>
          <w:sz w:val="24"/>
          <w:szCs w:val="24"/>
        </w:rPr>
        <w:t xml:space="preserve"> patrimony.</w:t>
      </w:r>
      <w:r w:rsidR="00D50B69">
        <w:rPr>
          <w:rFonts w:ascii="Rockwell" w:hAnsi="Rockwell"/>
          <w:sz w:val="24"/>
          <w:szCs w:val="24"/>
        </w:rPr>
        <w:t xml:space="preserve">  </w:t>
      </w:r>
      <w:r w:rsidR="00BE3BD4">
        <w:rPr>
          <w:rFonts w:ascii="Rockwell" w:hAnsi="Rockwell"/>
          <w:sz w:val="24"/>
          <w:szCs w:val="24"/>
        </w:rPr>
        <w:t>William w</w:t>
      </w:r>
      <w:r w:rsidR="00D50B69">
        <w:rPr>
          <w:rFonts w:ascii="Rockwell" w:hAnsi="Rockwell"/>
          <w:sz w:val="24"/>
          <w:szCs w:val="24"/>
        </w:rPr>
        <w:t xml:space="preserve">as to </w:t>
      </w:r>
      <w:r w:rsidR="00BE3BD4">
        <w:rPr>
          <w:rFonts w:ascii="Rockwell" w:hAnsi="Rockwell"/>
          <w:sz w:val="24"/>
          <w:szCs w:val="24"/>
        </w:rPr>
        <w:t>hold just over 10 acres in arable land in 7 places and concede the remainder, quantity unknown, to his bro</w:t>
      </w:r>
      <w:r w:rsidR="00D50B69">
        <w:rPr>
          <w:rFonts w:ascii="Rockwell" w:hAnsi="Rockwell"/>
          <w:sz w:val="24"/>
          <w:szCs w:val="24"/>
        </w:rPr>
        <w:t>t</w:t>
      </w:r>
      <w:r w:rsidR="00BE3BD4">
        <w:rPr>
          <w:rFonts w:ascii="Rockwell" w:hAnsi="Rockwell"/>
          <w:sz w:val="24"/>
          <w:szCs w:val="24"/>
        </w:rPr>
        <w:t>her</w:t>
      </w:r>
      <w:r w:rsidR="00D50B69">
        <w:rPr>
          <w:rFonts w:ascii="Rockwell" w:hAnsi="Rockwell"/>
          <w:sz w:val="24"/>
          <w:szCs w:val="24"/>
        </w:rPr>
        <w:t>s</w:t>
      </w:r>
      <w:r w:rsidR="00BE3BD4">
        <w:rPr>
          <w:rFonts w:ascii="Rockwell" w:hAnsi="Rockwell"/>
          <w:sz w:val="24"/>
          <w:szCs w:val="24"/>
        </w:rPr>
        <w:t xml:space="preserve"> Ralph and Peter.  </w:t>
      </w:r>
      <w:r w:rsidR="00D50B69">
        <w:rPr>
          <w:rFonts w:ascii="Rockwell" w:hAnsi="Rockwell"/>
          <w:sz w:val="24"/>
          <w:szCs w:val="24"/>
        </w:rPr>
        <w:t>Ralph remitted his share to Peter in return for an annual rent of 1 cwt of grain payable in equal parts at Michaelmas and Easter.  Two other brothers, Nicholas and John the chaplain</w:t>
      </w:r>
      <w:r w:rsidR="00876B2D">
        <w:rPr>
          <w:rFonts w:ascii="Rockwell" w:hAnsi="Rockwell"/>
          <w:sz w:val="24"/>
          <w:szCs w:val="24"/>
        </w:rPr>
        <w:t>,</w:t>
      </w:r>
      <w:r w:rsidR="00D50B69">
        <w:rPr>
          <w:rFonts w:ascii="Rockwell" w:hAnsi="Rockwell"/>
          <w:sz w:val="24"/>
          <w:szCs w:val="24"/>
        </w:rPr>
        <w:t xml:space="preserve"> relinquished any claims they </w:t>
      </w:r>
      <w:r w:rsidR="0022480B">
        <w:rPr>
          <w:rFonts w:ascii="Rockwell" w:hAnsi="Rockwell"/>
          <w:sz w:val="24"/>
          <w:szCs w:val="24"/>
        </w:rPr>
        <w:t xml:space="preserve">could </w:t>
      </w:r>
      <w:r w:rsidR="00D50B69">
        <w:rPr>
          <w:rFonts w:ascii="Rockwell" w:hAnsi="Rockwell"/>
          <w:sz w:val="24"/>
          <w:szCs w:val="24"/>
        </w:rPr>
        <w:t xml:space="preserve">have had. </w:t>
      </w:r>
      <w:r w:rsidR="00EC6B7F">
        <w:rPr>
          <w:rFonts w:ascii="Rockwell" w:hAnsi="Rockwell"/>
          <w:sz w:val="24"/>
          <w:szCs w:val="24"/>
        </w:rPr>
        <w:t>Another brother, who is absent from the ag</w:t>
      </w:r>
      <w:r w:rsidR="002212FC">
        <w:rPr>
          <w:rFonts w:ascii="Rockwell" w:hAnsi="Rockwell"/>
          <w:sz w:val="24"/>
          <w:szCs w:val="24"/>
        </w:rPr>
        <w:t>reement, was Walter who lived outside the manor</w:t>
      </w:r>
      <w:r w:rsidR="00EC6B7F">
        <w:rPr>
          <w:rFonts w:ascii="Rockwell" w:hAnsi="Rockwell"/>
          <w:sz w:val="24"/>
          <w:szCs w:val="24"/>
        </w:rPr>
        <w:t xml:space="preserve">. </w:t>
      </w:r>
      <w:r w:rsidR="00D50B69">
        <w:rPr>
          <w:rFonts w:ascii="Rockwell" w:hAnsi="Rockwell"/>
          <w:sz w:val="24"/>
          <w:szCs w:val="24"/>
        </w:rPr>
        <w:t xml:space="preserve"> </w:t>
      </w:r>
      <w:r w:rsidR="0022480B">
        <w:rPr>
          <w:rFonts w:ascii="Rockwell" w:hAnsi="Rockwell"/>
          <w:sz w:val="24"/>
          <w:szCs w:val="24"/>
        </w:rPr>
        <w:t>Th</w:t>
      </w:r>
      <w:r w:rsidR="00224AF3">
        <w:rPr>
          <w:rFonts w:ascii="Rockwell" w:hAnsi="Rockwell"/>
          <w:sz w:val="24"/>
          <w:szCs w:val="24"/>
        </w:rPr>
        <w:t xml:space="preserve">ere is no </w:t>
      </w:r>
      <w:r w:rsidR="00EC6B7F">
        <w:rPr>
          <w:rFonts w:ascii="Rockwell" w:hAnsi="Rockwell"/>
          <w:sz w:val="24"/>
          <w:szCs w:val="24"/>
        </w:rPr>
        <w:t>further reference to</w:t>
      </w:r>
      <w:r w:rsidR="0022480B">
        <w:rPr>
          <w:rFonts w:ascii="Rockwell" w:hAnsi="Rockwell"/>
          <w:sz w:val="24"/>
          <w:szCs w:val="24"/>
        </w:rPr>
        <w:t xml:space="preserve"> Nicholas Hawys </w:t>
      </w:r>
      <w:r w:rsidR="00AE7BE3">
        <w:rPr>
          <w:rFonts w:ascii="Rockwell" w:hAnsi="Rockwell"/>
          <w:sz w:val="24"/>
          <w:szCs w:val="24"/>
        </w:rPr>
        <w:t xml:space="preserve">in the rolls </w:t>
      </w:r>
      <w:r w:rsidR="0022480B">
        <w:rPr>
          <w:rFonts w:ascii="Rockwell" w:hAnsi="Rockwell"/>
          <w:sz w:val="24"/>
          <w:szCs w:val="24"/>
        </w:rPr>
        <w:t xml:space="preserve">and he does not appear in Lock’s index.  </w:t>
      </w:r>
      <w:r w:rsidR="00EC6B7F">
        <w:rPr>
          <w:rFonts w:ascii="Rockwell" w:hAnsi="Rockwell"/>
          <w:sz w:val="24"/>
          <w:szCs w:val="24"/>
        </w:rPr>
        <w:t xml:space="preserve">Ralph disappears from </w:t>
      </w:r>
      <w:r w:rsidR="00A81EB6">
        <w:rPr>
          <w:rFonts w:ascii="Rockwell" w:hAnsi="Rockwell"/>
          <w:sz w:val="24"/>
          <w:szCs w:val="24"/>
        </w:rPr>
        <w:t xml:space="preserve">view </w:t>
      </w:r>
      <w:r w:rsidR="00EC6B7F">
        <w:rPr>
          <w:rFonts w:ascii="Rockwell" w:hAnsi="Rockwell"/>
          <w:sz w:val="24"/>
          <w:szCs w:val="24"/>
        </w:rPr>
        <w:t>until the notice of his death in 1337 leaving 6½ acres of land, ½r. of meadow and a quarter of a messuage to his brothers, William and Walter.</w:t>
      </w:r>
      <w:r w:rsidR="00EC6B7F">
        <w:rPr>
          <w:rStyle w:val="FootnoteReference"/>
          <w:rFonts w:ascii="Rockwell" w:hAnsi="Rockwell"/>
          <w:sz w:val="24"/>
          <w:szCs w:val="24"/>
        </w:rPr>
        <w:footnoteReference w:id="7"/>
      </w:r>
      <w:r w:rsidR="00EC6B7F">
        <w:rPr>
          <w:rFonts w:ascii="Rockwell" w:hAnsi="Rockwell"/>
          <w:sz w:val="24"/>
          <w:szCs w:val="24"/>
        </w:rPr>
        <w:t xml:space="preserve"> </w:t>
      </w:r>
    </w:p>
    <w:p w:rsidR="00A6089C" w:rsidRPr="00C25B67" w:rsidRDefault="00A6089C" w:rsidP="00C25B67">
      <w:pPr>
        <w:spacing w:line="480" w:lineRule="auto"/>
        <w:ind w:firstLine="720"/>
        <w:rPr>
          <w:rFonts w:ascii="Rockwell" w:hAnsi="Rockwell"/>
          <w:sz w:val="24"/>
          <w:szCs w:val="24"/>
        </w:rPr>
      </w:pPr>
    </w:p>
    <w:p w:rsidR="005A7A3B" w:rsidRDefault="00C40C28" w:rsidP="004324E3">
      <w:pPr>
        <w:spacing w:line="480" w:lineRule="auto"/>
        <w:ind w:firstLine="720"/>
        <w:rPr>
          <w:rFonts w:ascii="Rockwell" w:hAnsi="Rockwell"/>
          <w:sz w:val="24"/>
          <w:szCs w:val="24"/>
        </w:rPr>
      </w:pPr>
      <w:r w:rsidRPr="00C25B67">
        <w:rPr>
          <w:rFonts w:ascii="Rockwell" w:hAnsi="Rockwell"/>
          <w:sz w:val="24"/>
          <w:szCs w:val="24"/>
        </w:rPr>
        <w:t xml:space="preserve">As a widow, Marsilia was entitled to hold half her husband’s estate for life.  We cannot be certain as to the extent of her holdings, but it is suggested that her long widowhood must have impacted on the resources of a large family. </w:t>
      </w:r>
      <w:r w:rsidR="00FC35B0">
        <w:rPr>
          <w:rFonts w:ascii="Rockwell" w:hAnsi="Rockwell"/>
          <w:sz w:val="24"/>
          <w:szCs w:val="24"/>
        </w:rPr>
        <w:t xml:space="preserve">  </w:t>
      </w:r>
      <w:r w:rsidRPr="00C25B67">
        <w:rPr>
          <w:rFonts w:ascii="Rockwell" w:hAnsi="Rockwell"/>
          <w:sz w:val="24"/>
          <w:szCs w:val="24"/>
        </w:rPr>
        <w:t xml:space="preserve">In 1317, </w:t>
      </w:r>
      <w:r w:rsidR="002B11B0">
        <w:rPr>
          <w:rFonts w:ascii="Rockwell" w:hAnsi="Rockwell"/>
          <w:sz w:val="24"/>
          <w:szCs w:val="24"/>
        </w:rPr>
        <w:t>her son</w:t>
      </w:r>
      <w:r w:rsidR="00A6089C" w:rsidRPr="00C25B67">
        <w:rPr>
          <w:rFonts w:ascii="Rockwell" w:hAnsi="Rockwell"/>
          <w:sz w:val="24"/>
          <w:szCs w:val="24"/>
        </w:rPr>
        <w:t xml:space="preserve">, </w:t>
      </w:r>
      <w:r w:rsidRPr="00C25B67">
        <w:rPr>
          <w:rFonts w:ascii="Rockwell" w:hAnsi="Rockwell"/>
          <w:sz w:val="24"/>
          <w:szCs w:val="24"/>
        </w:rPr>
        <w:t>Walter, demised to his brother</w:t>
      </w:r>
      <w:r w:rsidR="00A6089C" w:rsidRPr="00C25B67">
        <w:rPr>
          <w:rFonts w:ascii="Rockwell" w:hAnsi="Rockwell"/>
          <w:sz w:val="24"/>
          <w:szCs w:val="24"/>
        </w:rPr>
        <w:t>,</w:t>
      </w:r>
      <w:r w:rsidRPr="00C25B67">
        <w:rPr>
          <w:rFonts w:ascii="Rockwell" w:hAnsi="Rockwell"/>
          <w:sz w:val="24"/>
          <w:szCs w:val="24"/>
        </w:rPr>
        <w:t xml:space="preserve"> Peter, the reversion of 6 acres of land, 1 rod of meadow and a quarter of a messuage</w:t>
      </w:r>
      <w:r w:rsidR="003C4047" w:rsidRPr="00C25B67">
        <w:rPr>
          <w:rFonts w:ascii="Rockwell" w:hAnsi="Rockwell"/>
          <w:sz w:val="24"/>
          <w:szCs w:val="24"/>
        </w:rPr>
        <w:t xml:space="preserve"> from his inheritance that was held in dower by his mother.</w:t>
      </w:r>
      <w:r w:rsidR="002B11B0">
        <w:rPr>
          <w:rFonts w:ascii="Rockwell" w:hAnsi="Rockwell"/>
          <w:sz w:val="24"/>
          <w:szCs w:val="24"/>
        </w:rPr>
        <w:t xml:space="preserve"> Walter also agreed to pay 1d chevage (fine for permission to live outside the manor) annually at Michaelmas.</w:t>
      </w:r>
      <w:r w:rsidR="004324E3" w:rsidRPr="00C25B67">
        <w:rPr>
          <w:rStyle w:val="FootnoteReference"/>
          <w:rFonts w:ascii="Rockwell" w:hAnsi="Rockwell"/>
          <w:sz w:val="24"/>
          <w:szCs w:val="24"/>
        </w:rPr>
        <w:footnoteReference w:id="8"/>
      </w:r>
      <w:r w:rsidR="004324E3" w:rsidRPr="00C25B67">
        <w:rPr>
          <w:rFonts w:ascii="Rockwell" w:hAnsi="Rockwell"/>
          <w:sz w:val="24"/>
          <w:szCs w:val="24"/>
        </w:rPr>
        <w:t xml:space="preserve"> </w:t>
      </w:r>
      <w:r w:rsidR="002B11B0">
        <w:rPr>
          <w:rFonts w:ascii="Rockwell" w:hAnsi="Rockwell"/>
          <w:sz w:val="24"/>
          <w:szCs w:val="24"/>
        </w:rPr>
        <w:t xml:space="preserve"> </w:t>
      </w:r>
      <w:r w:rsidR="00390DBF">
        <w:rPr>
          <w:rFonts w:ascii="Rockwell" w:hAnsi="Rockwell"/>
          <w:sz w:val="24"/>
          <w:szCs w:val="24"/>
        </w:rPr>
        <w:t xml:space="preserve"> </w:t>
      </w:r>
      <w:r w:rsidR="004324E3">
        <w:rPr>
          <w:rFonts w:ascii="Rockwell" w:hAnsi="Rockwell"/>
          <w:sz w:val="24"/>
          <w:szCs w:val="24"/>
        </w:rPr>
        <w:t xml:space="preserve">We know Peter’s wife was called Agnes and it is possible that her maiden name was Goselyng.  In court on 17 March 1329, </w:t>
      </w:r>
      <w:r w:rsidR="00754F98" w:rsidRPr="00C25B67">
        <w:rPr>
          <w:rFonts w:ascii="Rockwell" w:hAnsi="Rockwell"/>
          <w:sz w:val="24"/>
          <w:szCs w:val="24"/>
        </w:rPr>
        <w:t xml:space="preserve">Walter Goselying </w:t>
      </w:r>
      <w:r w:rsidR="004324E3">
        <w:rPr>
          <w:rFonts w:ascii="Rockwell" w:hAnsi="Rockwell"/>
          <w:sz w:val="24"/>
          <w:szCs w:val="24"/>
        </w:rPr>
        <w:t xml:space="preserve">surrendered </w:t>
      </w:r>
      <w:r w:rsidR="00754F98" w:rsidRPr="00C25B67">
        <w:rPr>
          <w:rFonts w:ascii="Rockwell" w:hAnsi="Rockwell"/>
          <w:sz w:val="24"/>
          <w:szCs w:val="24"/>
        </w:rPr>
        <w:t xml:space="preserve">to Peter Hawys and his heirs, 2 rods and 32 perches of arable land.  At </w:t>
      </w:r>
      <w:r w:rsidR="004324E3">
        <w:rPr>
          <w:rFonts w:ascii="Rockwell" w:hAnsi="Rockwell"/>
          <w:sz w:val="24"/>
          <w:szCs w:val="24"/>
        </w:rPr>
        <w:t xml:space="preserve">the next court in June, </w:t>
      </w:r>
      <w:r w:rsidR="00754F98" w:rsidRPr="00C25B67">
        <w:rPr>
          <w:rFonts w:ascii="Rockwell" w:hAnsi="Rockwell"/>
          <w:sz w:val="24"/>
          <w:szCs w:val="24"/>
        </w:rPr>
        <w:t xml:space="preserve">Walter surrendered a further ½ acre to </w:t>
      </w:r>
      <w:r w:rsidR="004324E3">
        <w:rPr>
          <w:rFonts w:ascii="Rockwell" w:hAnsi="Rockwell"/>
          <w:sz w:val="24"/>
          <w:szCs w:val="24"/>
        </w:rPr>
        <w:t>Peter and Agnes.</w:t>
      </w:r>
      <w:r w:rsidR="00754F98" w:rsidRPr="00C25B67">
        <w:rPr>
          <w:rStyle w:val="FootnoteReference"/>
          <w:rFonts w:ascii="Rockwell" w:hAnsi="Rockwell"/>
          <w:sz w:val="24"/>
          <w:szCs w:val="24"/>
        </w:rPr>
        <w:footnoteReference w:id="9"/>
      </w:r>
      <w:r w:rsidR="00BB6F2E" w:rsidRPr="00C25B67">
        <w:rPr>
          <w:rFonts w:ascii="Rockwell" w:hAnsi="Rockwell"/>
          <w:sz w:val="24"/>
          <w:szCs w:val="24"/>
        </w:rPr>
        <w:t xml:space="preserve"> </w:t>
      </w:r>
      <w:r w:rsidR="00683AF9" w:rsidRPr="00C25B67">
        <w:rPr>
          <w:rFonts w:ascii="Rockwell" w:hAnsi="Rockwell"/>
          <w:sz w:val="24"/>
          <w:szCs w:val="24"/>
        </w:rPr>
        <w:t xml:space="preserve"> </w:t>
      </w:r>
      <w:r w:rsidR="00390DBF">
        <w:rPr>
          <w:rFonts w:ascii="Rockwell" w:hAnsi="Rockwell"/>
          <w:sz w:val="24"/>
          <w:szCs w:val="24"/>
        </w:rPr>
        <w:t>Incidentally, in the same year Peter and Agnes also received ½</w:t>
      </w:r>
      <w:r w:rsidR="00383148">
        <w:rPr>
          <w:rFonts w:ascii="Rockwell" w:hAnsi="Rockwell"/>
          <w:sz w:val="24"/>
          <w:szCs w:val="24"/>
        </w:rPr>
        <w:t xml:space="preserve"> </w:t>
      </w:r>
      <w:r w:rsidR="00390DBF">
        <w:rPr>
          <w:rFonts w:ascii="Rockwell" w:hAnsi="Rockwell"/>
          <w:sz w:val="24"/>
          <w:szCs w:val="24"/>
        </w:rPr>
        <w:t xml:space="preserve">rod of meadow </w:t>
      </w:r>
      <w:r w:rsidR="00390DBF">
        <w:rPr>
          <w:rFonts w:ascii="Rockwell" w:hAnsi="Rockwell"/>
          <w:sz w:val="24"/>
          <w:szCs w:val="24"/>
        </w:rPr>
        <w:lastRenderedPageBreak/>
        <w:t>from John Terwald and his wife Amice who was</w:t>
      </w:r>
      <w:r w:rsidR="00085A9B">
        <w:rPr>
          <w:rFonts w:ascii="Rockwell" w:hAnsi="Rockwell"/>
          <w:sz w:val="24"/>
          <w:szCs w:val="24"/>
        </w:rPr>
        <w:t xml:space="preserve"> </w:t>
      </w:r>
      <w:r w:rsidR="00390DBF">
        <w:rPr>
          <w:rFonts w:ascii="Rockwell" w:hAnsi="Rockwell"/>
          <w:sz w:val="24"/>
          <w:szCs w:val="24"/>
        </w:rPr>
        <w:t xml:space="preserve">Peter’s </w:t>
      </w:r>
      <w:r w:rsidR="00383148">
        <w:rPr>
          <w:rFonts w:ascii="Rockwell" w:hAnsi="Rockwell"/>
          <w:sz w:val="24"/>
          <w:szCs w:val="24"/>
        </w:rPr>
        <w:t>niece</w:t>
      </w:r>
      <w:r w:rsidR="00390DBF">
        <w:rPr>
          <w:rFonts w:ascii="Rockwell" w:hAnsi="Rockwell"/>
          <w:sz w:val="24"/>
          <w:szCs w:val="24"/>
        </w:rPr>
        <w:t>.</w:t>
      </w:r>
      <w:r w:rsidR="00390DBF">
        <w:rPr>
          <w:rStyle w:val="FootnoteReference"/>
          <w:rFonts w:ascii="Rockwell" w:hAnsi="Rockwell"/>
          <w:sz w:val="24"/>
          <w:szCs w:val="24"/>
        </w:rPr>
        <w:footnoteReference w:id="10"/>
      </w:r>
      <w:r w:rsidR="00390DBF">
        <w:rPr>
          <w:rFonts w:ascii="Rockwell" w:hAnsi="Rockwell"/>
          <w:sz w:val="24"/>
          <w:szCs w:val="24"/>
        </w:rPr>
        <w:t xml:space="preserve">  All in all, the couple received 4 grants of land in one year which may indicate the date of their marriage.  </w:t>
      </w:r>
      <w:r w:rsidR="00683AF9" w:rsidRPr="00C25B67">
        <w:rPr>
          <w:rFonts w:ascii="Rockwell" w:hAnsi="Rockwell"/>
          <w:sz w:val="24"/>
          <w:szCs w:val="24"/>
        </w:rPr>
        <w:t xml:space="preserve"> </w:t>
      </w:r>
      <w:r w:rsidR="00A41FF5">
        <w:rPr>
          <w:rFonts w:ascii="Rockwell" w:hAnsi="Rockwell"/>
          <w:sz w:val="24"/>
          <w:szCs w:val="24"/>
        </w:rPr>
        <w:t>If</w:t>
      </w:r>
      <w:r w:rsidR="00A81EB6">
        <w:rPr>
          <w:rFonts w:ascii="Rockwell" w:hAnsi="Rockwell"/>
          <w:sz w:val="24"/>
          <w:szCs w:val="24"/>
        </w:rPr>
        <w:t xml:space="preserve"> so, the marriage was s</w:t>
      </w:r>
      <w:r w:rsidR="00A41FF5">
        <w:rPr>
          <w:rFonts w:ascii="Rockwell" w:hAnsi="Rockwell"/>
          <w:sz w:val="24"/>
          <w:szCs w:val="24"/>
        </w:rPr>
        <w:t xml:space="preserve">hort-lived as </w:t>
      </w:r>
      <w:r w:rsidR="00433E38">
        <w:rPr>
          <w:rFonts w:ascii="Rockwell" w:hAnsi="Rockwell"/>
          <w:sz w:val="24"/>
          <w:szCs w:val="24"/>
        </w:rPr>
        <w:t xml:space="preserve">in </w:t>
      </w:r>
      <w:r w:rsidR="00D323CC">
        <w:rPr>
          <w:rFonts w:ascii="Rockwell" w:hAnsi="Rockwell"/>
          <w:sz w:val="24"/>
          <w:szCs w:val="24"/>
        </w:rPr>
        <w:t>1332 Agnes paid 13s.4d. for leave to marry Thomas William.</w:t>
      </w:r>
      <w:r w:rsidR="00D323CC">
        <w:rPr>
          <w:rStyle w:val="FootnoteReference"/>
          <w:rFonts w:ascii="Rockwell" w:hAnsi="Rockwell"/>
          <w:sz w:val="24"/>
          <w:szCs w:val="24"/>
        </w:rPr>
        <w:footnoteReference w:id="11"/>
      </w:r>
      <w:r w:rsidR="00D323CC">
        <w:rPr>
          <w:rFonts w:ascii="Rockwell" w:hAnsi="Rockwell"/>
          <w:sz w:val="24"/>
          <w:szCs w:val="24"/>
        </w:rPr>
        <w:t xml:space="preserve">  There is no evidence of children from Agnes’s first marriage</w:t>
      </w:r>
      <w:r w:rsidR="00433E38">
        <w:rPr>
          <w:rFonts w:ascii="Rockwell" w:hAnsi="Rockwell"/>
          <w:sz w:val="24"/>
          <w:szCs w:val="24"/>
        </w:rPr>
        <w:t xml:space="preserve"> and </w:t>
      </w:r>
      <w:r w:rsidR="00390DBF">
        <w:rPr>
          <w:rFonts w:ascii="Rockwell" w:hAnsi="Rockwell"/>
          <w:sz w:val="24"/>
          <w:szCs w:val="24"/>
        </w:rPr>
        <w:t xml:space="preserve">Peter’s </w:t>
      </w:r>
      <w:r w:rsidR="0072080B">
        <w:rPr>
          <w:rFonts w:ascii="Rockwell" w:hAnsi="Rockwell"/>
          <w:sz w:val="24"/>
          <w:szCs w:val="24"/>
        </w:rPr>
        <w:t>heir was his brother</w:t>
      </w:r>
      <w:r w:rsidR="00390DBF">
        <w:rPr>
          <w:rFonts w:ascii="Rockwell" w:hAnsi="Rockwell"/>
          <w:sz w:val="24"/>
          <w:szCs w:val="24"/>
        </w:rPr>
        <w:t>,</w:t>
      </w:r>
      <w:r w:rsidR="0072080B">
        <w:rPr>
          <w:rFonts w:ascii="Rockwell" w:hAnsi="Rockwell"/>
          <w:sz w:val="24"/>
          <w:szCs w:val="24"/>
        </w:rPr>
        <w:t xml:space="preserve"> John the chaplain</w:t>
      </w:r>
      <w:r w:rsidR="00390DBF">
        <w:rPr>
          <w:rFonts w:ascii="Rockwell" w:hAnsi="Rockwell"/>
          <w:sz w:val="24"/>
          <w:szCs w:val="24"/>
        </w:rPr>
        <w:t>,</w:t>
      </w:r>
      <w:r w:rsidR="0072080B">
        <w:rPr>
          <w:rFonts w:ascii="Rockwell" w:hAnsi="Rockwell"/>
          <w:sz w:val="24"/>
          <w:szCs w:val="24"/>
        </w:rPr>
        <w:t xml:space="preserve"> who had renounced any claim </w:t>
      </w:r>
      <w:r w:rsidR="00D323CC">
        <w:rPr>
          <w:rFonts w:ascii="Rockwell" w:hAnsi="Rockwell"/>
          <w:sz w:val="24"/>
          <w:szCs w:val="24"/>
        </w:rPr>
        <w:t>to the 1329 land division discussed above.  I</w:t>
      </w:r>
      <w:r w:rsidR="007079CD" w:rsidRPr="00C25B67">
        <w:rPr>
          <w:rFonts w:ascii="Rockwell" w:hAnsi="Rockwell"/>
          <w:sz w:val="24"/>
          <w:szCs w:val="24"/>
        </w:rPr>
        <w:t xml:space="preserve">n 1335, John demised </w:t>
      </w:r>
      <w:r w:rsidR="00A81EB6">
        <w:rPr>
          <w:rFonts w:ascii="Rockwell" w:hAnsi="Rockwell"/>
          <w:sz w:val="24"/>
          <w:szCs w:val="24"/>
        </w:rPr>
        <w:t xml:space="preserve">from his share of the Hawys patrimony, the portion </w:t>
      </w:r>
      <w:r w:rsidR="00390DBF">
        <w:rPr>
          <w:rFonts w:ascii="Rockwell" w:hAnsi="Rockwell"/>
          <w:sz w:val="24"/>
          <w:szCs w:val="24"/>
        </w:rPr>
        <w:t>held in dower by</w:t>
      </w:r>
      <w:r w:rsidR="007079CD">
        <w:rPr>
          <w:rFonts w:ascii="Rockwell" w:hAnsi="Rockwell"/>
          <w:sz w:val="24"/>
          <w:szCs w:val="24"/>
        </w:rPr>
        <w:t xml:space="preserve"> his mother and sister-in-law</w:t>
      </w:r>
      <w:r w:rsidR="00390DBF">
        <w:rPr>
          <w:rFonts w:ascii="Rockwell" w:hAnsi="Rockwell"/>
          <w:sz w:val="24"/>
          <w:szCs w:val="24"/>
        </w:rPr>
        <w:t>,</w:t>
      </w:r>
      <w:r w:rsidR="007079CD">
        <w:rPr>
          <w:rFonts w:ascii="Rockwell" w:hAnsi="Rockwell"/>
          <w:sz w:val="24"/>
          <w:szCs w:val="24"/>
        </w:rPr>
        <w:t xml:space="preserve"> to his eldest brother William and his heirs.</w:t>
      </w:r>
      <w:r w:rsidR="007079CD" w:rsidRPr="00C25B67">
        <w:rPr>
          <w:rFonts w:ascii="Rockwell" w:hAnsi="Rockwell"/>
          <w:sz w:val="24"/>
          <w:szCs w:val="24"/>
        </w:rPr>
        <w:t xml:space="preserve">  This consisted of </w:t>
      </w:r>
      <w:r w:rsidR="007079CD">
        <w:rPr>
          <w:rFonts w:ascii="Rockwell" w:hAnsi="Rockwell"/>
          <w:sz w:val="24"/>
          <w:szCs w:val="24"/>
        </w:rPr>
        <w:t xml:space="preserve">approximately </w:t>
      </w:r>
      <w:r w:rsidR="007079CD" w:rsidRPr="00C25B67">
        <w:rPr>
          <w:rFonts w:ascii="Rockwell" w:hAnsi="Rockwell"/>
          <w:sz w:val="24"/>
          <w:szCs w:val="24"/>
        </w:rPr>
        <w:t xml:space="preserve">11 acres </w:t>
      </w:r>
      <w:r w:rsidR="00A81EB6">
        <w:rPr>
          <w:rFonts w:ascii="Rockwell" w:hAnsi="Rockwell"/>
          <w:sz w:val="24"/>
          <w:szCs w:val="24"/>
        </w:rPr>
        <w:t>held by h</w:t>
      </w:r>
      <w:r w:rsidR="00D323CC">
        <w:rPr>
          <w:rFonts w:ascii="Rockwell" w:hAnsi="Rockwell"/>
          <w:sz w:val="24"/>
          <w:szCs w:val="24"/>
        </w:rPr>
        <w:t xml:space="preserve">is mother and </w:t>
      </w:r>
      <w:r w:rsidR="007079CD">
        <w:rPr>
          <w:rFonts w:ascii="Rockwell" w:hAnsi="Rockwell"/>
          <w:sz w:val="24"/>
          <w:szCs w:val="24"/>
        </w:rPr>
        <w:t xml:space="preserve">1 acre with a </w:t>
      </w:r>
      <w:r w:rsidR="007079CD" w:rsidRPr="00C25B67">
        <w:rPr>
          <w:rFonts w:ascii="Rockwell" w:hAnsi="Rockwell"/>
          <w:sz w:val="24"/>
          <w:szCs w:val="24"/>
        </w:rPr>
        <w:t>12</w:t>
      </w:r>
      <w:r w:rsidR="007079CD" w:rsidRPr="00C25B67">
        <w:rPr>
          <w:rFonts w:ascii="Rockwell" w:hAnsi="Rockwell"/>
          <w:sz w:val="24"/>
          <w:szCs w:val="24"/>
          <w:vertAlign w:val="superscript"/>
        </w:rPr>
        <w:t>th</w:t>
      </w:r>
      <w:r w:rsidR="007079CD" w:rsidRPr="00C25B67">
        <w:rPr>
          <w:rFonts w:ascii="Rockwell" w:hAnsi="Rockwell"/>
          <w:sz w:val="24"/>
          <w:szCs w:val="24"/>
        </w:rPr>
        <w:t xml:space="preserve"> part of a messuage held by Peter’s widow Agnes.</w:t>
      </w:r>
      <w:r w:rsidR="007079CD" w:rsidRPr="00C25B67">
        <w:rPr>
          <w:rStyle w:val="FootnoteReference"/>
          <w:rFonts w:ascii="Rockwell" w:hAnsi="Rockwell"/>
          <w:sz w:val="24"/>
          <w:szCs w:val="24"/>
        </w:rPr>
        <w:footnoteReference w:id="12"/>
      </w:r>
      <w:r w:rsidR="007079CD" w:rsidRPr="00C25B67">
        <w:rPr>
          <w:rFonts w:ascii="Rockwell" w:hAnsi="Rockwell"/>
          <w:sz w:val="24"/>
          <w:szCs w:val="24"/>
        </w:rPr>
        <w:t xml:space="preserve">  </w:t>
      </w:r>
      <w:r w:rsidR="007079CD">
        <w:rPr>
          <w:rFonts w:ascii="Rockwell" w:hAnsi="Rockwell"/>
          <w:sz w:val="24"/>
          <w:szCs w:val="24"/>
        </w:rPr>
        <w:t>John disappears from the records after 1343.</w:t>
      </w:r>
      <w:r w:rsidR="007079CD" w:rsidRPr="00C25B67">
        <w:rPr>
          <w:rStyle w:val="FootnoteReference"/>
          <w:rFonts w:ascii="Rockwell" w:hAnsi="Rockwell"/>
          <w:sz w:val="24"/>
          <w:szCs w:val="24"/>
        </w:rPr>
        <w:footnoteReference w:id="13"/>
      </w:r>
      <w:r w:rsidR="007079CD" w:rsidRPr="00C25B67">
        <w:rPr>
          <w:rFonts w:ascii="Rockwell" w:hAnsi="Rockwell"/>
          <w:sz w:val="24"/>
          <w:szCs w:val="24"/>
        </w:rPr>
        <w:t xml:space="preserve"> </w:t>
      </w:r>
    </w:p>
    <w:p w:rsidR="005A7A3B" w:rsidRDefault="005A7A3B" w:rsidP="004324E3">
      <w:pPr>
        <w:spacing w:line="480" w:lineRule="auto"/>
        <w:ind w:firstLine="720"/>
        <w:rPr>
          <w:rFonts w:ascii="Rockwell" w:hAnsi="Rockwell"/>
          <w:sz w:val="24"/>
          <w:szCs w:val="24"/>
        </w:rPr>
      </w:pPr>
    </w:p>
    <w:p w:rsidR="00C40C28" w:rsidRPr="00C25B67" w:rsidRDefault="007079CD" w:rsidP="00C25B67">
      <w:pPr>
        <w:spacing w:line="480" w:lineRule="auto"/>
        <w:ind w:firstLine="720"/>
        <w:rPr>
          <w:rFonts w:ascii="Rockwell" w:hAnsi="Rockwell"/>
          <w:sz w:val="24"/>
          <w:szCs w:val="24"/>
        </w:rPr>
      </w:pPr>
      <w:r w:rsidRPr="00C25B67">
        <w:rPr>
          <w:rFonts w:ascii="Rockwell" w:hAnsi="Rockwell"/>
          <w:sz w:val="24"/>
          <w:szCs w:val="24"/>
        </w:rPr>
        <w:t>The disparity in the size of dowe</w:t>
      </w:r>
      <w:r w:rsidR="00433E38">
        <w:rPr>
          <w:rFonts w:ascii="Rockwell" w:hAnsi="Rockwell"/>
          <w:sz w:val="24"/>
          <w:szCs w:val="24"/>
        </w:rPr>
        <w:t xml:space="preserve">r held by Marsilia and Agnes is indicative of </w:t>
      </w:r>
      <w:r w:rsidRPr="00C25B67">
        <w:rPr>
          <w:rFonts w:ascii="Rockwell" w:hAnsi="Rockwell"/>
          <w:sz w:val="24"/>
          <w:szCs w:val="24"/>
        </w:rPr>
        <w:t>how thinly the Hawys property had been spread to support a large family.</w:t>
      </w:r>
      <w:r w:rsidR="00D323CC">
        <w:rPr>
          <w:rFonts w:ascii="Rockwell" w:hAnsi="Rockwell"/>
          <w:sz w:val="24"/>
          <w:szCs w:val="24"/>
        </w:rPr>
        <w:t xml:space="preserve">  </w:t>
      </w:r>
      <w:r w:rsidR="00C25B67" w:rsidRPr="00C25B67">
        <w:rPr>
          <w:rFonts w:ascii="Rockwell" w:hAnsi="Rockwell"/>
          <w:sz w:val="24"/>
          <w:szCs w:val="24"/>
        </w:rPr>
        <w:t xml:space="preserve">  Perhaps, not surprisingly, </w:t>
      </w:r>
      <w:r w:rsidR="00AD332D" w:rsidRPr="00C25B67">
        <w:rPr>
          <w:rFonts w:ascii="Rockwell" w:hAnsi="Rockwell"/>
          <w:sz w:val="24"/>
          <w:szCs w:val="24"/>
        </w:rPr>
        <w:t>disputes arose between the Hawys and Agnes</w:t>
      </w:r>
      <w:r w:rsidR="00433E38">
        <w:rPr>
          <w:rFonts w:ascii="Rockwell" w:hAnsi="Rockwell"/>
          <w:sz w:val="24"/>
          <w:szCs w:val="24"/>
        </w:rPr>
        <w:t xml:space="preserve"> o</w:t>
      </w:r>
      <w:r w:rsidR="00AD332D" w:rsidRPr="00C25B67">
        <w:rPr>
          <w:rFonts w:ascii="Rockwell" w:hAnsi="Rockwell"/>
          <w:sz w:val="24"/>
          <w:szCs w:val="24"/>
        </w:rPr>
        <w:t>ver her dower</w:t>
      </w:r>
      <w:r w:rsidR="00D323CC">
        <w:rPr>
          <w:rFonts w:ascii="Rockwell" w:hAnsi="Rockwell"/>
          <w:sz w:val="24"/>
          <w:szCs w:val="24"/>
        </w:rPr>
        <w:t xml:space="preserve"> </w:t>
      </w:r>
      <w:r w:rsidR="005A7A3B">
        <w:rPr>
          <w:rFonts w:ascii="Rockwell" w:hAnsi="Rockwell"/>
          <w:sz w:val="24"/>
          <w:szCs w:val="24"/>
        </w:rPr>
        <w:t xml:space="preserve">especially </w:t>
      </w:r>
      <w:r w:rsidR="00D323CC">
        <w:rPr>
          <w:rFonts w:ascii="Rockwell" w:hAnsi="Rockwell"/>
          <w:sz w:val="24"/>
          <w:szCs w:val="24"/>
        </w:rPr>
        <w:t>after her rapid remarriage</w:t>
      </w:r>
      <w:r w:rsidR="005A7A3B">
        <w:rPr>
          <w:rFonts w:ascii="Rockwell" w:hAnsi="Rockwell"/>
          <w:sz w:val="24"/>
          <w:szCs w:val="24"/>
        </w:rPr>
        <w:t xml:space="preserve"> in 1332</w:t>
      </w:r>
      <w:r w:rsidR="00D323CC">
        <w:rPr>
          <w:rFonts w:ascii="Rockwell" w:hAnsi="Rockwell"/>
          <w:sz w:val="24"/>
          <w:szCs w:val="24"/>
        </w:rPr>
        <w:t>.</w:t>
      </w:r>
      <w:r w:rsidR="00D323CC">
        <w:rPr>
          <w:rStyle w:val="FootnoteReference"/>
          <w:rFonts w:ascii="Rockwell" w:hAnsi="Rockwell"/>
          <w:sz w:val="24"/>
          <w:szCs w:val="24"/>
        </w:rPr>
        <w:footnoteReference w:id="14"/>
      </w:r>
      <w:r w:rsidR="00AD332D" w:rsidRPr="00C25B67">
        <w:rPr>
          <w:rFonts w:ascii="Rockwell" w:hAnsi="Rockwell"/>
          <w:sz w:val="24"/>
          <w:szCs w:val="24"/>
        </w:rPr>
        <w:t xml:space="preserve">  </w:t>
      </w:r>
      <w:r w:rsidR="00C40C28" w:rsidRPr="00C25B67">
        <w:rPr>
          <w:rFonts w:ascii="Rockwell" w:hAnsi="Rockwell"/>
          <w:sz w:val="24"/>
          <w:szCs w:val="24"/>
        </w:rPr>
        <w:t xml:space="preserve">Resolution </w:t>
      </w:r>
      <w:r w:rsidR="00C25B67" w:rsidRPr="00C25B67">
        <w:rPr>
          <w:rFonts w:ascii="Rockwell" w:hAnsi="Rockwell"/>
          <w:sz w:val="24"/>
          <w:szCs w:val="24"/>
        </w:rPr>
        <w:t xml:space="preserve">between </w:t>
      </w:r>
      <w:r w:rsidR="00433E38">
        <w:rPr>
          <w:rFonts w:ascii="Rockwell" w:hAnsi="Rockwell"/>
          <w:sz w:val="24"/>
          <w:szCs w:val="24"/>
        </w:rPr>
        <w:t xml:space="preserve">the parties was </w:t>
      </w:r>
      <w:r w:rsidR="00C40C28" w:rsidRPr="00C25B67">
        <w:rPr>
          <w:rFonts w:ascii="Rockwell" w:hAnsi="Rockwell"/>
          <w:sz w:val="24"/>
          <w:szCs w:val="24"/>
        </w:rPr>
        <w:t xml:space="preserve">made in Feb 1337 when </w:t>
      </w:r>
      <w:r w:rsidR="00433E38">
        <w:rPr>
          <w:rFonts w:ascii="Rockwell" w:hAnsi="Rockwell"/>
          <w:sz w:val="24"/>
          <w:szCs w:val="24"/>
        </w:rPr>
        <w:t xml:space="preserve">Agnes and Thomas </w:t>
      </w:r>
      <w:r w:rsidR="00C40C28" w:rsidRPr="00C25B67">
        <w:rPr>
          <w:rFonts w:ascii="Rockwell" w:hAnsi="Rockwell"/>
          <w:sz w:val="24"/>
          <w:szCs w:val="24"/>
        </w:rPr>
        <w:t xml:space="preserve">relinquished all their holdings in Walsham, </w:t>
      </w:r>
      <w:r w:rsidR="00A81EB6">
        <w:rPr>
          <w:rFonts w:ascii="Rockwell" w:hAnsi="Rockwell"/>
          <w:sz w:val="24"/>
          <w:szCs w:val="24"/>
        </w:rPr>
        <w:t>‘</w:t>
      </w:r>
      <w:r w:rsidR="00C40C28" w:rsidRPr="00C25B67">
        <w:rPr>
          <w:rFonts w:ascii="Rockwell" w:hAnsi="Rockwell"/>
          <w:sz w:val="24"/>
          <w:szCs w:val="24"/>
        </w:rPr>
        <w:t>held in dower or by purchase</w:t>
      </w:r>
      <w:r w:rsidR="00A81EB6">
        <w:rPr>
          <w:rFonts w:ascii="Rockwell" w:hAnsi="Rockwell"/>
          <w:sz w:val="24"/>
          <w:szCs w:val="24"/>
        </w:rPr>
        <w:t>’</w:t>
      </w:r>
      <w:r w:rsidR="00C40C28" w:rsidRPr="00C25B67">
        <w:rPr>
          <w:rFonts w:ascii="Rockwell" w:hAnsi="Rockwell"/>
          <w:sz w:val="24"/>
          <w:szCs w:val="24"/>
        </w:rPr>
        <w:t>, to William Hawys for the lifetime of Agnes on payment of 8s p</w:t>
      </w:r>
      <w:r w:rsidR="00A6089C" w:rsidRPr="00C25B67">
        <w:rPr>
          <w:rFonts w:ascii="Rockwell" w:hAnsi="Rockwell"/>
          <w:sz w:val="24"/>
          <w:szCs w:val="24"/>
        </w:rPr>
        <w:t xml:space="preserve">er annum, </w:t>
      </w:r>
      <w:r w:rsidR="00C40C28" w:rsidRPr="00C25B67">
        <w:rPr>
          <w:rFonts w:ascii="Rockwell" w:hAnsi="Rockwell"/>
          <w:sz w:val="24"/>
          <w:szCs w:val="24"/>
        </w:rPr>
        <w:t xml:space="preserve">payable in two instalments. William was to perform all services except ploughing and if he defaulted then Agnes was to have re-entry.  </w:t>
      </w:r>
      <w:r w:rsidR="00C57901">
        <w:rPr>
          <w:rFonts w:ascii="Rockwell" w:hAnsi="Rockwell"/>
          <w:sz w:val="24"/>
          <w:szCs w:val="24"/>
        </w:rPr>
        <w:t>It is possible that Agnes died soon after as in 1339 there was a dispute between the Hawys brothers, William and Walter, over ½ acre of land with a meadow ‘following the death of Agnes the daughter of Peter Hawys’.</w:t>
      </w:r>
      <w:r w:rsidR="00173A03">
        <w:rPr>
          <w:rFonts w:ascii="Rockwell" w:hAnsi="Rockwell"/>
          <w:sz w:val="24"/>
          <w:szCs w:val="24"/>
        </w:rPr>
        <w:t xml:space="preserve">  Either the entry is faulty or </w:t>
      </w:r>
      <w:r w:rsidR="00C57901">
        <w:rPr>
          <w:rFonts w:ascii="Rockwell" w:hAnsi="Rockwell"/>
          <w:sz w:val="24"/>
          <w:szCs w:val="24"/>
        </w:rPr>
        <w:t>Peter had a</w:t>
      </w:r>
      <w:r w:rsidR="00173A03">
        <w:rPr>
          <w:rFonts w:ascii="Rockwell" w:hAnsi="Rockwell"/>
          <w:sz w:val="24"/>
          <w:szCs w:val="24"/>
        </w:rPr>
        <w:t xml:space="preserve"> child from a previous union.</w:t>
      </w:r>
      <w:r w:rsidR="00173A03" w:rsidRPr="00C25B67">
        <w:rPr>
          <w:rStyle w:val="FootnoteReference"/>
          <w:rFonts w:ascii="Rockwell" w:hAnsi="Rockwell"/>
          <w:sz w:val="24"/>
          <w:szCs w:val="24"/>
        </w:rPr>
        <w:footnoteReference w:id="15"/>
      </w:r>
      <w:r w:rsidR="00173A03" w:rsidRPr="00C25B67">
        <w:rPr>
          <w:rFonts w:ascii="Rockwell" w:hAnsi="Rockwell"/>
          <w:sz w:val="24"/>
          <w:szCs w:val="24"/>
        </w:rPr>
        <w:t xml:space="preserve"> </w:t>
      </w:r>
      <w:r w:rsidR="00383148">
        <w:rPr>
          <w:rFonts w:ascii="Rockwell" w:hAnsi="Rockwell"/>
          <w:sz w:val="24"/>
          <w:szCs w:val="24"/>
        </w:rPr>
        <w:t xml:space="preserve"> </w:t>
      </w:r>
    </w:p>
    <w:p w:rsidR="00C40C28" w:rsidRPr="00C25B67" w:rsidRDefault="00C40C28" w:rsidP="00C25B67">
      <w:pPr>
        <w:spacing w:line="480" w:lineRule="auto"/>
        <w:ind w:firstLine="720"/>
        <w:rPr>
          <w:rFonts w:ascii="Rockwell" w:hAnsi="Rockwell"/>
          <w:sz w:val="24"/>
          <w:szCs w:val="24"/>
        </w:rPr>
      </w:pPr>
    </w:p>
    <w:p w:rsidR="00CA5074" w:rsidRDefault="00147D30" w:rsidP="009A5127">
      <w:pPr>
        <w:spacing w:line="480" w:lineRule="auto"/>
        <w:ind w:firstLine="720"/>
        <w:rPr>
          <w:rFonts w:ascii="Rockwell" w:hAnsi="Rockwell"/>
          <w:sz w:val="24"/>
          <w:szCs w:val="24"/>
        </w:rPr>
      </w:pPr>
      <w:r>
        <w:rPr>
          <w:rFonts w:ascii="Rockwell" w:hAnsi="Rockwell"/>
          <w:sz w:val="24"/>
          <w:szCs w:val="24"/>
        </w:rPr>
        <w:lastRenderedPageBreak/>
        <w:t>The final reference to Marsilia is dated 1338 when she must have been in her late seventies/early eighties</w:t>
      </w:r>
      <w:r w:rsidR="00433E38">
        <w:rPr>
          <w:rFonts w:ascii="Rockwell" w:hAnsi="Rockwell"/>
          <w:sz w:val="24"/>
          <w:szCs w:val="24"/>
        </w:rPr>
        <w:t>.  Her two surviving sons</w:t>
      </w:r>
      <w:r>
        <w:rPr>
          <w:rFonts w:ascii="Rockwell" w:hAnsi="Rockwell"/>
          <w:sz w:val="24"/>
          <w:szCs w:val="24"/>
        </w:rPr>
        <w:t xml:space="preserve">, William and Walter, </w:t>
      </w:r>
      <w:r w:rsidR="009A5127">
        <w:rPr>
          <w:rFonts w:ascii="Rockwell" w:hAnsi="Rockwell"/>
          <w:sz w:val="24"/>
          <w:szCs w:val="24"/>
        </w:rPr>
        <w:t>made arrangements for</w:t>
      </w:r>
      <w:r>
        <w:rPr>
          <w:rFonts w:ascii="Rockwell" w:hAnsi="Rockwell"/>
          <w:sz w:val="24"/>
          <w:szCs w:val="24"/>
        </w:rPr>
        <w:t xml:space="preserve"> her care.</w:t>
      </w:r>
      <w:r w:rsidR="00D64510" w:rsidRPr="00C25B67">
        <w:rPr>
          <w:rFonts w:ascii="Rockwell" w:hAnsi="Rockwell"/>
          <w:sz w:val="24"/>
          <w:szCs w:val="24"/>
        </w:rPr>
        <w:t xml:space="preserve">  Walter agreed to relinquish his share in the Hawys tenement in return for which William would </w:t>
      </w:r>
      <w:r w:rsidR="00C85E3A" w:rsidRPr="00C25B67">
        <w:rPr>
          <w:rFonts w:ascii="Rockwell" w:hAnsi="Rockwell"/>
          <w:sz w:val="24"/>
          <w:szCs w:val="24"/>
        </w:rPr>
        <w:t xml:space="preserve">provide </w:t>
      </w:r>
      <w:r>
        <w:rPr>
          <w:rFonts w:ascii="Rockwell" w:hAnsi="Rockwell"/>
          <w:sz w:val="24"/>
          <w:szCs w:val="24"/>
        </w:rPr>
        <w:t xml:space="preserve">their mother </w:t>
      </w:r>
      <w:r w:rsidR="00A6089C" w:rsidRPr="00C25B67">
        <w:rPr>
          <w:rFonts w:ascii="Rockwell" w:hAnsi="Rockwell"/>
          <w:sz w:val="24"/>
          <w:szCs w:val="24"/>
        </w:rPr>
        <w:t>with 2 bushels of wheat and 2 bushels of barley annually for life at Michaelmas</w:t>
      </w:r>
      <w:r>
        <w:rPr>
          <w:rFonts w:ascii="Rockwell" w:hAnsi="Rockwell"/>
          <w:sz w:val="24"/>
          <w:szCs w:val="24"/>
        </w:rPr>
        <w:t>.</w:t>
      </w:r>
      <w:r w:rsidR="00D64510" w:rsidRPr="00C25B67">
        <w:rPr>
          <w:rFonts w:ascii="Rockwell" w:hAnsi="Rockwell"/>
          <w:sz w:val="24"/>
          <w:szCs w:val="24"/>
        </w:rPr>
        <w:t xml:space="preserve">  </w:t>
      </w:r>
      <w:r w:rsidR="00D802E6">
        <w:rPr>
          <w:rFonts w:ascii="Rockwell" w:hAnsi="Rockwell"/>
          <w:sz w:val="24"/>
          <w:szCs w:val="24"/>
        </w:rPr>
        <w:t xml:space="preserve">It would appear that of the six sons of Robert and Marsilia, only William and Walter produced another generation of male heirs.  </w:t>
      </w:r>
      <w:r w:rsidR="00CA5074">
        <w:rPr>
          <w:rFonts w:ascii="Rockwell" w:hAnsi="Rockwell"/>
          <w:sz w:val="24"/>
          <w:szCs w:val="24"/>
        </w:rPr>
        <w:t>(See Table 1).</w:t>
      </w:r>
    </w:p>
    <w:p w:rsidR="0033759F" w:rsidRDefault="0033759F" w:rsidP="009A5127">
      <w:pPr>
        <w:spacing w:line="480" w:lineRule="auto"/>
        <w:ind w:firstLine="720"/>
        <w:rPr>
          <w:rFonts w:ascii="Rockwell" w:hAnsi="Rockwell"/>
          <w:sz w:val="24"/>
          <w:szCs w:val="24"/>
        </w:rPr>
      </w:pPr>
    </w:p>
    <w:p w:rsidR="009B608D" w:rsidRDefault="00173A03" w:rsidP="00B10D43">
      <w:pPr>
        <w:spacing w:line="480" w:lineRule="auto"/>
        <w:ind w:firstLine="720"/>
        <w:rPr>
          <w:rFonts w:ascii="Rockwell" w:hAnsi="Rockwell"/>
          <w:sz w:val="24"/>
          <w:szCs w:val="24"/>
        </w:rPr>
      </w:pPr>
      <w:r>
        <w:rPr>
          <w:rFonts w:ascii="Rockwell" w:hAnsi="Rockwell"/>
          <w:sz w:val="24"/>
          <w:szCs w:val="24"/>
        </w:rPr>
        <w:t>As stated above, William occurs in the Walsham rolls from 1316.  It i</w:t>
      </w:r>
      <w:r w:rsidR="00A6512F">
        <w:rPr>
          <w:rFonts w:ascii="Rockwell" w:hAnsi="Rockwell"/>
          <w:sz w:val="24"/>
          <w:szCs w:val="24"/>
        </w:rPr>
        <w:t>s not known when he married but his wife, M</w:t>
      </w:r>
      <w:r w:rsidR="0033759F">
        <w:rPr>
          <w:rFonts w:ascii="Rockwell" w:hAnsi="Rockwell"/>
          <w:sz w:val="24"/>
          <w:szCs w:val="24"/>
        </w:rPr>
        <w:t>assilia</w:t>
      </w:r>
      <w:r w:rsidR="00F1018B">
        <w:rPr>
          <w:rFonts w:ascii="Rockwell" w:hAnsi="Rockwell"/>
          <w:sz w:val="24"/>
          <w:szCs w:val="24"/>
        </w:rPr>
        <w:t xml:space="preserve">, </w:t>
      </w:r>
      <w:r w:rsidR="00F72EC2">
        <w:rPr>
          <w:rFonts w:ascii="Rockwell" w:hAnsi="Rockwell"/>
          <w:sz w:val="24"/>
          <w:szCs w:val="24"/>
        </w:rPr>
        <w:t xml:space="preserve">first appears in </w:t>
      </w:r>
      <w:r w:rsidR="00F1018B">
        <w:rPr>
          <w:rFonts w:ascii="Rockwell" w:hAnsi="Rockwell"/>
          <w:sz w:val="24"/>
          <w:szCs w:val="24"/>
        </w:rPr>
        <w:t>1329.</w:t>
      </w:r>
      <w:r w:rsidR="0033759F">
        <w:rPr>
          <w:rFonts w:ascii="Rockwell" w:hAnsi="Rockwell"/>
          <w:sz w:val="24"/>
          <w:szCs w:val="24"/>
        </w:rPr>
        <w:t xml:space="preserve">  They had two sons who survived to adulthood and one, possibly two daughters.  In 1335, Joan </w:t>
      </w:r>
      <w:r w:rsidR="00F1018B">
        <w:rPr>
          <w:rFonts w:ascii="Rockwell" w:hAnsi="Rockwell"/>
          <w:sz w:val="24"/>
          <w:szCs w:val="24"/>
        </w:rPr>
        <w:t xml:space="preserve">‘the daughter of William Hawys’ paid 20s for permission to marry John of Foxley, for which her father was pledged.  The relatively heavy fine was because John was a freeman and thereafter Joan disappears from the records.  Six years earlier, </w:t>
      </w:r>
      <w:r w:rsidR="00134CB9">
        <w:rPr>
          <w:rFonts w:ascii="Rockwell" w:hAnsi="Rockwell"/>
          <w:sz w:val="24"/>
          <w:szCs w:val="24"/>
        </w:rPr>
        <w:t xml:space="preserve">in </w:t>
      </w:r>
      <w:r w:rsidR="00F3486C">
        <w:rPr>
          <w:rFonts w:ascii="Rockwell" w:hAnsi="Rockwell"/>
          <w:sz w:val="24"/>
          <w:szCs w:val="24"/>
        </w:rPr>
        <w:t xml:space="preserve">1329, </w:t>
      </w:r>
      <w:r w:rsidR="00F1018B">
        <w:rPr>
          <w:rFonts w:ascii="Rockwell" w:hAnsi="Rockwell"/>
          <w:sz w:val="24"/>
          <w:szCs w:val="24"/>
        </w:rPr>
        <w:t xml:space="preserve">William had stood pledge for </w:t>
      </w:r>
      <w:r w:rsidR="00085A9B">
        <w:rPr>
          <w:rFonts w:ascii="Rockwell" w:hAnsi="Rockwell"/>
          <w:sz w:val="24"/>
          <w:szCs w:val="24"/>
        </w:rPr>
        <w:t>the marriage of Amice Hawys to John Terwald.</w:t>
      </w:r>
      <w:r w:rsidR="004307DA">
        <w:rPr>
          <w:rStyle w:val="FootnoteReference"/>
          <w:rFonts w:ascii="Rockwell" w:hAnsi="Rockwell"/>
          <w:sz w:val="24"/>
          <w:szCs w:val="24"/>
        </w:rPr>
        <w:footnoteReference w:id="16"/>
      </w:r>
      <w:r w:rsidR="00085A9B">
        <w:rPr>
          <w:rFonts w:ascii="Rockwell" w:hAnsi="Rockwell"/>
          <w:sz w:val="24"/>
          <w:szCs w:val="24"/>
        </w:rPr>
        <w:t xml:space="preserve">  John and Amice do not appear to have had surviving issue and nearly 40 years later, in 1367, the couple </w:t>
      </w:r>
      <w:r w:rsidR="00D802E6">
        <w:rPr>
          <w:rFonts w:ascii="Rockwell" w:hAnsi="Rockwell"/>
          <w:sz w:val="24"/>
          <w:szCs w:val="24"/>
        </w:rPr>
        <w:t xml:space="preserve">drew up a detailed contract by which they demised for their lifetime, </w:t>
      </w:r>
      <w:r w:rsidR="00085A9B">
        <w:rPr>
          <w:rFonts w:ascii="Rockwell" w:hAnsi="Rockwell"/>
          <w:sz w:val="24"/>
          <w:szCs w:val="24"/>
        </w:rPr>
        <w:t>a cottage</w:t>
      </w:r>
      <w:r w:rsidR="00D802E6">
        <w:rPr>
          <w:rFonts w:ascii="Rockwell" w:hAnsi="Rockwell"/>
          <w:sz w:val="24"/>
          <w:szCs w:val="24"/>
        </w:rPr>
        <w:t xml:space="preserve">, </w:t>
      </w:r>
      <w:r w:rsidR="00085A9B">
        <w:rPr>
          <w:rFonts w:ascii="Rockwell" w:hAnsi="Rockwell"/>
          <w:sz w:val="24"/>
          <w:szCs w:val="24"/>
        </w:rPr>
        <w:t xml:space="preserve">2 acres </w:t>
      </w:r>
      <w:r w:rsidR="00855ACA">
        <w:rPr>
          <w:rFonts w:ascii="Rockwell" w:hAnsi="Rockwell"/>
          <w:sz w:val="24"/>
          <w:szCs w:val="24"/>
        </w:rPr>
        <w:t xml:space="preserve">and </w:t>
      </w:r>
      <w:r w:rsidR="00085A9B">
        <w:rPr>
          <w:rFonts w:ascii="Rockwell" w:hAnsi="Rockwell"/>
          <w:sz w:val="24"/>
          <w:szCs w:val="24"/>
        </w:rPr>
        <w:t>1</w:t>
      </w:r>
      <w:r w:rsidR="00855ACA">
        <w:rPr>
          <w:rFonts w:ascii="Rockwell" w:hAnsi="Rockwell"/>
          <w:sz w:val="24"/>
          <w:szCs w:val="24"/>
        </w:rPr>
        <w:t xml:space="preserve"> </w:t>
      </w:r>
      <w:r w:rsidR="00085A9B">
        <w:rPr>
          <w:rFonts w:ascii="Rockwell" w:hAnsi="Rockwell"/>
          <w:sz w:val="24"/>
          <w:szCs w:val="24"/>
        </w:rPr>
        <w:t>r</w:t>
      </w:r>
      <w:r w:rsidR="00855ACA">
        <w:rPr>
          <w:rFonts w:ascii="Rockwell" w:hAnsi="Rockwell"/>
          <w:sz w:val="24"/>
          <w:szCs w:val="24"/>
        </w:rPr>
        <w:t>od</w:t>
      </w:r>
      <w:r w:rsidR="00085A9B">
        <w:rPr>
          <w:rFonts w:ascii="Rockwell" w:hAnsi="Rockwell"/>
          <w:sz w:val="24"/>
          <w:szCs w:val="24"/>
        </w:rPr>
        <w:t xml:space="preserve"> of villein land</w:t>
      </w:r>
      <w:r w:rsidR="00855ACA">
        <w:rPr>
          <w:rFonts w:ascii="Rockwell" w:hAnsi="Rockwell"/>
          <w:sz w:val="24"/>
          <w:szCs w:val="24"/>
        </w:rPr>
        <w:t xml:space="preserve"> to </w:t>
      </w:r>
      <w:r w:rsidR="00D802E6">
        <w:rPr>
          <w:rFonts w:ascii="Rockwell" w:hAnsi="Rockwell"/>
          <w:sz w:val="24"/>
          <w:szCs w:val="24"/>
        </w:rPr>
        <w:t xml:space="preserve">their nephew, </w:t>
      </w:r>
      <w:r w:rsidR="00855ACA">
        <w:rPr>
          <w:rFonts w:ascii="Rockwell" w:hAnsi="Rockwell"/>
          <w:sz w:val="24"/>
          <w:szCs w:val="24"/>
        </w:rPr>
        <w:t>John Hawys</w:t>
      </w:r>
      <w:r w:rsidR="00D802E6">
        <w:rPr>
          <w:rFonts w:ascii="Rockwell" w:hAnsi="Rockwell"/>
          <w:sz w:val="24"/>
          <w:szCs w:val="24"/>
        </w:rPr>
        <w:t xml:space="preserve">, son of Walter, </w:t>
      </w:r>
      <w:r w:rsidR="00085A9B">
        <w:rPr>
          <w:rFonts w:ascii="Rockwell" w:hAnsi="Rockwell"/>
          <w:sz w:val="24"/>
          <w:szCs w:val="24"/>
        </w:rPr>
        <w:t>in ret</w:t>
      </w:r>
      <w:r w:rsidR="00855ACA">
        <w:rPr>
          <w:rFonts w:ascii="Rockwell" w:hAnsi="Rockwell"/>
          <w:sz w:val="24"/>
          <w:szCs w:val="24"/>
        </w:rPr>
        <w:t>u</w:t>
      </w:r>
      <w:r w:rsidR="00085A9B">
        <w:rPr>
          <w:rFonts w:ascii="Rockwell" w:hAnsi="Rockwell"/>
          <w:sz w:val="24"/>
          <w:szCs w:val="24"/>
        </w:rPr>
        <w:t>rn for an annual payment of 6 bushels of wheat and 1 quarter barley at the feast of St Margare</w:t>
      </w:r>
      <w:r w:rsidR="00855ACA">
        <w:rPr>
          <w:rFonts w:ascii="Rockwell" w:hAnsi="Rockwell"/>
          <w:sz w:val="24"/>
          <w:szCs w:val="24"/>
        </w:rPr>
        <w:t>t</w:t>
      </w:r>
      <w:r w:rsidR="00085A9B">
        <w:rPr>
          <w:rFonts w:ascii="Rockwell" w:hAnsi="Rockwell"/>
          <w:sz w:val="24"/>
          <w:szCs w:val="24"/>
        </w:rPr>
        <w:t xml:space="preserve"> [20 Jul</w:t>
      </w:r>
      <w:r w:rsidR="00855ACA">
        <w:rPr>
          <w:rFonts w:ascii="Rockwell" w:hAnsi="Rockwell"/>
          <w:sz w:val="24"/>
          <w:szCs w:val="24"/>
        </w:rPr>
        <w:t>y</w:t>
      </w:r>
      <w:r w:rsidR="004307DA">
        <w:rPr>
          <w:rFonts w:ascii="Rockwell" w:hAnsi="Rockwell"/>
          <w:sz w:val="24"/>
          <w:szCs w:val="24"/>
        </w:rPr>
        <w:t>]</w:t>
      </w:r>
      <w:r w:rsidR="00855ACA">
        <w:rPr>
          <w:rFonts w:ascii="Rockwell" w:hAnsi="Rockwell"/>
          <w:sz w:val="24"/>
          <w:szCs w:val="24"/>
        </w:rPr>
        <w:t>.</w:t>
      </w:r>
      <w:r w:rsidR="004307DA">
        <w:rPr>
          <w:rStyle w:val="FootnoteReference"/>
          <w:rFonts w:ascii="Rockwell" w:hAnsi="Rockwell"/>
          <w:sz w:val="24"/>
          <w:szCs w:val="24"/>
        </w:rPr>
        <w:footnoteReference w:id="17"/>
      </w:r>
      <w:r w:rsidR="00855ACA">
        <w:rPr>
          <w:rFonts w:ascii="Rockwell" w:hAnsi="Rockwell"/>
          <w:sz w:val="24"/>
          <w:szCs w:val="24"/>
        </w:rPr>
        <w:t xml:space="preserve">  </w:t>
      </w:r>
      <w:r w:rsidR="005C5F9E">
        <w:rPr>
          <w:rFonts w:ascii="Rockwell" w:hAnsi="Rockwell"/>
          <w:sz w:val="24"/>
          <w:szCs w:val="24"/>
        </w:rPr>
        <w:t>William’s son</w:t>
      </w:r>
      <w:r w:rsidR="00373DCE">
        <w:rPr>
          <w:rFonts w:ascii="Rockwell" w:hAnsi="Rockwell"/>
          <w:sz w:val="24"/>
          <w:szCs w:val="24"/>
        </w:rPr>
        <w:t>s</w:t>
      </w:r>
      <w:r w:rsidR="005C5F9E">
        <w:rPr>
          <w:rFonts w:ascii="Rockwell" w:hAnsi="Rockwell"/>
          <w:sz w:val="24"/>
          <w:szCs w:val="24"/>
        </w:rPr>
        <w:t>, Robert and John</w:t>
      </w:r>
      <w:r w:rsidR="00373DCE">
        <w:rPr>
          <w:rFonts w:ascii="Rockwell" w:hAnsi="Rockwell"/>
          <w:sz w:val="24"/>
          <w:szCs w:val="24"/>
        </w:rPr>
        <w:t>,</w:t>
      </w:r>
      <w:r w:rsidR="005C5F9E">
        <w:rPr>
          <w:rFonts w:ascii="Rockwell" w:hAnsi="Rockwell"/>
          <w:sz w:val="24"/>
          <w:szCs w:val="24"/>
        </w:rPr>
        <w:t xml:space="preserve"> married two sisters, Olivia and Hilary Cranmer respectively.  In 1338, Robert married </w:t>
      </w:r>
      <w:r w:rsidR="003D54FF">
        <w:rPr>
          <w:rFonts w:ascii="Rockwell" w:hAnsi="Rockwell"/>
          <w:sz w:val="24"/>
          <w:szCs w:val="24"/>
        </w:rPr>
        <w:t xml:space="preserve">the eldest, </w:t>
      </w:r>
      <w:r w:rsidR="005C5F9E">
        <w:rPr>
          <w:rFonts w:ascii="Rockwell" w:hAnsi="Rockwell"/>
          <w:sz w:val="24"/>
          <w:szCs w:val="24"/>
        </w:rPr>
        <w:t>Olivia</w:t>
      </w:r>
      <w:r w:rsidR="003D54FF">
        <w:rPr>
          <w:rFonts w:ascii="Rockwell" w:hAnsi="Rockwell"/>
          <w:sz w:val="24"/>
          <w:szCs w:val="24"/>
        </w:rPr>
        <w:t>, but there were no surviving children</w:t>
      </w:r>
      <w:r w:rsidR="00855ACA">
        <w:rPr>
          <w:rFonts w:ascii="Rockwell" w:hAnsi="Rockwell"/>
          <w:sz w:val="24"/>
          <w:szCs w:val="24"/>
        </w:rPr>
        <w:t xml:space="preserve"> and </w:t>
      </w:r>
      <w:r w:rsidR="00134CB9">
        <w:rPr>
          <w:rFonts w:ascii="Rockwell" w:hAnsi="Rockwell"/>
          <w:sz w:val="24"/>
          <w:szCs w:val="24"/>
        </w:rPr>
        <w:t xml:space="preserve">he </w:t>
      </w:r>
      <w:r w:rsidR="003D54FF">
        <w:rPr>
          <w:rFonts w:ascii="Rockwell" w:hAnsi="Rockwell"/>
          <w:sz w:val="24"/>
          <w:szCs w:val="24"/>
        </w:rPr>
        <w:t xml:space="preserve">disappears from the rolls after 1356.  John married Hilary Cranmer in 1344 and </w:t>
      </w:r>
      <w:r w:rsidR="004307DA">
        <w:rPr>
          <w:rFonts w:ascii="Rockwell" w:hAnsi="Rockwell"/>
          <w:sz w:val="24"/>
          <w:szCs w:val="24"/>
        </w:rPr>
        <w:t>fathered two children, William and Robert</w:t>
      </w:r>
      <w:r w:rsidR="00B10D43">
        <w:rPr>
          <w:rFonts w:ascii="Rockwell" w:hAnsi="Rockwell"/>
          <w:sz w:val="24"/>
          <w:szCs w:val="24"/>
        </w:rPr>
        <w:t>.</w:t>
      </w:r>
    </w:p>
    <w:p w:rsidR="00B10D43" w:rsidRDefault="00B10D43" w:rsidP="00B10D43">
      <w:pPr>
        <w:spacing w:line="480" w:lineRule="auto"/>
        <w:ind w:firstLine="720"/>
        <w:rPr>
          <w:rFonts w:ascii="Rockwell" w:hAnsi="Rockwell"/>
          <w:sz w:val="24"/>
          <w:szCs w:val="24"/>
        </w:rPr>
      </w:pPr>
    </w:p>
    <w:p w:rsidR="009B608D" w:rsidRDefault="004307DA" w:rsidP="009A5127">
      <w:pPr>
        <w:spacing w:line="480" w:lineRule="auto"/>
        <w:ind w:firstLine="720"/>
        <w:rPr>
          <w:rFonts w:ascii="Rockwell" w:hAnsi="Rockwell"/>
          <w:sz w:val="24"/>
          <w:szCs w:val="24"/>
        </w:rPr>
      </w:pPr>
      <w:r>
        <w:rPr>
          <w:rFonts w:ascii="Rockwell" w:hAnsi="Rockwell"/>
          <w:sz w:val="24"/>
          <w:szCs w:val="24"/>
        </w:rPr>
        <w:t>By the spring of 1349 the Black Death had reached Walsham killing first William</w:t>
      </w:r>
      <w:r w:rsidR="00B10D43">
        <w:rPr>
          <w:rFonts w:ascii="Rockwell" w:hAnsi="Rockwell"/>
          <w:sz w:val="24"/>
          <w:szCs w:val="24"/>
        </w:rPr>
        <w:t xml:space="preserve"> senior</w:t>
      </w:r>
      <w:r>
        <w:rPr>
          <w:rFonts w:ascii="Rockwell" w:hAnsi="Rockwell"/>
          <w:sz w:val="24"/>
          <w:szCs w:val="24"/>
        </w:rPr>
        <w:t xml:space="preserve"> and then </w:t>
      </w:r>
      <w:r w:rsidR="00B10D43">
        <w:rPr>
          <w:rFonts w:ascii="Rockwell" w:hAnsi="Rockwell"/>
          <w:sz w:val="24"/>
          <w:szCs w:val="24"/>
        </w:rPr>
        <w:t xml:space="preserve">his son </w:t>
      </w:r>
      <w:r>
        <w:rPr>
          <w:rFonts w:ascii="Rockwell" w:hAnsi="Rockwell"/>
          <w:sz w:val="24"/>
          <w:szCs w:val="24"/>
        </w:rPr>
        <w:t xml:space="preserve">John by 15 June.  </w:t>
      </w:r>
      <w:r w:rsidR="00B10D43">
        <w:rPr>
          <w:rFonts w:ascii="Rockwell" w:hAnsi="Rockwell"/>
          <w:sz w:val="24"/>
          <w:szCs w:val="24"/>
        </w:rPr>
        <w:t>William left 40 acres to be shared by his eldest son Robert and his two under-aged grandsons by John and Hilary</w:t>
      </w:r>
      <w:r w:rsidR="009B608D">
        <w:rPr>
          <w:rFonts w:ascii="Rockwell" w:hAnsi="Rockwell"/>
          <w:sz w:val="24"/>
          <w:szCs w:val="24"/>
        </w:rPr>
        <w:t xml:space="preserve">.  The double marriage of William’s sons </w:t>
      </w:r>
      <w:r w:rsidR="009B608D">
        <w:rPr>
          <w:rFonts w:ascii="Rockwell" w:hAnsi="Rockwell"/>
          <w:sz w:val="24"/>
          <w:szCs w:val="24"/>
        </w:rPr>
        <w:lastRenderedPageBreak/>
        <w:t xml:space="preserve">into the Cranmer family proved fortuitous when all </w:t>
      </w:r>
      <w:r w:rsidR="003D54FF">
        <w:rPr>
          <w:rFonts w:ascii="Rockwell" w:hAnsi="Rockwell"/>
          <w:sz w:val="24"/>
          <w:szCs w:val="24"/>
        </w:rPr>
        <w:t xml:space="preserve">the male Cranmers </w:t>
      </w:r>
      <w:r w:rsidR="009B608D">
        <w:rPr>
          <w:rFonts w:ascii="Rockwell" w:hAnsi="Rockwell"/>
          <w:sz w:val="24"/>
          <w:szCs w:val="24"/>
        </w:rPr>
        <w:t xml:space="preserve">also fell victim to plague </w:t>
      </w:r>
      <w:r w:rsidR="00373DCE">
        <w:rPr>
          <w:rFonts w:ascii="Rockwell" w:hAnsi="Rockwell"/>
          <w:sz w:val="24"/>
          <w:szCs w:val="24"/>
        </w:rPr>
        <w:t>leaving Olivia and Hilary as joint heiresses</w:t>
      </w:r>
      <w:r>
        <w:rPr>
          <w:rFonts w:ascii="Rockwell" w:hAnsi="Rockwell"/>
          <w:sz w:val="24"/>
          <w:szCs w:val="24"/>
        </w:rPr>
        <w:t xml:space="preserve"> to the Cranmer patrimony.</w:t>
      </w:r>
      <w:r w:rsidR="00CB0186">
        <w:rPr>
          <w:rFonts w:ascii="Rockwell" w:hAnsi="Rockwell"/>
          <w:sz w:val="24"/>
          <w:szCs w:val="24"/>
        </w:rPr>
        <w:t xml:space="preserve">  </w:t>
      </w:r>
      <w:r w:rsidR="009B608D">
        <w:rPr>
          <w:rFonts w:ascii="Rockwell" w:hAnsi="Rockwell"/>
          <w:sz w:val="24"/>
          <w:szCs w:val="24"/>
        </w:rPr>
        <w:t>As Olivia and Robert had no surviving issue, the sons of Hilary and John would eventually receive not just the Hawys’ lands of their grandfather, uncle and father</w:t>
      </w:r>
      <w:r w:rsidR="00B9213B">
        <w:rPr>
          <w:rFonts w:ascii="Rockwell" w:hAnsi="Rockwell"/>
          <w:sz w:val="24"/>
          <w:szCs w:val="24"/>
        </w:rPr>
        <w:t>,</w:t>
      </w:r>
      <w:r w:rsidR="009B608D">
        <w:rPr>
          <w:rFonts w:ascii="Rockwell" w:hAnsi="Rockwell"/>
          <w:sz w:val="24"/>
          <w:szCs w:val="24"/>
        </w:rPr>
        <w:t xml:space="preserve"> but also </w:t>
      </w:r>
      <w:r w:rsidR="00B9213B">
        <w:rPr>
          <w:rFonts w:ascii="Rockwell" w:hAnsi="Rockwell"/>
          <w:sz w:val="24"/>
          <w:szCs w:val="24"/>
        </w:rPr>
        <w:t xml:space="preserve">the </w:t>
      </w:r>
      <w:r w:rsidR="009B608D">
        <w:rPr>
          <w:rFonts w:ascii="Rockwell" w:hAnsi="Rockwell"/>
          <w:sz w:val="24"/>
          <w:szCs w:val="24"/>
        </w:rPr>
        <w:t xml:space="preserve">entire Cranmer property.  Half the Cranmer inheritance reverted to William and Robert after the death of their mother Hilary in 1366 </w:t>
      </w:r>
      <w:r w:rsidR="00B9213B">
        <w:rPr>
          <w:rFonts w:ascii="Rockwell" w:hAnsi="Rockwell"/>
          <w:sz w:val="24"/>
          <w:szCs w:val="24"/>
        </w:rPr>
        <w:t xml:space="preserve">but </w:t>
      </w:r>
      <w:r w:rsidR="009B608D">
        <w:rPr>
          <w:rFonts w:ascii="Rockwell" w:hAnsi="Rockwell"/>
          <w:sz w:val="24"/>
          <w:szCs w:val="24"/>
        </w:rPr>
        <w:t xml:space="preserve">they had to wait a little longer for </w:t>
      </w:r>
      <w:r w:rsidR="005B7FF2">
        <w:rPr>
          <w:rFonts w:ascii="Rockwell" w:hAnsi="Rockwell"/>
          <w:sz w:val="24"/>
          <w:szCs w:val="24"/>
        </w:rPr>
        <w:t>the rest</w:t>
      </w:r>
      <w:r w:rsidR="009B608D">
        <w:rPr>
          <w:rFonts w:ascii="Rockwell" w:hAnsi="Rockwell"/>
          <w:sz w:val="24"/>
          <w:szCs w:val="24"/>
        </w:rPr>
        <w:t>!</w:t>
      </w:r>
    </w:p>
    <w:p w:rsidR="009B608D" w:rsidRDefault="009B608D" w:rsidP="009A5127">
      <w:pPr>
        <w:spacing w:line="480" w:lineRule="auto"/>
        <w:ind w:firstLine="720"/>
        <w:rPr>
          <w:rFonts w:ascii="Rockwell" w:hAnsi="Rockwell"/>
          <w:sz w:val="24"/>
          <w:szCs w:val="24"/>
        </w:rPr>
      </w:pPr>
    </w:p>
    <w:p w:rsidR="00BA5926" w:rsidRDefault="009B608D" w:rsidP="00B75BC5">
      <w:pPr>
        <w:spacing w:line="480" w:lineRule="auto"/>
        <w:ind w:firstLine="720"/>
        <w:rPr>
          <w:rFonts w:ascii="Rockwell" w:hAnsi="Rockwell"/>
          <w:sz w:val="24"/>
          <w:szCs w:val="24"/>
        </w:rPr>
      </w:pPr>
      <w:r>
        <w:rPr>
          <w:rFonts w:ascii="Rockwell" w:hAnsi="Rockwell"/>
          <w:sz w:val="24"/>
          <w:szCs w:val="24"/>
        </w:rPr>
        <w:t xml:space="preserve">Their </w:t>
      </w:r>
      <w:r w:rsidR="006B4D7A">
        <w:rPr>
          <w:rFonts w:ascii="Rockwell" w:hAnsi="Rockwell"/>
          <w:sz w:val="24"/>
          <w:szCs w:val="24"/>
        </w:rPr>
        <w:t>maternal aunt, Olivia Hawys (nee Cranmer)</w:t>
      </w:r>
      <w:r w:rsidR="002C148D">
        <w:rPr>
          <w:rFonts w:ascii="Rockwell" w:hAnsi="Rockwell"/>
          <w:sz w:val="24"/>
          <w:szCs w:val="24"/>
        </w:rPr>
        <w:t xml:space="preserve"> </w:t>
      </w:r>
      <w:r w:rsidR="005F1D36">
        <w:rPr>
          <w:rFonts w:ascii="Rockwell" w:hAnsi="Rockwell"/>
          <w:sz w:val="24"/>
          <w:szCs w:val="24"/>
        </w:rPr>
        <w:t>died sometime between late 1392 and 1395.</w:t>
      </w:r>
      <w:r w:rsidR="00BD1035">
        <w:rPr>
          <w:rStyle w:val="FootnoteReference"/>
          <w:rFonts w:ascii="Rockwell" w:hAnsi="Rockwell"/>
          <w:sz w:val="24"/>
          <w:szCs w:val="24"/>
        </w:rPr>
        <w:footnoteReference w:id="18"/>
      </w:r>
      <w:r w:rsidR="002C148D">
        <w:rPr>
          <w:rFonts w:ascii="Rockwell" w:hAnsi="Rockwell"/>
          <w:sz w:val="24"/>
          <w:szCs w:val="24"/>
        </w:rPr>
        <w:t xml:space="preserve">  </w:t>
      </w:r>
      <w:r w:rsidR="00855ACA">
        <w:rPr>
          <w:rFonts w:ascii="Rockwell" w:hAnsi="Rockwell"/>
          <w:sz w:val="24"/>
          <w:szCs w:val="24"/>
        </w:rPr>
        <w:t xml:space="preserve">In 1378 she had made arrangements with her </w:t>
      </w:r>
      <w:r w:rsidR="00F808CA">
        <w:rPr>
          <w:rFonts w:ascii="Rockwell" w:hAnsi="Rockwell"/>
          <w:sz w:val="24"/>
          <w:szCs w:val="24"/>
        </w:rPr>
        <w:t xml:space="preserve">eldest </w:t>
      </w:r>
      <w:r w:rsidR="00855ACA">
        <w:rPr>
          <w:rFonts w:ascii="Rockwell" w:hAnsi="Rockwell"/>
          <w:sz w:val="24"/>
          <w:szCs w:val="24"/>
        </w:rPr>
        <w:t xml:space="preserve">nephew, William, regarding the provision of </w:t>
      </w:r>
      <w:r w:rsidR="00F808CA">
        <w:rPr>
          <w:rFonts w:ascii="Rockwell" w:hAnsi="Rockwell"/>
          <w:sz w:val="24"/>
          <w:szCs w:val="24"/>
        </w:rPr>
        <w:t xml:space="preserve">care in her </w:t>
      </w:r>
      <w:r w:rsidR="00855ACA">
        <w:rPr>
          <w:rFonts w:ascii="Rockwell" w:hAnsi="Rockwell"/>
          <w:sz w:val="24"/>
          <w:szCs w:val="24"/>
        </w:rPr>
        <w:t>old age.</w:t>
      </w:r>
      <w:r w:rsidR="00BD1035">
        <w:rPr>
          <w:rFonts w:ascii="Rockwell" w:hAnsi="Rockwell"/>
          <w:sz w:val="24"/>
          <w:szCs w:val="24"/>
        </w:rPr>
        <w:t xml:space="preserve"> In return for 2 quarter 4 bushels of wheat</w:t>
      </w:r>
      <w:r w:rsidR="00855ACA">
        <w:rPr>
          <w:rFonts w:ascii="Rockwell" w:hAnsi="Rockwell"/>
          <w:sz w:val="24"/>
          <w:szCs w:val="24"/>
        </w:rPr>
        <w:t xml:space="preserve"> and </w:t>
      </w:r>
      <w:r w:rsidR="00BD1035">
        <w:rPr>
          <w:rFonts w:ascii="Rockwell" w:hAnsi="Rockwell"/>
          <w:sz w:val="24"/>
          <w:szCs w:val="24"/>
        </w:rPr>
        <w:t xml:space="preserve">2 quarters 4 bushels of barley to be provided at Christmas and Easter in equal portions, Olivia demised at farm all </w:t>
      </w:r>
      <w:r w:rsidR="006B4D7A">
        <w:rPr>
          <w:rFonts w:ascii="Rockwell" w:hAnsi="Rockwell"/>
          <w:sz w:val="24"/>
          <w:szCs w:val="24"/>
        </w:rPr>
        <w:t>her tenement</w:t>
      </w:r>
      <w:r w:rsidR="00F3126F">
        <w:rPr>
          <w:rFonts w:ascii="Rockwell" w:hAnsi="Rockwell"/>
          <w:sz w:val="24"/>
          <w:szCs w:val="24"/>
        </w:rPr>
        <w:t>s</w:t>
      </w:r>
      <w:r w:rsidR="006B4D7A">
        <w:rPr>
          <w:rFonts w:ascii="Rockwell" w:hAnsi="Rockwell"/>
          <w:sz w:val="24"/>
          <w:szCs w:val="24"/>
        </w:rPr>
        <w:t xml:space="preserve"> in Walsham during her lifetime</w:t>
      </w:r>
      <w:r w:rsidR="00BD1035">
        <w:rPr>
          <w:rFonts w:ascii="Rockwell" w:hAnsi="Rockwell"/>
          <w:sz w:val="24"/>
          <w:szCs w:val="24"/>
        </w:rPr>
        <w:t xml:space="preserve"> to William.</w:t>
      </w:r>
      <w:r w:rsidR="00F808CA">
        <w:rPr>
          <w:rStyle w:val="FootnoteReference"/>
          <w:rFonts w:ascii="Rockwell" w:hAnsi="Rockwell"/>
          <w:sz w:val="24"/>
          <w:szCs w:val="24"/>
        </w:rPr>
        <w:footnoteReference w:id="19"/>
      </w:r>
      <w:r w:rsidR="00F808CA">
        <w:rPr>
          <w:rFonts w:ascii="Rockwell" w:hAnsi="Rockwell"/>
          <w:sz w:val="24"/>
          <w:szCs w:val="24"/>
        </w:rPr>
        <w:t xml:space="preserve"> </w:t>
      </w:r>
      <w:r w:rsidR="00BD1035">
        <w:rPr>
          <w:rFonts w:ascii="Rockwell" w:hAnsi="Rockwell"/>
          <w:sz w:val="24"/>
          <w:szCs w:val="24"/>
        </w:rPr>
        <w:t xml:space="preserve"> </w:t>
      </w:r>
      <w:r w:rsidR="00F3126F">
        <w:rPr>
          <w:rFonts w:ascii="Rockwell" w:hAnsi="Rockwell"/>
          <w:sz w:val="24"/>
          <w:szCs w:val="24"/>
        </w:rPr>
        <w:t xml:space="preserve"> William was to maintain all buildings and tenements in good order at his own expense and perform all services.  </w:t>
      </w:r>
      <w:r w:rsidR="00F808CA">
        <w:rPr>
          <w:rFonts w:ascii="Rockwell" w:hAnsi="Rockwell"/>
          <w:sz w:val="24"/>
          <w:szCs w:val="24"/>
        </w:rPr>
        <w:t xml:space="preserve">This </w:t>
      </w:r>
      <w:r w:rsidR="00855ACA">
        <w:rPr>
          <w:rFonts w:ascii="Rockwell" w:hAnsi="Rockwell"/>
          <w:sz w:val="24"/>
          <w:szCs w:val="24"/>
        </w:rPr>
        <w:t xml:space="preserve">disposal of her property may account for the </w:t>
      </w:r>
      <w:r w:rsidR="0013291C">
        <w:rPr>
          <w:rFonts w:ascii="Rockwell" w:hAnsi="Rockwell"/>
          <w:sz w:val="24"/>
          <w:szCs w:val="24"/>
        </w:rPr>
        <w:t xml:space="preserve">relatively </w:t>
      </w:r>
      <w:r w:rsidR="00B75BC5">
        <w:rPr>
          <w:rFonts w:ascii="Rockwell" w:hAnsi="Rockwell"/>
          <w:sz w:val="24"/>
          <w:szCs w:val="24"/>
        </w:rPr>
        <w:t xml:space="preserve">low rate of </w:t>
      </w:r>
      <w:r w:rsidR="00855ACA">
        <w:rPr>
          <w:rFonts w:ascii="Rockwell" w:hAnsi="Rockwell"/>
          <w:sz w:val="24"/>
          <w:szCs w:val="24"/>
        </w:rPr>
        <w:t xml:space="preserve">6d </w:t>
      </w:r>
      <w:r w:rsidR="0013291C">
        <w:rPr>
          <w:rFonts w:ascii="Rockwell" w:hAnsi="Rockwell"/>
          <w:sz w:val="24"/>
          <w:szCs w:val="24"/>
        </w:rPr>
        <w:t xml:space="preserve">poll tax </w:t>
      </w:r>
      <w:r w:rsidR="00B75BC5">
        <w:rPr>
          <w:rFonts w:ascii="Rockwell" w:hAnsi="Rockwell"/>
          <w:sz w:val="24"/>
          <w:szCs w:val="24"/>
        </w:rPr>
        <w:t xml:space="preserve">paid </w:t>
      </w:r>
      <w:r w:rsidR="00F808CA">
        <w:rPr>
          <w:rFonts w:ascii="Rockwell" w:hAnsi="Rockwell"/>
          <w:sz w:val="24"/>
          <w:szCs w:val="24"/>
        </w:rPr>
        <w:t xml:space="preserve">by Olivia in </w:t>
      </w:r>
      <w:r w:rsidR="0013291C">
        <w:rPr>
          <w:rFonts w:ascii="Rockwell" w:hAnsi="Rockwell"/>
          <w:sz w:val="24"/>
          <w:szCs w:val="24"/>
        </w:rPr>
        <w:t>1381</w:t>
      </w:r>
      <w:r w:rsidR="00B75BC5">
        <w:rPr>
          <w:rFonts w:ascii="Rockwell" w:hAnsi="Rockwell"/>
          <w:sz w:val="24"/>
          <w:szCs w:val="24"/>
        </w:rPr>
        <w:t>.</w:t>
      </w:r>
      <w:r w:rsidR="00B75BC5">
        <w:rPr>
          <w:rStyle w:val="FootnoteReference"/>
          <w:rFonts w:ascii="Rockwell" w:hAnsi="Rockwell"/>
          <w:sz w:val="24"/>
          <w:szCs w:val="24"/>
        </w:rPr>
        <w:footnoteReference w:id="20"/>
      </w:r>
      <w:r w:rsidR="00B75BC5">
        <w:rPr>
          <w:rFonts w:ascii="Rockwell" w:hAnsi="Rockwell"/>
          <w:sz w:val="24"/>
          <w:szCs w:val="24"/>
        </w:rPr>
        <w:t xml:space="preserve">  </w:t>
      </w:r>
    </w:p>
    <w:p w:rsidR="00BA5926" w:rsidRDefault="00BA5926" w:rsidP="00B75BC5">
      <w:pPr>
        <w:spacing w:line="480" w:lineRule="auto"/>
        <w:ind w:firstLine="720"/>
        <w:rPr>
          <w:rFonts w:ascii="Rockwell" w:hAnsi="Rockwell"/>
          <w:sz w:val="24"/>
          <w:szCs w:val="24"/>
        </w:rPr>
      </w:pPr>
    </w:p>
    <w:p w:rsidR="00E25D01" w:rsidRDefault="00F62BFB" w:rsidP="00B75BC5">
      <w:pPr>
        <w:spacing w:line="480" w:lineRule="auto"/>
        <w:ind w:firstLine="720"/>
        <w:rPr>
          <w:rFonts w:ascii="Rockwell" w:hAnsi="Rockwell"/>
          <w:sz w:val="24"/>
          <w:szCs w:val="24"/>
        </w:rPr>
      </w:pPr>
      <w:r>
        <w:rPr>
          <w:rFonts w:ascii="Rockwell" w:hAnsi="Rockwell"/>
          <w:sz w:val="24"/>
          <w:szCs w:val="24"/>
        </w:rPr>
        <w:t>A clue to the size of Olivia’s holdings can be drawn from the detailed</w:t>
      </w:r>
      <w:r w:rsidR="005B7FF2">
        <w:rPr>
          <w:rFonts w:ascii="Rockwell" w:hAnsi="Rockwell"/>
          <w:sz w:val="24"/>
          <w:szCs w:val="24"/>
        </w:rPr>
        <w:t xml:space="preserve"> court entry of the bequest made by her sister, Hilary, </w:t>
      </w:r>
      <w:r>
        <w:rPr>
          <w:rFonts w:ascii="Rockwell" w:hAnsi="Rockwell"/>
          <w:sz w:val="24"/>
          <w:szCs w:val="24"/>
        </w:rPr>
        <w:t xml:space="preserve">of her share of the Cranmer patrimony </w:t>
      </w:r>
      <w:r w:rsidR="00234CE2">
        <w:rPr>
          <w:rFonts w:ascii="Rockwell" w:hAnsi="Rockwell"/>
          <w:sz w:val="24"/>
          <w:szCs w:val="24"/>
        </w:rPr>
        <w:t xml:space="preserve">shortly before her death in 1366. </w:t>
      </w:r>
      <w:r w:rsidR="00DC68DE">
        <w:rPr>
          <w:rFonts w:ascii="Rockwell" w:hAnsi="Rockwell"/>
          <w:sz w:val="24"/>
          <w:szCs w:val="24"/>
        </w:rPr>
        <w:t xml:space="preserve">By midsummer 1349, </w:t>
      </w:r>
      <w:r w:rsidR="005741FB">
        <w:rPr>
          <w:rFonts w:ascii="Rockwell" w:hAnsi="Rockwell"/>
          <w:sz w:val="24"/>
          <w:szCs w:val="24"/>
        </w:rPr>
        <w:t xml:space="preserve">Hilary had been left a widow </w:t>
      </w:r>
      <w:r w:rsidR="00BA5926">
        <w:rPr>
          <w:rFonts w:ascii="Rockwell" w:hAnsi="Rockwell"/>
          <w:sz w:val="24"/>
          <w:szCs w:val="24"/>
        </w:rPr>
        <w:t xml:space="preserve">with two sons, William and Robert, who could not have </w:t>
      </w:r>
      <w:r w:rsidR="00DC68DE">
        <w:rPr>
          <w:rFonts w:ascii="Rockwell" w:hAnsi="Rockwell"/>
          <w:sz w:val="24"/>
          <w:szCs w:val="24"/>
        </w:rPr>
        <w:t xml:space="preserve">more than 4 years and 3 years old respectively.  </w:t>
      </w:r>
      <w:r w:rsidR="00BA5926">
        <w:rPr>
          <w:rFonts w:ascii="Rockwell" w:hAnsi="Rockwell"/>
          <w:sz w:val="24"/>
          <w:szCs w:val="24"/>
        </w:rPr>
        <w:t xml:space="preserve">At </w:t>
      </w:r>
      <w:r w:rsidR="00234CE2">
        <w:rPr>
          <w:rFonts w:ascii="Rockwell" w:hAnsi="Rockwell"/>
          <w:sz w:val="24"/>
          <w:szCs w:val="24"/>
        </w:rPr>
        <w:t xml:space="preserve">the </w:t>
      </w:r>
      <w:r w:rsidR="00DC68DE">
        <w:rPr>
          <w:rFonts w:ascii="Rockwell" w:hAnsi="Rockwell"/>
          <w:sz w:val="24"/>
          <w:szCs w:val="24"/>
        </w:rPr>
        <w:t xml:space="preserve">court </w:t>
      </w:r>
      <w:r w:rsidR="00234CE2">
        <w:rPr>
          <w:rFonts w:ascii="Rockwell" w:hAnsi="Rockwell"/>
          <w:sz w:val="24"/>
          <w:szCs w:val="24"/>
        </w:rPr>
        <w:t xml:space="preserve">of </w:t>
      </w:r>
      <w:r w:rsidR="00DC68DE">
        <w:rPr>
          <w:rFonts w:ascii="Rockwell" w:hAnsi="Rockwell"/>
          <w:sz w:val="24"/>
          <w:szCs w:val="24"/>
        </w:rPr>
        <w:t>11 November 1349</w:t>
      </w:r>
      <w:r w:rsidR="00BA5926">
        <w:rPr>
          <w:rFonts w:ascii="Rockwell" w:hAnsi="Rockwell"/>
          <w:sz w:val="24"/>
          <w:szCs w:val="24"/>
        </w:rPr>
        <w:t xml:space="preserve">, Hilary paid 13s.4d. for leave to marry John son of Peter Margery and by her second marriage </w:t>
      </w:r>
      <w:r w:rsidR="00F808CA">
        <w:rPr>
          <w:rFonts w:ascii="Rockwell" w:hAnsi="Rockwell"/>
          <w:sz w:val="24"/>
          <w:szCs w:val="24"/>
        </w:rPr>
        <w:t xml:space="preserve">had two </w:t>
      </w:r>
      <w:r w:rsidR="00BA5926">
        <w:rPr>
          <w:rFonts w:ascii="Rockwell" w:hAnsi="Rockwell"/>
          <w:sz w:val="24"/>
          <w:szCs w:val="24"/>
        </w:rPr>
        <w:t xml:space="preserve">daughters Joan and Alice.  </w:t>
      </w:r>
      <w:r w:rsidR="001632C0">
        <w:rPr>
          <w:rFonts w:ascii="Rockwell" w:hAnsi="Rockwell"/>
          <w:sz w:val="24"/>
          <w:szCs w:val="24"/>
        </w:rPr>
        <w:t>A</w:t>
      </w:r>
      <w:r>
        <w:rPr>
          <w:rFonts w:ascii="Rockwell" w:hAnsi="Rockwell"/>
          <w:sz w:val="24"/>
          <w:szCs w:val="24"/>
        </w:rPr>
        <w:t xml:space="preserve">t her death in 1366, she left 31 acres, 3 rods of villein land, ½ acre of meadow, 1 rod of wood and half of a messuage in Walsham to </w:t>
      </w:r>
      <w:r>
        <w:rPr>
          <w:rFonts w:ascii="Rockwell" w:hAnsi="Rockwell"/>
          <w:sz w:val="24"/>
          <w:szCs w:val="24"/>
        </w:rPr>
        <w:lastRenderedPageBreak/>
        <w:t>her sons</w:t>
      </w:r>
      <w:r w:rsidR="00F808CA">
        <w:rPr>
          <w:rFonts w:ascii="Rockwell" w:hAnsi="Rockwell"/>
          <w:sz w:val="24"/>
          <w:szCs w:val="24"/>
        </w:rPr>
        <w:t xml:space="preserve"> by John Hawys.</w:t>
      </w:r>
      <w:r w:rsidR="001668C7" w:rsidRPr="001668C7">
        <w:rPr>
          <w:rStyle w:val="FootnoteReference"/>
          <w:rFonts w:ascii="Rockwell" w:hAnsi="Rockwell"/>
          <w:sz w:val="24"/>
          <w:szCs w:val="24"/>
        </w:rPr>
        <w:t xml:space="preserve"> </w:t>
      </w:r>
      <w:r w:rsidR="001668C7">
        <w:rPr>
          <w:rStyle w:val="FootnoteReference"/>
          <w:rFonts w:ascii="Rockwell" w:hAnsi="Rockwell"/>
          <w:sz w:val="24"/>
          <w:szCs w:val="24"/>
        </w:rPr>
        <w:footnoteReference w:id="21"/>
      </w:r>
      <w:r w:rsidR="001668C7">
        <w:rPr>
          <w:rFonts w:ascii="Rockwell" w:hAnsi="Rockwell"/>
          <w:sz w:val="24"/>
          <w:szCs w:val="24"/>
        </w:rPr>
        <w:t xml:space="preserve"> </w:t>
      </w:r>
      <w:r>
        <w:rPr>
          <w:rFonts w:ascii="Rockwell" w:hAnsi="Rockwell"/>
          <w:sz w:val="24"/>
          <w:szCs w:val="24"/>
        </w:rPr>
        <w:t xml:space="preserve">  </w:t>
      </w:r>
      <w:r w:rsidR="00F808CA">
        <w:rPr>
          <w:rFonts w:ascii="Rockwell" w:hAnsi="Rockwell"/>
          <w:sz w:val="24"/>
          <w:szCs w:val="24"/>
        </w:rPr>
        <w:t>Her daughters by John Margery, received h</w:t>
      </w:r>
      <w:r>
        <w:rPr>
          <w:rFonts w:ascii="Rockwell" w:hAnsi="Rockwell"/>
          <w:sz w:val="24"/>
          <w:szCs w:val="24"/>
        </w:rPr>
        <w:t>alf a messuage called ‘Cranemerys’ consisting of 12½ acres, 2 acres of me</w:t>
      </w:r>
      <w:r w:rsidR="00234CE2">
        <w:rPr>
          <w:rFonts w:ascii="Rockwell" w:hAnsi="Rockwell"/>
          <w:sz w:val="24"/>
          <w:szCs w:val="24"/>
        </w:rPr>
        <w:t>a</w:t>
      </w:r>
      <w:r>
        <w:rPr>
          <w:rFonts w:ascii="Rockwell" w:hAnsi="Rockwell"/>
          <w:sz w:val="24"/>
          <w:szCs w:val="24"/>
        </w:rPr>
        <w:t>dow</w:t>
      </w:r>
      <w:r w:rsidR="00234CE2">
        <w:rPr>
          <w:rFonts w:ascii="Rockwell" w:hAnsi="Rockwell"/>
          <w:sz w:val="24"/>
          <w:szCs w:val="24"/>
        </w:rPr>
        <w:t xml:space="preserve">, </w:t>
      </w:r>
      <w:r>
        <w:rPr>
          <w:rFonts w:ascii="Rockwell" w:hAnsi="Rockwell"/>
          <w:sz w:val="24"/>
          <w:szCs w:val="24"/>
        </w:rPr>
        <w:t>1 a</w:t>
      </w:r>
      <w:r w:rsidR="00234CE2">
        <w:rPr>
          <w:rFonts w:ascii="Rockwell" w:hAnsi="Rockwell"/>
          <w:sz w:val="24"/>
          <w:szCs w:val="24"/>
        </w:rPr>
        <w:t>c</w:t>
      </w:r>
      <w:r>
        <w:rPr>
          <w:rFonts w:ascii="Rockwell" w:hAnsi="Rockwell"/>
          <w:sz w:val="24"/>
          <w:szCs w:val="24"/>
        </w:rPr>
        <w:t>re of woodland, and half of a messuage</w:t>
      </w:r>
      <w:r w:rsidR="00B9213B">
        <w:rPr>
          <w:rFonts w:ascii="Rockwell" w:hAnsi="Rockwell"/>
          <w:sz w:val="24"/>
          <w:szCs w:val="24"/>
        </w:rPr>
        <w:t xml:space="preserve">. </w:t>
      </w:r>
      <w:r w:rsidR="00234CE2">
        <w:rPr>
          <w:rFonts w:ascii="Rockwell" w:hAnsi="Rockwell"/>
          <w:sz w:val="24"/>
          <w:szCs w:val="24"/>
        </w:rPr>
        <w:t xml:space="preserve"> In total, Hilary </w:t>
      </w:r>
      <w:r w:rsidR="005B7FF2">
        <w:rPr>
          <w:rFonts w:ascii="Rockwell" w:hAnsi="Rockwell"/>
          <w:sz w:val="24"/>
          <w:szCs w:val="24"/>
        </w:rPr>
        <w:t xml:space="preserve">had </w:t>
      </w:r>
      <w:r w:rsidR="00552EA8">
        <w:rPr>
          <w:rFonts w:ascii="Rockwell" w:hAnsi="Rockwell"/>
          <w:sz w:val="24"/>
          <w:szCs w:val="24"/>
        </w:rPr>
        <w:t xml:space="preserve">possessed </w:t>
      </w:r>
      <w:r w:rsidR="00234CE2">
        <w:rPr>
          <w:rFonts w:ascii="Rockwell" w:hAnsi="Rockwell"/>
          <w:sz w:val="24"/>
          <w:szCs w:val="24"/>
        </w:rPr>
        <w:t xml:space="preserve">approximately 43 acres, of which only a small </w:t>
      </w:r>
      <w:r w:rsidR="001668C7">
        <w:rPr>
          <w:rFonts w:ascii="Rockwell" w:hAnsi="Rockwell"/>
          <w:sz w:val="24"/>
          <w:szCs w:val="24"/>
        </w:rPr>
        <w:t>proportion may have been</w:t>
      </w:r>
      <w:r w:rsidR="00552EA8">
        <w:rPr>
          <w:rFonts w:ascii="Rockwell" w:hAnsi="Rockwell"/>
          <w:sz w:val="24"/>
          <w:szCs w:val="24"/>
        </w:rPr>
        <w:t xml:space="preserve"> in</w:t>
      </w:r>
      <w:r w:rsidR="001668C7">
        <w:rPr>
          <w:rFonts w:ascii="Rockwell" w:hAnsi="Rockwell"/>
          <w:sz w:val="24"/>
          <w:szCs w:val="24"/>
        </w:rPr>
        <w:t xml:space="preserve"> dower from her first marriage.  B</w:t>
      </w:r>
      <w:r w:rsidR="00552EA8">
        <w:rPr>
          <w:rFonts w:ascii="Rockwell" w:hAnsi="Rockwell"/>
          <w:sz w:val="24"/>
          <w:szCs w:val="24"/>
        </w:rPr>
        <w:t xml:space="preserve">y 1366, both her sons </w:t>
      </w:r>
      <w:r w:rsidR="00E25D01">
        <w:rPr>
          <w:rFonts w:ascii="Rockwell" w:hAnsi="Rockwell"/>
          <w:sz w:val="24"/>
          <w:szCs w:val="24"/>
        </w:rPr>
        <w:t xml:space="preserve">were of an age to have entered into their paternal inheritance.  </w:t>
      </w:r>
      <w:r w:rsidR="0013291C">
        <w:rPr>
          <w:rFonts w:ascii="Rockwell" w:hAnsi="Rockwell"/>
          <w:sz w:val="24"/>
          <w:szCs w:val="24"/>
        </w:rPr>
        <w:t xml:space="preserve">William </w:t>
      </w:r>
      <w:r w:rsidR="000C422E">
        <w:rPr>
          <w:rFonts w:ascii="Rockwell" w:hAnsi="Rockwell"/>
          <w:sz w:val="24"/>
          <w:szCs w:val="24"/>
        </w:rPr>
        <w:t xml:space="preserve">had </w:t>
      </w:r>
      <w:r w:rsidR="0013291C">
        <w:rPr>
          <w:rFonts w:ascii="Rockwell" w:hAnsi="Rockwell"/>
          <w:sz w:val="24"/>
          <w:szCs w:val="24"/>
        </w:rPr>
        <w:t>swor</w:t>
      </w:r>
      <w:r w:rsidR="000C422E">
        <w:rPr>
          <w:rFonts w:ascii="Rockwell" w:hAnsi="Rockwell"/>
          <w:sz w:val="24"/>
          <w:szCs w:val="24"/>
        </w:rPr>
        <w:t>n</w:t>
      </w:r>
      <w:r w:rsidR="0013291C">
        <w:rPr>
          <w:rFonts w:ascii="Rockwell" w:hAnsi="Rockwell"/>
          <w:sz w:val="24"/>
          <w:szCs w:val="24"/>
        </w:rPr>
        <w:t xml:space="preserve"> fealty at the first Walsham court of Robert de Ufford, earl of Suffolk on 13 July 1361</w:t>
      </w:r>
      <w:r w:rsidR="005B7FF2">
        <w:rPr>
          <w:rFonts w:ascii="Rockwell" w:hAnsi="Rockwell"/>
          <w:sz w:val="24"/>
          <w:szCs w:val="24"/>
        </w:rPr>
        <w:t xml:space="preserve"> and in 1362  he and his brother, Robert, had purchased </w:t>
      </w:r>
      <w:r w:rsidR="000C422E">
        <w:rPr>
          <w:rFonts w:ascii="Rockwell" w:hAnsi="Rockwell"/>
          <w:sz w:val="24"/>
          <w:szCs w:val="24"/>
        </w:rPr>
        <w:t>½ acre of free woodland by charter without leave.</w:t>
      </w:r>
      <w:r w:rsidR="000C422E">
        <w:rPr>
          <w:rStyle w:val="FootnoteReference"/>
          <w:rFonts w:ascii="Rockwell" w:hAnsi="Rockwell"/>
          <w:sz w:val="24"/>
          <w:szCs w:val="24"/>
        </w:rPr>
        <w:footnoteReference w:id="22"/>
      </w:r>
      <w:r w:rsidR="0013291C">
        <w:rPr>
          <w:rFonts w:ascii="Rockwell" w:hAnsi="Rockwell"/>
          <w:sz w:val="24"/>
          <w:szCs w:val="24"/>
        </w:rPr>
        <w:t xml:space="preserve"> </w:t>
      </w:r>
      <w:r w:rsidR="00E25D01">
        <w:rPr>
          <w:rFonts w:ascii="Rockwell" w:hAnsi="Rockwell"/>
          <w:sz w:val="24"/>
          <w:szCs w:val="24"/>
        </w:rPr>
        <w:t>If we therefore assume that most of the land bequeathed by Hillary was from her share of the Cranmer inheritance, this would su</w:t>
      </w:r>
      <w:r w:rsidR="001668C7">
        <w:rPr>
          <w:rFonts w:ascii="Rockwell" w:hAnsi="Rockwell"/>
          <w:sz w:val="24"/>
          <w:szCs w:val="24"/>
        </w:rPr>
        <w:t xml:space="preserve">ggest that Olivia’s </w:t>
      </w:r>
      <w:r w:rsidR="0013291C">
        <w:rPr>
          <w:rFonts w:ascii="Rockwell" w:hAnsi="Rockwell"/>
          <w:sz w:val="24"/>
          <w:szCs w:val="24"/>
        </w:rPr>
        <w:t xml:space="preserve">portion was </w:t>
      </w:r>
      <w:r w:rsidR="00E25D01">
        <w:rPr>
          <w:rFonts w:ascii="Rockwell" w:hAnsi="Rockwell"/>
          <w:sz w:val="24"/>
          <w:szCs w:val="24"/>
        </w:rPr>
        <w:t>of a similar amount.</w:t>
      </w:r>
    </w:p>
    <w:p w:rsidR="004F064A" w:rsidRDefault="00F3126F" w:rsidP="00B75BC5">
      <w:pPr>
        <w:spacing w:line="480" w:lineRule="auto"/>
        <w:ind w:firstLine="720"/>
        <w:rPr>
          <w:rFonts w:ascii="Rockwell" w:hAnsi="Rockwell"/>
          <w:sz w:val="24"/>
          <w:szCs w:val="24"/>
        </w:rPr>
      </w:pPr>
      <w:r>
        <w:rPr>
          <w:rFonts w:ascii="Rockwell" w:hAnsi="Rockwell"/>
          <w:sz w:val="24"/>
          <w:szCs w:val="24"/>
        </w:rPr>
        <w:t xml:space="preserve"> </w:t>
      </w:r>
    </w:p>
    <w:p w:rsidR="00B83CCF" w:rsidRDefault="006B4D7A" w:rsidP="00A4331B">
      <w:pPr>
        <w:spacing w:line="480" w:lineRule="auto"/>
        <w:rPr>
          <w:rFonts w:ascii="Rockwell" w:hAnsi="Rockwell"/>
          <w:sz w:val="24"/>
          <w:szCs w:val="24"/>
        </w:rPr>
      </w:pPr>
      <w:r>
        <w:rPr>
          <w:rFonts w:ascii="Rockwell" w:hAnsi="Rockwell"/>
          <w:sz w:val="24"/>
          <w:szCs w:val="24"/>
        </w:rPr>
        <w:tab/>
      </w:r>
      <w:r w:rsidR="00632FE8">
        <w:rPr>
          <w:rFonts w:ascii="Rockwell" w:hAnsi="Rockwell"/>
          <w:sz w:val="24"/>
          <w:szCs w:val="24"/>
        </w:rPr>
        <w:t xml:space="preserve">Although William and Robert feature regularly in the rolls from </w:t>
      </w:r>
      <w:r w:rsidR="005B7FF2">
        <w:rPr>
          <w:rFonts w:ascii="Rockwell" w:hAnsi="Rockwell"/>
          <w:sz w:val="24"/>
          <w:szCs w:val="24"/>
        </w:rPr>
        <w:t xml:space="preserve">the 1360s </w:t>
      </w:r>
      <w:r w:rsidR="009D0B43">
        <w:rPr>
          <w:rFonts w:ascii="Rockwell" w:hAnsi="Rockwell"/>
          <w:sz w:val="24"/>
          <w:szCs w:val="24"/>
        </w:rPr>
        <w:t xml:space="preserve">until the end of the run in 1399, very </w:t>
      </w:r>
      <w:r w:rsidR="00745755">
        <w:rPr>
          <w:rFonts w:ascii="Rockwell" w:hAnsi="Rockwell"/>
          <w:sz w:val="24"/>
          <w:szCs w:val="24"/>
        </w:rPr>
        <w:t xml:space="preserve">little can be gleaned about </w:t>
      </w:r>
      <w:r w:rsidR="00B9213B">
        <w:rPr>
          <w:rFonts w:ascii="Rockwell" w:hAnsi="Rockwell"/>
          <w:sz w:val="24"/>
          <w:szCs w:val="24"/>
        </w:rPr>
        <w:t>their lives.</w:t>
      </w:r>
      <w:r w:rsidR="009D0B43">
        <w:rPr>
          <w:rFonts w:ascii="Rockwell" w:hAnsi="Rockwell"/>
          <w:sz w:val="24"/>
          <w:szCs w:val="24"/>
        </w:rPr>
        <w:t xml:space="preserve">  </w:t>
      </w:r>
      <w:r w:rsidR="00745755">
        <w:rPr>
          <w:rFonts w:ascii="Rockwell" w:hAnsi="Rockwell"/>
          <w:sz w:val="24"/>
          <w:szCs w:val="24"/>
        </w:rPr>
        <w:t xml:space="preserve"> In 1378, Isabella Spileman paid ½ mark fine for marrying Robert without leave but nothing more is known about </w:t>
      </w:r>
      <w:r w:rsidR="00D51D48">
        <w:rPr>
          <w:rFonts w:ascii="Rockwell" w:hAnsi="Rockwell"/>
          <w:sz w:val="24"/>
          <w:szCs w:val="24"/>
        </w:rPr>
        <w:t>their</w:t>
      </w:r>
      <w:r w:rsidR="00B9213B">
        <w:rPr>
          <w:rFonts w:ascii="Rockwell" w:hAnsi="Rockwell"/>
          <w:sz w:val="24"/>
          <w:szCs w:val="24"/>
        </w:rPr>
        <w:t xml:space="preserve"> </w:t>
      </w:r>
      <w:r w:rsidR="00D51D48">
        <w:rPr>
          <w:rFonts w:ascii="Rockwell" w:hAnsi="Rockwell"/>
          <w:sz w:val="24"/>
          <w:szCs w:val="24"/>
        </w:rPr>
        <w:t>household.</w:t>
      </w:r>
      <w:r w:rsidR="00745755">
        <w:rPr>
          <w:rFonts w:ascii="Rockwell" w:hAnsi="Rockwell"/>
          <w:sz w:val="24"/>
          <w:szCs w:val="24"/>
        </w:rPr>
        <w:t xml:space="preserve"> </w:t>
      </w:r>
      <w:r w:rsidR="00D51D48">
        <w:rPr>
          <w:rFonts w:ascii="Rockwell" w:hAnsi="Rockwell"/>
          <w:sz w:val="24"/>
          <w:szCs w:val="24"/>
        </w:rPr>
        <w:t xml:space="preserve"> </w:t>
      </w:r>
      <w:r w:rsidR="00745755">
        <w:rPr>
          <w:rFonts w:ascii="Rockwell" w:hAnsi="Rockwell"/>
          <w:sz w:val="24"/>
          <w:szCs w:val="24"/>
        </w:rPr>
        <w:t>In the same year</w:t>
      </w:r>
      <w:r w:rsidR="00B9213B">
        <w:rPr>
          <w:rFonts w:ascii="Rockwell" w:hAnsi="Rockwell"/>
          <w:sz w:val="24"/>
          <w:szCs w:val="24"/>
        </w:rPr>
        <w:t xml:space="preserve">, </w:t>
      </w:r>
      <w:r w:rsidR="00D51D48">
        <w:rPr>
          <w:rFonts w:ascii="Rockwell" w:hAnsi="Rockwell"/>
          <w:sz w:val="24"/>
          <w:szCs w:val="24"/>
        </w:rPr>
        <w:t xml:space="preserve">William </w:t>
      </w:r>
      <w:r w:rsidR="00745755">
        <w:rPr>
          <w:rFonts w:ascii="Rockwell" w:hAnsi="Rockwell"/>
          <w:sz w:val="24"/>
          <w:szCs w:val="24"/>
        </w:rPr>
        <w:t>was fined 3d. for a false claim of trespass against his ex-stepfather, John Margery.</w:t>
      </w:r>
      <w:r w:rsidR="00B83CCF">
        <w:rPr>
          <w:rStyle w:val="FootnoteReference"/>
          <w:rFonts w:ascii="Rockwell" w:hAnsi="Rockwell"/>
          <w:sz w:val="24"/>
          <w:szCs w:val="24"/>
        </w:rPr>
        <w:footnoteReference w:id="23"/>
      </w:r>
      <w:r w:rsidR="00632FE8">
        <w:rPr>
          <w:rFonts w:ascii="Rockwell" w:hAnsi="Rockwell"/>
          <w:sz w:val="24"/>
          <w:szCs w:val="24"/>
        </w:rPr>
        <w:t xml:space="preserve">  </w:t>
      </w:r>
      <w:r w:rsidR="00D51D48">
        <w:rPr>
          <w:rFonts w:ascii="Rockwell" w:hAnsi="Rockwell"/>
          <w:sz w:val="24"/>
          <w:szCs w:val="24"/>
        </w:rPr>
        <w:t xml:space="preserve">An unusual entry for William occurs </w:t>
      </w:r>
      <w:r w:rsidR="00383148">
        <w:rPr>
          <w:rFonts w:ascii="Rockwell" w:hAnsi="Rockwell"/>
          <w:sz w:val="24"/>
          <w:szCs w:val="24"/>
        </w:rPr>
        <w:t xml:space="preserve">in the court roll of </w:t>
      </w:r>
      <w:r w:rsidR="00D51D48">
        <w:rPr>
          <w:rFonts w:ascii="Rockwell" w:hAnsi="Rockwell"/>
          <w:sz w:val="24"/>
          <w:szCs w:val="24"/>
        </w:rPr>
        <w:t xml:space="preserve">29 June 1391 stating </w:t>
      </w:r>
      <w:r w:rsidR="00383148">
        <w:rPr>
          <w:rFonts w:ascii="Rockwell" w:hAnsi="Rockwell"/>
          <w:sz w:val="24"/>
          <w:szCs w:val="24"/>
        </w:rPr>
        <w:t xml:space="preserve">that </w:t>
      </w:r>
      <w:r w:rsidR="00632FE8">
        <w:rPr>
          <w:rFonts w:ascii="Rockwell" w:hAnsi="Rockwell"/>
          <w:sz w:val="24"/>
          <w:szCs w:val="24"/>
        </w:rPr>
        <w:t>William was in mercy for ½ mark for non-attendance at court without just cause ‘because he was seen with John Hawys’</w:t>
      </w:r>
      <w:r w:rsidR="00D51D48">
        <w:rPr>
          <w:rFonts w:ascii="Rockwell" w:hAnsi="Rockwell"/>
          <w:sz w:val="24"/>
          <w:szCs w:val="24"/>
        </w:rPr>
        <w:t xml:space="preserve"> (his cousin)</w:t>
      </w:r>
      <w:r w:rsidR="00632FE8">
        <w:rPr>
          <w:rFonts w:ascii="Rockwell" w:hAnsi="Rockwell"/>
          <w:sz w:val="24"/>
          <w:szCs w:val="24"/>
        </w:rPr>
        <w:t>.</w:t>
      </w:r>
      <w:r w:rsidR="00632FE8">
        <w:rPr>
          <w:rStyle w:val="FootnoteReference"/>
          <w:rFonts w:ascii="Rockwell" w:hAnsi="Rockwell"/>
          <w:sz w:val="24"/>
          <w:szCs w:val="24"/>
        </w:rPr>
        <w:footnoteReference w:id="24"/>
      </w:r>
    </w:p>
    <w:p w:rsidR="00EB0D5B" w:rsidRDefault="00EB0D5B" w:rsidP="006B4D7A">
      <w:pPr>
        <w:spacing w:line="480" w:lineRule="auto"/>
        <w:rPr>
          <w:rFonts w:ascii="Rockwell" w:hAnsi="Rockwell"/>
          <w:sz w:val="24"/>
          <w:szCs w:val="24"/>
        </w:rPr>
      </w:pPr>
    </w:p>
    <w:p w:rsidR="00822A03" w:rsidRDefault="00EB0D5B" w:rsidP="00383148">
      <w:pPr>
        <w:spacing w:line="480" w:lineRule="auto"/>
        <w:ind w:firstLine="720"/>
        <w:rPr>
          <w:rFonts w:ascii="Rockwell" w:hAnsi="Rockwell"/>
          <w:sz w:val="24"/>
          <w:szCs w:val="24"/>
        </w:rPr>
      </w:pPr>
      <w:r>
        <w:rPr>
          <w:rFonts w:ascii="Rockwell" w:hAnsi="Rockwell"/>
          <w:sz w:val="24"/>
          <w:szCs w:val="24"/>
        </w:rPr>
        <w:t xml:space="preserve">The </w:t>
      </w:r>
      <w:r w:rsidR="00173A03">
        <w:rPr>
          <w:rFonts w:ascii="Rockwell" w:hAnsi="Rockwell"/>
          <w:sz w:val="24"/>
          <w:szCs w:val="24"/>
        </w:rPr>
        <w:t xml:space="preserve">second line of descent from Robert and Marsilia </w:t>
      </w:r>
      <w:r w:rsidR="00A6512F">
        <w:rPr>
          <w:rFonts w:ascii="Rockwell" w:hAnsi="Rockwell"/>
          <w:sz w:val="24"/>
          <w:szCs w:val="24"/>
        </w:rPr>
        <w:t>was through their son Walter</w:t>
      </w:r>
      <w:r w:rsidR="00D51D48">
        <w:rPr>
          <w:rFonts w:ascii="Rockwell" w:hAnsi="Rockwell"/>
          <w:sz w:val="24"/>
          <w:szCs w:val="24"/>
        </w:rPr>
        <w:t xml:space="preserve"> who</w:t>
      </w:r>
      <w:r w:rsidR="002212FC">
        <w:rPr>
          <w:rFonts w:ascii="Rockwell" w:hAnsi="Rockwell"/>
          <w:sz w:val="24"/>
          <w:szCs w:val="24"/>
        </w:rPr>
        <w:t>, like his brother William,</w:t>
      </w:r>
      <w:r w:rsidR="00D51D48">
        <w:rPr>
          <w:rFonts w:ascii="Rockwell" w:hAnsi="Rockwell"/>
          <w:sz w:val="24"/>
          <w:szCs w:val="24"/>
        </w:rPr>
        <w:t xml:space="preserve"> </w:t>
      </w:r>
      <w:r w:rsidR="005B7FF2">
        <w:rPr>
          <w:rFonts w:ascii="Rockwell" w:hAnsi="Rockwell"/>
          <w:sz w:val="24"/>
          <w:szCs w:val="24"/>
        </w:rPr>
        <w:t>was a plague victim.</w:t>
      </w:r>
      <w:r w:rsidR="00A6512F">
        <w:rPr>
          <w:rFonts w:ascii="Rockwell" w:hAnsi="Rockwell"/>
          <w:sz w:val="24"/>
          <w:szCs w:val="24"/>
        </w:rPr>
        <w:t xml:space="preserve">  As </w:t>
      </w:r>
      <w:r w:rsidR="00D51D48">
        <w:rPr>
          <w:rFonts w:ascii="Rockwell" w:hAnsi="Rockwell"/>
          <w:sz w:val="24"/>
          <w:szCs w:val="24"/>
        </w:rPr>
        <w:t xml:space="preserve">mentioned above, </w:t>
      </w:r>
      <w:r w:rsidR="00A6512F">
        <w:rPr>
          <w:rFonts w:ascii="Rockwell" w:hAnsi="Rockwell"/>
          <w:sz w:val="24"/>
          <w:szCs w:val="24"/>
        </w:rPr>
        <w:t xml:space="preserve">Walter </w:t>
      </w:r>
      <w:r w:rsidR="00D51D48">
        <w:rPr>
          <w:rFonts w:ascii="Rockwell" w:hAnsi="Rockwell"/>
          <w:sz w:val="24"/>
          <w:szCs w:val="24"/>
        </w:rPr>
        <w:t xml:space="preserve">had lived </w:t>
      </w:r>
      <w:r w:rsidR="002212FC">
        <w:rPr>
          <w:rFonts w:ascii="Rockwell" w:hAnsi="Rockwell"/>
          <w:sz w:val="24"/>
          <w:szCs w:val="24"/>
        </w:rPr>
        <w:t>away from the manor since 13</w:t>
      </w:r>
      <w:r w:rsidR="00D51D48">
        <w:rPr>
          <w:rFonts w:ascii="Rockwell" w:hAnsi="Rockwell"/>
          <w:sz w:val="24"/>
          <w:szCs w:val="24"/>
        </w:rPr>
        <w:t>17</w:t>
      </w:r>
      <w:r w:rsidR="003C1F7A">
        <w:rPr>
          <w:rFonts w:ascii="Rockwell" w:hAnsi="Rockwell"/>
          <w:sz w:val="24"/>
          <w:szCs w:val="24"/>
        </w:rPr>
        <w:t xml:space="preserve"> which explains the minimal references to him until the notice of his death in August 1349.  The court noted that </w:t>
      </w:r>
      <w:r w:rsidR="00977945">
        <w:rPr>
          <w:rFonts w:ascii="Rockwell" w:hAnsi="Rockwell"/>
          <w:sz w:val="24"/>
          <w:szCs w:val="24"/>
        </w:rPr>
        <w:t xml:space="preserve">he </w:t>
      </w:r>
      <w:r w:rsidR="003C1F7A">
        <w:rPr>
          <w:rFonts w:ascii="Rockwell" w:hAnsi="Rockwell"/>
          <w:sz w:val="24"/>
          <w:szCs w:val="24"/>
        </w:rPr>
        <w:t xml:space="preserve">had </w:t>
      </w:r>
      <w:r w:rsidR="00977945">
        <w:rPr>
          <w:rFonts w:ascii="Rockwell" w:hAnsi="Rockwell"/>
          <w:sz w:val="24"/>
          <w:szCs w:val="24"/>
        </w:rPr>
        <w:t>held ‘certain tenements’ and that his son John was his heir.</w:t>
      </w:r>
      <w:r w:rsidR="003C1F7A">
        <w:rPr>
          <w:rStyle w:val="FootnoteReference"/>
          <w:rFonts w:ascii="Rockwell" w:hAnsi="Rockwell"/>
          <w:sz w:val="24"/>
          <w:szCs w:val="24"/>
        </w:rPr>
        <w:footnoteReference w:id="25"/>
      </w:r>
      <w:r w:rsidR="00977945">
        <w:rPr>
          <w:rFonts w:ascii="Rockwell" w:hAnsi="Rockwell"/>
          <w:sz w:val="24"/>
          <w:szCs w:val="24"/>
        </w:rPr>
        <w:t xml:space="preserve">  The entries for John begin in 1362 and he appears to </w:t>
      </w:r>
      <w:r w:rsidR="002212FC">
        <w:rPr>
          <w:rFonts w:ascii="Rockwell" w:hAnsi="Rockwell"/>
          <w:sz w:val="24"/>
          <w:szCs w:val="24"/>
        </w:rPr>
        <w:t xml:space="preserve">have </w:t>
      </w:r>
      <w:r w:rsidR="00977945">
        <w:rPr>
          <w:rFonts w:ascii="Rockwell" w:hAnsi="Rockwell"/>
          <w:sz w:val="24"/>
          <w:szCs w:val="24"/>
        </w:rPr>
        <w:t>remain</w:t>
      </w:r>
      <w:r w:rsidR="002212FC">
        <w:rPr>
          <w:rFonts w:ascii="Rockwell" w:hAnsi="Rockwell"/>
          <w:sz w:val="24"/>
          <w:szCs w:val="24"/>
        </w:rPr>
        <w:t>ed</w:t>
      </w:r>
      <w:r w:rsidR="00977945">
        <w:rPr>
          <w:rFonts w:ascii="Rockwell" w:hAnsi="Rockwell"/>
          <w:sz w:val="24"/>
          <w:szCs w:val="24"/>
        </w:rPr>
        <w:t xml:space="preserve"> in the </w:t>
      </w:r>
      <w:r w:rsidR="00977945">
        <w:rPr>
          <w:rFonts w:ascii="Rockwell" w:hAnsi="Rockwell"/>
          <w:sz w:val="24"/>
          <w:szCs w:val="24"/>
        </w:rPr>
        <w:lastRenderedPageBreak/>
        <w:t>village</w:t>
      </w:r>
      <w:r w:rsidR="002212FC">
        <w:rPr>
          <w:rFonts w:ascii="Rockwell" w:hAnsi="Rockwell"/>
          <w:sz w:val="24"/>
          <w:szCs w:val="24"/>
        </w:rPr>
        <w:t xml:space="preserve"> as he served as an ale taster from 1370-72 and 1377-80.  It is not possible to identify </w:t>
      </w:r>
      <w:r w:rsidR="003C1F7A">
        <w:rPr>
          <w:rFonts w:ascii="Rockwell" w:hAnsi="Rockwell"/>
          <w:sz w:val="24"/>
          <w:szCs w:val="24"/>
        </w:rPr>
        <w:t xml:space="preserve">the extent of </w:t>
      </w:r>
      <w:r w:rsidR="002212FC">
        <w:rPr>
          <w:rFonts w:ascii="Rockwell" w:hAnsi="Rockwell"/>
          <w:sz w:val="24"/>
          <w:szCs w:val="24"/>
        </w:rPr>
        <w:t>his inheritance.</w:t>
      </w:r>
      <w:r w:rsidR="00822A03">
        <w:rPr>
          <w:rFonts w:ascii="Rockwell" w:hAnsi="Rockwell"/>
          <w:sz w:val="24"/>
          <w:szCs w:val="24"/>
        </w:rPr>
        <w:t xml:space="preserve">  </w:t>
      </w:r>
      <w:r w:rsidR="00977945">
        <w:rPr>
          <w:rFonts w:ascii="Rockwell" w:hAnsi="Rockwell"/>
          <w:sz w:val="24"/>
          <w:szCs w:val="24"/>
        </w:rPr>
        <w:t xml:space="preserve">From an entry </w:t>
      </w:r>
      <w:r w:rsidR="002212FC">
        <w:rPr>
          <w:rFonts w:ascii="Rockwell" w:hAnsi="Rockwell"/>
          <w:sz w:val="24"/>
          <w:szCs w:val="24"/>
        </w:rPr>
        <w:t xml:space="preserve">in the rolls </w:t>
      </w:r>
      <w:r w:rsidR="00977945">
        <w:rPr>
          <w:rFonts w:ascii="Rockwell" w:hAnsi="Rockwell"/>
          <w:sz w:val="24"/>
          <w:szCs w:val="24"/>
        </w:rPr>
        <w:t>dated 1367, one might surmise that John’s wife, Agnes, was a member of the Robhood family.  In that year John and Agnes d</w:t>
      </w:r>
      <w:r w:rsidR="002C379D">
        <w:rPr>
          <w:rFonts w:ascii="Rockwell" w:hAnsi="Rockwell"/>
          <w:sz w:val="24"/>
          <w:szCs w:val="24"/>
        </w:rPr>
        <w:t xml:space="preserve">emised half a messuage to Robert Robhood for </w:t>
      </w:r>
      <w:r w:rsidR="00977945">
        <w:rPr>
          <w:rFonts w:ascii="Rockwell" w:hAnsi="Rockwell"/>
          <w:sz w:val="24"/>
          <w:szCs w:val="24"/>
        </w:rPr>
        <w:t xml:space="preserve">her </w:t>
      </w:r>
      <w:r w:rsidR="002C379D">
        <w:rPr>
          <w:rFonts w:ascii="Rockwell" w:hAnsi="Rockwell"/>
          <w:sz w:val="24"/>
          <w:szCs w:val="24"/>
        </w:rPr>
        <w:t xml:space="preserve">lifetime </w:t>
      </w:r>
      <w:r w:rsidR="00822A03">
        <w:rPr>
          <w:rFonts w:ascii="Rockwell" w:hAnsi="Rockwell"/>
          <w:sz w:val="24"/>
          <w:szCs w:val="24"/>
        </w:rPr>
        <w:t>without</w:t>
      </w:r>
      <w:r w:rsidR="002212FC">
        <w:rPr>
          <w:rFonts w:ascii="Rockwell" w:hAnsi="Rockwell"/>
          <w:sz w:val="24"/>
          <w:szCs w:val="24"/>
        </w:rPr>
        <w:t xml:space="preserve"> the lord’s</w:t>
      </w:r>
      <w:r w:rsidR="00822A03">
        <w:rPr>
          <w:rFonts w:ascii="Rockwell" w:hAnsi="Rockwell"/>
          <w:sz w:val="24"/>
          <w:szCs w:val="24"/>
        </w:rPr>
        <w:t xml:space="preserve"> permission</w:t>
      </w:r>
      <w:r w:rsidR="00977945">
        <w:rPr>
          <w:rFonts w:ascii="Rockwell" w:hAnsi="Rockwell"/>
          <w:sz w:val="24"/>
          <w:szCs w:val="24"/>
        </w:rPr>
        <w:t>.</w:t>
      </w:r>
      <w:r w:rsidR="00E97A33">
        <w:rPr>
          <w:rStyle w:val="FootnoteReference"/>
          <w:rFonts w:ascii="Rockwell" w:hAnsi="Rockwell"/>
          <w:sz w:val="24"/>
          <w:szCs w:val="24"/>
        </w:rPr>
        <w:footnoteReference w:id="26"/>
      </w:r>
      <w:r w:rsidR="00977945">
        <w:rPr>
          <w:rFonts w:ascii="Rockwell" w:hAnsi="Rockwell"/>
          <w:sz w:val="24"/>
          <w:szCs w:val="24"/>
        </w:rPr>
        <w:t xml:space="preserve">  In 1396</w:t>
      </w:r>
      <w:r w:rsidR="00D51D48">
        <w:rPr>
          <w:rFonts w:ascii="Rockwell" w:hAnsi="Rockwell"/>
          <w:sz w:val="24"/>
          <w:szCs w:val="24"/>
        </w:rPr>
        <w:t>, John alienated 1 acre of villein land which formerly belonged to John Robhood</w:t>
      </w:r>
      <w:r w:rsidR="002212FC">
        <w:rPr>
          <w:rFonts w:ascii="Rockwell" w:hAnsi="Rockwell"/>
          <w:sz w:val="24"/>
          <w:szCs w:val="24"/>
        </w:rPr>
        <w:t xml:space="preserve">; </w:t>
      </w:r>
      <w:r w:rsidR="00D51D48">
        <w:rPr>
          <w:rFonts w:ascii="Rockwell" w:hAnsi="Rockwell"/>
          <w:sz w:val="24"/>
          <w:szCs w:val="24"/>
        </w:rPr>
        <w:t xml:space="preserve">the absence of reference to Agnes giving permission </w:t>
      </w:r>
      <w:r w:rsidR="002212FC">
        <w:rPr>
          <w:rFonts w:ascii="Rockwell" w:hAnsi="Rockwell"/>
          <w:sz w:val="24"/>
          <w:szCs w:val="24"/>
        </w:rPr>
        <w:t>suggests she was dead.</w:t>
      </w:r>
      <w:r w:rsidR="00822A03">
        <w:rPr>
          <w:rStyle w:val="FootnoteReference"/>
          <w:rFonts w:ascii="Rockwell" w:hAnsi="Rockwell"/>
          <w:sz w:val="24"/>
          <w:szCs w:val="24"/>
        </w:rPr>
        <w:footnoteReference w:id="27"/>
      </w:r>
    </w:p>
    <w:p w:rsidR="00D51D48" w:rsidRDefault="00D51D48" w:rsidP="00610874">
      <w:pPr>
        <w:spacing w:line="480" w:lineRule="auto"/>
        <w:rPr>
          <w:rFonts w:ascii="Rockwell" w:hAnsi="Rockwell"/>
          <w:sz w:val="24"/>
          <w:szCs w:val="24"/>
          <w:u w:val="single"/>
        </w:rPr>
      </w:pPr>
    </w:p>
    <w:p w:rsidR="00610874" w:rsidRDefault="00610874" w:rsidP="00610874">
      <w:pPr>
        <w:spacing w:line="480" w:lineRule="auto"/>
        <w:rPr>
          <w:rFonts w:ascii="Rockwell" w:hAnsi="Rockwell"/>
          <w:sz w:val="24"/>
          <w:szCs w:val="24"/>
          <w:u w:val="single"/>
        </w:rPr>
      </w:pPr>
      <w:r>
        <w:rPr>
          <w:rFonts w:ascii="Rockwell" w:hAnsi="Rockwell"/>
          <w:sz w:val="24"/>
          <w:szCs w:val="24"/>
          <w:u w:val="single"/>
        </w:rPr>
        <w:t>The Lene Family</w:t>
      </w:r>
    </w:p>
    <w:p w:rsidR="007070F8" w:rsidRDefault="00E50F2F" w:rsidP="00610874">
      <w:pPr>
        <w:spacing w:line="480" w:lineRule="auto"/>
        <w:rPr>
          <w:rFonts w:ascii="Rockwell" w:hAnsi="Rockwell"/>
          <w:sz w:val="24"/>
          <w:szCs w:val="24"/>
        </w:rPr>
      </w:pPr>
      <w:r>
        <w:rPr>
          <w:rFonts w:ascii="Rockwell" w:hAnsi="Rockwell"/>
          <w:sz w:val="24"/>
          <w:szCs w:val="24"/>
        </w:rPr>
        <w:t xml:space="preserve">While members of the Hawys family can be traced in national taxation records (lay subsidy rolls of 1283 and 1327 and the poll tax of 1381), this is not the case with the Lenes.  Their absence from the poll tax return is due to the condition of the roll itself as well as partially blank entries.  </w:t>
      </w:r>
      <w:r w:rsidR="00DC0223">
        <w:rPr>
          <w:rFonts w:ascii="Rockwell" w:hAnsi="Rockwell"/>
          <w:sz w:val="24"/>
          <w:szCs w:val="24"/>
        </w:rPr>
        <w:t xml:space="preserve">Gaps in the Walsham rolls </w:t>
      </w:r>
      <w:r w:rsidR="00772EDB">
        <w:rPr>
          <w:rFonts w:ascii="Rockwell" w:hAnsi="Rockwell"/>
          <w:sz w:val="24"/>
          <w:szCs w:val="24"/>
        </w:rPr>
        <w:t>1300</w:t>
      </w:r>
      <w:r w:rsidR="00DC0223">
        <w:rPr>
          <w:rFonts w:ascii="Rockwell" w:hAnsi="Rockwell"/>
          <w:sz w:val="24"/>
          <w:szCs w:val="24"/>
        </w:rPr>
        <w:t>-</w:t>
      </w:r>
      <w:r w:rsidR="00772EDB">
        <w:rPr>
          <w:rFonts w:ascii="Rockwell" w:hAnsi="Rockwell"/>
          <w:sz w:val="24"/>
          <w:szCs w:val="24"/>
        </w:rPr>
        <w:t>1315 and 1319</w:t>
      </w:r>
      <w:r w:rsidR="00DC0223">
        <w:rPr>
          <w:rFonts w:ascii="Rockwell" w:hAnsi="Rockwell"/>
          <w:sz w:val="24"/>
          <w:szCs w:val="24"/>
        </w:rPr>
        <w:t>-</w:t>
      </w:r>
      <w:r w:rsidR="00772EDB">
        <w:rPr>
          <w:rFonts w:ascii="Rockwell" w:hAnsi="Rockwell"/>
          <w:sz w:val="24"/>
          <w:szCs w:val="24"/>
        </w:rPr>
        <w:t>1327</w:t>
      </w:r>
      <w:r w:rsidR="00BB2534">
        <w:rPr>
          <w:rFonts w:ascii="Rockwell" w:hAnsi="Rockwell"/>
          <w:sz w:val="24"/>
          <w:szCs w:val="24"/>
        </w:rPr>
        <w:t xml:space="preserve"> coupled with a restrictive pool of names</w:t>
      </w:r>
      <w:r w:rsidR="00772EDB">
        <w:rPr>
          <w:rFonts w:ascii="Rockwell" w:hAnsi="Rockwell"/>
          <w:sz w:val="24"/>
          <w:szCs w:val="24"/>
        </w:rPr>
        <w:t xml:space="preserve">, </w:t>
      </w:r>
      <w:r w:rsidR="00C218EE">
        <w:rPr>
          <w:rFonts w:ascii="Rockwell" w:hAnsi="Rockwell"/>
          <w:sz w:val="24"/>
          <w:szCs w:val="24"/>
        </w:rPr>
        <w:t xml:space="preserve">prevents </w:t>
      </w:r>
      <w:r w:rsidR="00772EDB">
        <w:rPr>
          <w:rFonts w:ascii="Rockwell" w:hAnsi="Rockwell"/>
          <w:sz w:val="24"/>
          <w:szCs w:val="24"/>
        </w:rPr>
        <w:t>creation of</w:t>
      </w:r>
      <w:r w:rsidR="00F72EC2">
        <w:rPr>
          <w:rFonts w:ascii="Rockwell" w:hAnsi="Rockwell"/>
          <w:sz w:val="24"/>
          <w:szCs w:val="24"/>
        </w:rPr>
        <w:t xml:space="preserve"> a</w:t>
      </w:r>
      <w:r w:rsidR="00772EDB">
        <w:rPr>
          <w:rFonts w:ascii="Rockwell" w:hAnsi="Rockwell"/>
          <w:sz w:val="24"/>
          <w:szCs w:val="24"/>
        </w:rPr>
        <w:t xml:space="preserve"> </w:t>
      </w:r>
      <w:r w:rsidR="00885982">
        <w:rPr>
          <w:rFonts w:ascii="Rockwell" w:hAnsi="Rockwell"/>
          <w:sz w:val="24"/>
          <w:szCs w:val="24"/>
        </w:rPr>
        <w:t>watertight g</w:t>
      </w:r>
      <w:r w:rsidR="003976F6">
        <w:rPr>
          <w:rFonts w:ascii="Rockwell" w:hAnsi="Rockwell"/>
          <w:sz w:val="24"/>
          <w:szCs w:val="24"/>
        </w:rPr>
        <w:t>enealogy.</w:t>
      </w:r>
      <w:r w:rsidR="00751DFE">
        <w:rPr>
          <w:rFonts w:ascii="Rockwell" w:hAnsi="Rockwell"/>
          <w:sz w:val="24"/>
          <w:szCs w:val="24"/>
        </w:rPr>
        <w:t xml:space="preserve"> </w:t>
      </w:r>
      <w:r w:rsidR="00833425">
        <w:rPr>
          <w:rFonts w:ascii="Rockwell" w:hAnsi="Rockwell"/>
          <w:sz w:val="24"/>
          <w:szCs w:val="24"/>
        </w:rPr>
        <w:t xml:space="preserve"> For instance, there are six Roberts and four Williams</w:t>
      </w:r>
      <w:r w:rsidR="00BB2534">
        <w:rPr>
          <w:rFonts w:ascii="Rockwell" w:hAnsi="Rockwell"/>
          <w:sz w:val="24"/>
          <w:szCs w:val="24"/>
        </w:rPr>
        <w:t>.</w:t>
      </w:r>
      <w:r w:rsidR="00833425">
        <w:rPr>
          <w:rFonts w:ascii="Rockwell" w:hAnsi="Rockwell"/>
          <w:sz w:val="24"/>
          <w:szCs w:val="24"/>
        </w:rPr>
        <w:t xml:space="preserve">  </w:t>
      </w:r>
      <w:r w:rsidR="006914E5">
        <w:rPr>
          <w:rFonts w:ascii="Rockwell" w:hAnsi="Rockwell"/>
          <w:sz w:val="24"/>
          <w:szCs w:val="24"/>
        </w:rPr>
        <w:t>The court roll dated 9 August 1317 refer</w:t>
      </w:r>
      <w:r w:rsidR="00DC0223">
        <w:rPr>
          <w:rFonts w:ascii="Rockwell" w:hAnsi="Rockwell"/>
          <w:sz w:val="24"/>
          <w:szCs w:val="24"/>
        </w:rPr>
        <w:t>s</w:t>
      </w:r>
      <w:r w:rsidR="006914E5">
        <w:rPr>
          <w:rFonts w:ascii="Rockwell" w:hAnsi="Rockwell"/>
          <w:sz w:val="24"/>
          <w:szCs w:val="24"/>
        </w:rPr>
        <w:t xml:space="preserve"> to four members of the Lene family: John the elder, John the younger, Robert and William but their relationship is uncertain.  (See Table 2).  </w:t>
      </w:r>
      <w:r w:rsidR="001F5DE9">
        <w:rPr>
          <w:rFonts w:ascii="Rockwell" w:hAnsi="Rockwell"/>
          <w:sz w:val="24"/>
          <w:szCs w:val="24"/>
        </w:rPr>
        <w:t>Gi</w:t>
      </w:r>
      <w:r w:rsidR="000423E1">
        <w:rPr>
          <w:rFonts w:ascii="Rockwell" w:hAnsi="Rockwell"/>
          <w:sz w:val="24"/>
          <w:szCs w:val="24"/>
        </w:rPr>
        <w:t xml:space="preserve">ven the pre-eminence of William(1) </w:t>
      </w:r>
      <w:r w:rsidR="001F5DE9">
        <w:rPr>
          <w:rFonts w:ascii="Rockwell" w:hAnsi="Rockwell"/>
          <w:sz w:val="24"/>
          <w:szCs w:val="24"/>
        </w:rPr>
        <w:t>in the earliest surviving rolls, he would appear to be the head of the family.  Between 1316 and 1319</w:t>
      </w:r>
      <w:r w:rsidR="000423E1">
        <w:rPr>
          <w:rFonts w:ascii="Rockwell" w:hAnsi="Rockwell"/>
          <w:sz w:val="24"/>
          <w:szCs w:val="24"/>
        </w:rPr>
        <w:t>,</w:t>
      </w:r>
      <w:r w:rsidR="001F5DE9">
        <w:rPr>
          <w:rFonts w:ascii="Rockwell" w:hAnsi="Rockwell"/>
          <w:sz w:val="24"/>
          <w:szCs w:val="24"/>
        </w:rPr>
        <w:t xml:space="preserve"> William</w:t>
      </w:r>
      <w:r w:rsidR="004A1DEF">
        <w:rPr>
          <w:rFonts w:ascii="Rockwell" w:hAnsi="Rockwell"/>
          <w:sz w:val="24"/>
          <w:szCs w:val="24"/>
        </w:rPr>
        <w:t>(1)</w:t>
      </w:r>
      <w:r w:rsidR="00885982">
        <w:rPr>
          <w:rFonts w:ascii="Rockwell" w:hAnsi="Rockwell"/>
          <w:sz w:val="24"/>
          <w:szCs w:val="24"/>
        </w:rPr>
        <w:t xml:space="preserve">, married to Hilary, </w:t>
      </w:r>
      <w:r w:rsidR="0016143B">
        <w:rPr>
          <w:rFonts w:ascii="Rockwell" w:hAnsi="Rockwell"/>
          <w:sz w:val="24"/>
          <w:szCs w:val="24"/>
        </w:rPr>
        <w:t>appears i</w:t>
      </w:r>
      <w:r w:rsidR="00A155B5">
        <w:rPr>
          <w:rFonts w:ascii="Rockwell" w:hAnsi="Rockwell"/>
          <w:sz w:val="24"/>
          <w:szCs w:val="24"/>
        </w:rPr>
        <w:t xml:space="preserve">n the rolls 22 times, mainly in connection with the receiving or purchase of land.  The fact that he </w:t>
      </w:r>
      <w:r w:rsidR="009344CA">
        <w:rPr>
          <w:rFonts w:ascii="Rockwell" w:hAnsi="Rockwell"/>
          <w:sz w:val="24"/>
          <w:szCs w:val="24"/>
        </w:rPr>
        <w:t>and his putative brother, Robert</w:t>
      </w:r>
      <w:r w:rsidR="004A1DEF">
        <w:rPr>
          <w:rFonts w:ascii="Rockwell" w:hAnsi="Rockwell"/>
          <w:sz w:val="24"/>
          <w:szCs w:val="24"/>
        </w:rPr>
        <w:t>(1)</w:t>
      </w:r>
      <w:r w:rsidR="009344CA">
        <w:rPr>
          <w:rFonts w:ascii="Rockwell" w:hAnsi="Rockwell"/>
          <w:sz w:val="24"/>
          <w:szCs w:val="24"/>
        </w:rPr>
        <w:t xml:space="preserve">, acquired land from several members of the </w:t>
      </w:r>
      <w:r w:rsidR="00A155B5">
        <w:rPr>
          <w:rFonts w:ascii="Rockwell" w:hAnsi="Rockwell"/>
          <w:sz w:val="24"/>
          <w:szCs w:val="24"/>
        </w:rPr>
        <w:t xml:space="preserve">Machon family </w:t>
      </w:r>
      <w:r w:rsidR="00853B62">
        <w:rPr>
          <w:rFonts w:ascii="Rockwell" w:hAnsi="Rockwell"/>
          <w:sz w:val="24"/>
          <w:szCs w:val="24"/>
        </w:rPr>
        <w:t>suggests there was a kinship link</w:t>
      </w:r>
      <w:r w:rsidR="00885982">
        <w:rPr>
          <w:rFonts w:ascii="Rockwell" w:hAnsi="Rockwell"/>
          <w:sz w:val="24"/>
          <w:szCs w:val="24"/>
        </w:rPr>
        <w:t xml:space="preserve"> </w:t>
      </w:r>
      <w:r w:rsidR="0016143B">
        <w:rPr>
          <w:rFonts w:ascii="Rockwell" w:hAnsi="Rockwell"/>
          <w:sz w:val="24"/>
          <w:szCs w:val="24"/>
        </w:rPr>
        <w:t xml:space="preserve">but it </w:t>
      </w:r>
      <w:r w:rsidR="00885982">
        <w:rPr>
          <w:rFonts w:ascii="Rockwell" w:hAnsi="Rockwell"/>
          <w:sz w:val="24"/>
          <w:szCs w:val="24"/>
        </w:rPr>
        <w:t>is untraceable</w:t>
      </w:r>
      <w:r w:rsidR="00853B62">
        <w:rPr>
          <w:rFonts w:ascii="Rockwell" w:hAnsi="Rockwell"/>
          <w:sz w:val="24"/>
          <w:szCs w:val="24"/>
        </w:rPr>
        <w:t>.</w:t>
      </w:r>
      <w:r w:rsidR="00A155B5">
        <w:rPr>
          <w:rStyle w:val="FootnoteReference"/>
          <w:rFonts w:ascii="Rockwell" w:hAnsi="Rockwell"/>
          <w:sz w:val="24"/>
          <w:szCs w:val="24"/>
        </w:rPr>
        <w:footnoteReference w:id="28"/>
      </w:r>
      <w:r w:rsidR="00BA1F45">
        <w:rPr>
          <w:rFonts w:ascii="Rockwell" w:hAnsi="Rockwell"/>
          <w:sz w:val="24"/>
          <w:szCs w:val="24"/>
        </w:rPr>
        <w:t xml:space="preserve">  </w:t>
      </w:r>
      <w:r w:rsidR="009344CA">
        <w:rPr>
          <w:rFonts w:ascii="Rockwell" w:hAnsi="Rockwell"/>
          <w:sz w:val="24"/>
          <w:szCs w:val="24"/>
        </w:rPr>
        <w:t>After 1319, the next entry for William</w:t>
      </w:r>
      <w:r w:rsidR="004A1DEF">
        <w:rPr>
          <w:rFonts w:ascii="Rockwell" w:hAnsi="Rockwell"/>
          <w:sz w:val="24"/>
          <w:szCs w:val="24"/>
        </w:rPr>
        <w:t>(1)</w:t>
      </w:r>
      <w:r w:rsidR="009344CA">
        <w:rPr>
          <w:rFonts w:ascii="Rockwell" w:hAnsi="Rockwell"/>
          <w:sz w:val="24"/>
          <w:szCs w:val="24"/>
        </w:rPr>
        <w:t xml:space="preserve"> is </w:t>
      </w:r>
      <w:r w:rsidR="000423E1">
        <w:rPr>
          <w:rFonts w:ascii="Rockwell" w:hAnsi="Rockwell"/>
          <w:sz w:val="24"/>
          <w:szCs w:val="24"/>
        </w:rPr>
        <w:t>a</w:t>
      </w:r>
      <w:r w:rsidR="009344CA">
        <w:rPr>
          <w:rFonts w:ascii="Rockwell" w:hAnsi="Rockwell"/>
          <w:sz w:val="24"/>
          <w:szCs w:val="24"/>
        </w:rPr>
        <w:t xml:space="preserve"> notice of his death and an inventory of his goods and funeral expenses </w:t>
      </w:r>
      <w:r w:rsidR="002D7288">
        <w:rPr>
          <w:rFonts w:ascii="Rockwell" w:hAnsi="Rockwell"/>
          <w:sz w:val="24"/>
          <w:szCs w:val="24"/>
        </w:rPr>
        <w:t xml:space="preserve">in the Walsham roll dated 11 December 1329.  </w:t>
      </w:r>
      <w:r w:rsidR="0021663E">
        <w:rPr>
          <w:rFonts w:ascii="Rockwell" w:hAnsi="Rockwell"/>
          <w:sz w:val="24"/>
          <w:szCs w:val="24"/>
        </w:rPr>
        <w:t>William</w:t>
      </w:r>
      <w:r w:rsidR="004A1DEF">
        <w:rPr>
          <w:rFonts w:ascii="Rockwell" w:hAnsi="Rockwell"/>
          <w:sz w:val="24"/>
          <w:szCs w:val="24"/>
        </w:rPr>
        <w:t>(1)</w:t>
      </w:r>
      <w:r w:rsidR="0021663E">
        <w:rPr>
          <w:rFonts w:ascii="Rockwell" w:hAnsi="Rockwell"/>
          <w:sz w:val="24"/>
          <w:szCs w:val="24"/>
        </w:rPr>
        <w:t xml:space="preserve"> </w:t>
      </w:r>
      <w:r w:rsidR="002D7288">
        <w:rPr>
          <w:rFonts w:ascii="Rockwell" w:hAnsi="Rockwell"/>
          <w:sz w:val="24"/>
          <w:szCs w:val="24"/>
        </w:rPr>
        <w:t>left in excess of 37 acres of arable land to his sons William</w:t>
      </w:r>
      <w:r w:rsidR="004A1DEF">
        <w:rPr>
          <w:rFonts w:ascii="Rockwell" w:hAnsi="Rockwell"/>
          <w:sz w:val="24"/>
          <w:szCs w:val="24"/>
        </w:rPr>
        <w:t>(2)</w:t>
      </w:r>
      <w:r w:rsidR="00885982">
        <w:rPr>
          <w:rFonts w:ascii="Rockwell" w:hAnsi="Rockwell"/>
          <w:sz w:val="24"/>
          <w:szCs w:val="24"/>
        </w:rPr>
        <w:t xml:space="preserve"> and Robert</w:t>
      </w:r>
      <w:r w:rsidR="000423E1">
        <w:rPr>
          <w:rFonts w:ascii="Rockwell" w:hAnsi="Rockwell"/>
          <w:sz w:val="24"/>
          <w:szCs w:val="24"/>
        </w:rPr>
        <w:t>(3)</w:t>
      </w:r>
      <w:r w:rsidR="00885982">
        <w:rPr>
          <w:rFonts w:ascii="Rockwell" w:hAnsi="Rockwell"/>
          <w:sz w:val="24"/>
          <w:szCs w:val="24"/>
        </w:rPr>
        <w:t xml:space="preserve"> aged </w:t>
      </w:r>
      <w:r w:rsidR="002D7288">
        <w:rPr>
          <w:rFonts w:ascii="Rockwell" w:hAnsi="Rockwell"/>
          <w:sz w:val="24"/>
          <w:szCs w:val="24"/>
        </w:rPr>
        <w:t>10 and 6</w:t>
      </w:r>
      <w:r w:rsidR="00885982">
        <w:rPr>
          <w:rFonts w:ascii="Rockwell" w:hAnsi="Rockwell"/>
          <w:sz w:val="24"/>
          <w:szCs w:val="24"/>
        </w:rPr>
        <w:t xml:space="preserve"> respectively</w:t>
      </w:r>
      <w:r w:rsidR="002D7288">
        <w:rPr>
          <w:rFonts w:ascii="Rockwell" w:hAnsi="Rockwell"/>
          <w:sz w:val="24"/>
          <w:szCs w:val="24"/>
        </w:rPr>
        <w:t xml:space="preserve">.  Their mother Hilary was to hold half in dower </w:t>
      </w:r>
      <w:r w:rsidR="000423E1">
        <w:rPr>
          <w:rFonts w:ascii="Rockwell" w:hAnsi="Rockwell"/>
          <w:sz w:val="24"/>
          <w:szCs w:val="24"/>
        </w:rPr>
        <w:t>and retain guardianship of the boys</w:t>
      </w:r>
      <w:r w:rsidR="002D7288">
        <w:rPr>
          <w:rFonts w:ascii="Rockwell" w:hAnsi="Rockwell"/>
          <w:sz w:val="24"/>
          <w:szCs w:val="24"/>
        </w:rPr>
        <w:t xml:space="preserve"> and their </w:t>
      </w:r>
      <w:r w:rsidR="002D7288">
        <w:rPr>
          <w:rFonts w:ascii="Rockwell" w:hAnsi="Rockwell"/>
          <w:sz w:val="24"/>
          <w:szCs w:val="24"/>
        </w:rPr>
        <w:lastRenderedPageBreak/>
        <w:t>inheritance until th</w:t>
      </w:r>
      <w:r w:rsidR="00030B2F">
        <w:rPr>
          <w:rFonts w:ascii="Rockwell" w:hAnsi="Rockwell"/>
          <w:sz w:val="24"/>
          <w:szCs w:val="24"/>
        </w:rPr>
        <w:t xml:space="preserve">ey came of age.  </w:t>
      </w:r>
      <w:r w:rsidR="0021663E">
        <w:rPr>
          <w:rFonts w:ascii="Rockwell" w:hAnsi="Rockwell"/>
          <w:sz w:val="24"/>
          <w:szCs w:val="24"/>
        </w:rPr>
        <w:t>At the end of th</w:t>
      </w:r>
      <w:r w:rsidR="00030B2F">
        <w:rPr>
          <w:rFonts w:ascii="Rockwell" w:hAnsi="Rockwell"/>
          <w:sz w:val="24"/>
          <w:szCs w:val="24"/>
        </w:rPr>
        <w:t xml:space="preserve">e </w:t>
      </w:r>
      <w:r w:rsidR="0021663E">
        <w:rPr>
          <w:rFonts w:ascii="Rockwell" w:hAnsi="Rockwell"/>
          <w:sz w:val="24"/>
          <w:szCs w:val="24"/>
        </w:rPr>
        <w:t>roll appears a memorandum headed ‘The Inventory of the goods of William Lene, on the day on which he died; viz. Saturday before the feast of All Saints [28 October 1329]</w:t>
      </w:r>
      <w:r w:rsidR="00885982">
        <w:rPr>
          <w:rFonts w:ascii="Rockwell" w:hAnsi="Rockwell"/>
          <w:sz w:val="24"/>
          <w:szCs w:val="24"/>
        </w:rPr>
        <w:t>’</w:t>
      </w:r>
      <w:r w:rsidR="0021663E">
        <w:rPr>
          <w:rFonts w:ascii="Rockwell" w:hAnsi="Rockwell"/>
          <w:sz w:val="24"/>
          <w:szCs w:val="24"/>
        </w:rPr>
        <w:t>.</w:t>
      </w:r>
      <w:r w:rsidR="00885982">
        <w:rPr>
          <w:rStyle w:val="FootnoteReference"/>
          <w:rFonts w:ascii="Rockwell" w:hAnsi="Rockwell"/>
          <w:sz w:val="24"/>
          <w:szCs w:val="24"/>
        </w:rPr>
        <w:footnoteReference w:id="29"/>
      </w:r>
      <w:r w:rsidR="0021663E">
        <w:rPr>
          <w:rFonts w:ascii="Rockwell" w:hAnsi="Rockwell"/>
          <w:sz w:val="24"/>
          <w:szCs w:val="24"/>
        </w:rPr>
        <w:t xml:space="preserve">  It is rare to find such a document in </w:t>
      </w:r>
      <w:r w:rsidR="00957C25">
        <w:rPr>
          <w:rFonts w:ascii="Rockwell" w:hAnsi="Rockwell"/>
          <w:sz w:val="24"/>
          <w:szCs w:val="24"/>
        </w:rPr>
        <w:t>manorial</w:t>
      </w:r>
      <w:r w:rsidR="00DC0223">
        <w:rPr>
          <w:rFonts w:ascii="Rockwell" w:hAnsi="Rockwell"/>
          <w:sz w:val="24"/>
          <w:szCs w:val="24"/>
        </w:rPr>
        <w:t xml:space="preserve"> records.</w:t>
      </w:r>
      <w:r w:rsidR="00957C25">
        <w:rPr>
          <w:rFonts w:ascii="Rockwell" w:hAnsi="Rockwell"/>
          <w:sz w:val="24"/>
          <w:szCs w:val="24"/>
        </w:rPr>
        <w:t xml:space="preserve">  It would only have been of use to the lord if the property was forfeit due to felony or </w:t>
      </w:r>
      <w:r w:rsidR="007070F8">
        <w:rPr>
          <w:rFonts w:ascii="Rockwell" w:hAnsi="Rockwell"/>
          <w:sz w:val="24"/>
          <w:szCs w:val="24"/>
        </w:rPr>
        <w:t xml:space="preserve">because </w:t>
      </w:r>
      <w:r w:rsidR="00957C25">
        <w:rPr>
          <w:rFonts w:ascii="Rockwell" w:hAnsi="Rockwell"/>
          <w:sz w:val="24"/>
          <w:szCs w:val="24"/>
        </w:rPr>
        <w:t>no heirs could be found.</w:t>
      </w:r>
      <w:r w:rsidR="007070F8">
        <w:rPr>
          <w:rFonts w:ascii="Rockwell" w:hAnsi="Rockwell"/>
          <w:sz w:val="24"/>
          <w:szCs w:val="24"/>
        </w:rPr>
        <w:t xml:space="preserve">  Lock is surely right when he </w:t>
      </w:r>
      <w:r w:rsidR="0021663E">
        <w:rPr>
          <w:rFonts w:ascii="Rockwell" w:hAnsi="Rockwell"/>
          <w:sz w:val="24"/>
          <w:szCs w:val="24"/>
        </w:rPr>
        <w:t xml:space="preserve">suggests that </w:t>
      </w:r>
      <w:r w:rsidR="007070F8">
        <w:rPr>
          <w:rFonts w:ascii="Rockwell" w:hAnsi="Rockwell"/>
          <w:sz w:val="24"/>
          <w:szCs w:val="24"/>
        </w:rPr>
        <w:t>the questionable nature of William’s death as a possible suicide (</w:t>
      </w:r>
      <w:r w:rsidR="007070F8">
        <w:rPr>
          <w:rFonts w:ascii="Rockwell" w:hAnsi="Rockwell"/>
          <w:i/>
          <w:sz w:val="24"/>
          <w:szCs w:val="24"/>
        </w:rPr>
        <w:t>felo de se</w:t>
      </w:r>
      <w:r w:rsidR="007070F8">
        <w:rPr>
          <w:rFonts w:ascii="Rockwell" w:hAnsi="Rockwell"/>
          <w:sz w:val="24"/>
          <w:szCs w:val="24"/>
        </w:rPr>
        <w:t>), a felony, might</w:t>
      </w:r>
      <w:r w:rsidR="0021663E">
        <w:rPr>
          <w:rFonts w:ascii="Rockwell" w:hAnsi="Rockwell"/>
          <w:sz w:val="24"/>
          <w:szCs w:val="24"/>
        </w:rPr>
        <w:t xml:space="preserve"> </w:t>
      </w:r>
      <w:r w:rsidR="00FD2D00">
        <w:rPr>
          <w:rFonts w:ascii="Rockwell" w:hAnsi="Rockwell"/>
          <w:sz w:val="24"/>
          <w:szCs w:val="24"/>
        </w:rPr>
        <w:t xml:space="preserve">explain </w:t>
      </w:r>
      <w:r w:rsidR="0021663E">
        <w:rPr>
          <w:rFonts w:ascii="Rockwell" w:hAnsi="Rockwell"/>
          <w:sz w:val="24"/>
          <w:szCs w:val="24"/>
        </w:rPr>
        <w:t>its inclusion.</w:t>
      </w:r>
      <w:r w:rsidR="007070F8">
        <w:rPr>
          <w:rStyle w:val="FootnoteReference"/>
          <w:rFonts w:ascii="Rockwell" w:hAnsi="Rockwell"/>
          <w:sz w:val="24"/>
          <w:szCs w:val="24"/>
        </w:rPr>
        <w:footnoteReference w:id="30"/>
      </w:r>
      <w:r w:rsidR="007070F8">
        <w:rPr>
          <w:rFonts w:ascii="Rockwell" w:hAnsi="Rockwell"/>
          <w:sz w:val="24"/>
          <w:szCs w:val="24"/>
        </w:rPr>
        <w:t xml:space="preserve"> </w:t>
      </w:r>
      <w:r w:rsidR="00FD2D00">
        <w:rPr>
          <w:rFonts w:ascii="Rockwell" w:hAnsi="Rockwell"/>
          <w:sz w:val="24"/>
          <w:szCs w:val="24"/>
        </w:rPr>
        <w:t xml:space="preserve">A clue as to the cause of William’s demise may be found </w:t>
      </w:r>
      <w:r w:rsidR="00030B2F">
        <w:rPr>
          <w:rFonts w:ascii="Rockwell" w:hAnsi="Rockwell"/>
          <w:sz w:val="24"/>
          <w:szCs w:val="24"/>
        </w:rPr>
        <w:t>in</w:t>
      </w:r>
      <w:r w:rsidR="00FD2D00">
        <w:rPr>
          <w:rFonts w:ascii="Rockwell" w:hAnsi="Rockwell"/>
          <w:sz w:val="24"/>
          <w:szCs w:val="24"/>
        </w:rPr>
        <w:t xml:space="preserve"> the entry: </w:t>
      </w:r>
      <w:r w:rsidR="007070F8">
        <w:rPr>
          <w:rFonts w:ascii="Rockwell" w:hAnsi="Rockwell"/>
          <w:sz w:val="24"/>
          <w:szCs w:val="24"/>
        </w:rPr>
        <w:t>‘Item 1 cow, trapped in the blaze, pr. 40d.’</w:t>
      </w:r>
      <w:r w:rsidR="00E563C2">
        <w:rPr>
          <w:rFonts w:ascii="Rockwell" w:hAnsi="Rockwell"/>
          <w:sz w:val="24"/>
          <w:szCs w:val="24"/>
        </w:rPr>
        <w:t xml:space="preserve"> suggesting that William</w:t>
      </w:r>
      <w:r w:rsidR="000423E1">
        <w:rPr>
          <w:rFonts w:ascii="Rockwell" w:hAnsi="Rockwell"/>
          <w:sz w:val="24"/>
          <w:szCs w:val="24"/>
        </w:rPr>
        <w:t>(1)</w:t>
      </w:r>
      <w:r w:rsidR="00E563C2">
        <w:rPr>
          <w:rFonts w:ascii="Rockwell" w:hAnsi="Rockwell"/>
          <w:sz w:val="24"/>
          <w:szCs w:val="24"/>
        </w:rPr>
        <w:t xml:space="preserve"> </w:t>
      </w:r>
      <w:r w:rsidR="00DC0223">
        <w:rPr>
          <w:rFonts w:ascii="Rockwell" w:hAnsi="Rockwell"/>
          <w:sz w:val="24"/>
          <w:szCs w:val="24"/>
        </w:rPr>
        <w:t xml:space="preserve">could have </w:t>
      </w:r>
      <w:r w:rsidR="00E563C2">
        <w:rPr>
          <w:rFonts w:ascii="Rockwell" w:hAnsi="Rockwell"/>
          <w:sz w:val="24"/>
          <w:szCs w:val="24"/>
        </w:rPr>
        <w:t>died in a fire on his property.</w:t>
      </w:r>
    </w:p>
    <w:p w:rsidR="00FD2D00" w:rsidRDefault="00FD2D00" w:rsidP="00610874">
      <w:pPr>
        <w:spacing w:line="480" w:lineRule="auto"/>
        <w:rPr>
          <w:rFonts w:ascii="Rockwell" w:hAnsi="Rockwell"/>
          <w:sz w:val="24"/>
          <w:szCs w:val="24"/>
        </w:rPr>
      </w:pPr>
    </w:p>
    <w:p w:rsidR="00185612" w:rsidRDefault="00FD2D00" w:rsidP="00C26542">
      <w:pPr>
        <w:spacing w:line="480" w:lineRule="auto"/>
        <w:ind w:firstLine="720"/>
        <w:rPr>
          <w:rFonts w:ascii="Rockwell" w:hAnsi="Rockwell"/>
          <w:sz w:val="24"/>
          <w:szCs w:val="24"/>
        </w:rPr>
      </w:pPr>
      <w:r>
        <w:rPr>
          <w:rFonts w:ascii="Rockwell" w:hAnsi="Rockwell"/>
          <w:sz w:val="24"/>
          <w:szCs w:val="24"/>
        </w:rPr>
        <w:t xml:space="preserve">William’s inventory reveals much about his life.  </w:t>
      </w:r>
      <w:r w:rsidR="005954A1">
        <w:rPr>
          <w:rFonts w:ascii="Rockwell" w:hAnsi="Rockwell"/>
          <w:sz w:val="24"/>
          <w:szCs w:val="24"/>
        </w:rPr>
        <w:t xml:space="preserve">Along with </w:t>
      </w:r>
      <w:r w:rsidR="00030B2F">
        <w:rPr>
          <w:rFonts w:ascii="Rockwell" w:hAnsi="Rockwell"/>
          <w:sz w:val="24"/>
          <w:szCs w:val="24"/>
        </w:rPr>
        <w:t xml:space="preserve">the amount and value of </w:t>
      </w:r>
      <w:r w:rsidR="005954A1">
        <w:rPr>
          <w:rFonts w:ascii="Rockwell" w:hAnsi="Rockwell"/>
          <w:sz w:val="24"/>
          <w:szCs w:val="24"/>
        </w:rPr>
        <w:t>livestock and grain, the list included</w:t>
      </w:r>
      <w:r>
        <w:rPr>
          <w:rFonts w:ascii="Rockwell" w:hAnsi="Rockwell"/>
          <w:sz w:val="24"/>
          <w:szCs w:val="24"/>
        </w:rPr>
        <w:t xml:space="preserve"> barrels and vats for brewing</w:t>
      </w:r>
      <w:r w:rsidR="00DC0223">
        <w:rPr>
          <w:rFonts w:ascii="Rockwell" w:hAnsi="Rockwell"/>
          <w:sz w:val="24"/>
          <w:szCs w:val="24"/>
        </w:rPr>
        <w:t xml:space="preserve">.  In 1316, he had been </w:t>
      </w:r>
      <w:r w:rsidR="00E90D0C">
        <w:rPr>
          <w:rFonts w:ascii="Rockwell" w:hAnsi="Rockwell"/>
          <w:sz w:val="24"/>
          <w:szCs w:val="24"/>
        </w:rPr>
        <w:t>fined for brewing and selling ale in breach of the assize.</w:t>
      </w:r>
      <w:r w:rsidR="00853B62">
        <w:rPr>
          <w:rStyle w:val="FootnoteReference"/>
          <w:rFonts w:ascii="Rockwell" w:hAnsi="Rockwell"/>
          <w:sz w:val="24"/>
          <w:szCs w:val="24"/>
        </w:rPr>
        <w:footnoteReference w:id="31"/>
      </w:r>
      <w:r w:rsidR="00853B62">
        <w:rPr>
          <w:rFonts w:ascii="Rockwell" w:hAnsi="Rockwell"/>
          <w:sz w:val="24"/>
          <w:szCs w:val="24"/>
        </w:rPr>
        <w:t xml:space="preserve">  </w:t>
      </w:r>
      <w:r>
        <w:rPr>
          <w:rFonts w:ascii="Rockwell" w:hAnsi="Rockwell"/>
          <w:sz w:val="24"/>
          <w:szCs w:val="24"/>
        </w:rPr>
        <w:t>W</w:t>
      </w:r>
      <w:r w:rsidR="005954A1">
        <w:rPr>
          <w:rFonts w:ascii="Rockwell" w:hAnsi="Rockwell"/>
          <w:sz w:val="24"/>
          <w:szCs w:val="24"/>
        </w:rPr>
        <w:t xml:space="preserve">e even know </w:t>
      </w:r>
      <w:r w:rsidR="00185612">
        <w:rPr>
          <w:rFonts w:ascii="Rockwell" w:hAnsi="Rockwell"/>
          <w:sz w:val="24"/>
          <w:szCs w:val="24"/>
        </w:rPr>
        <w:t xml:space="preserve">that </w:t>
      </w:r>
      <w:r w:rsidR="005954A1">
        <w:rPr>
          <w:rFonts w:ascii="Rockwell" w:hAnsi="Rockwell"/>
          <w:sz w:val="24"/>
          <w:szCs w:val="24"/>
        </w:rPr>
        <w:t>William’s shroud cost 13s which was a costly sum given the average labourer in the fourteenth century</w:t>
      </w:r>
      <w:r w:rsidR="00DC0223">
        <w:rPr>
          <w:rFonts w:ascii="Rockwell" w:hAnsi="Rockwell"/>
          <w:sz w:val="24"/>
          <w:szCs w:val="24"/>
        </w:rPr>
        <w:t xml:space="preserve"> would</w:t>
      </w:r>
      <w:r w:rsidR="005954A1">
        <w:rPr>
          <w:rFonts w:ascii="Rockwell" w:hAnsi="Rockwell"/>
          <w:sz w:val="24"/>
          <w:szCs w:val="24"/>
        </w:rPr>
        <w:t xml:space="preserve"> earn 3d a day.</w:t>
      </w:r>
      <w:r w:rsidR="00853B62">
        <w:rPr>
          <w:rFonts w:ascii="Rockwell" w:hAnsi="Rockwell"/>
          <w:sz w:val="24"/>
          <w:szCs w:val="24"/>
        </w:rPr>
        <w:t xml:space="preserve"> </w:t>
      </w:r>
      <w:r w:rsidR="000C594B">
        <w:rPr>
          <w:rFonts w:ascii="Rockwell" w:hAnsi="Rockwell"/>
          <w:sz w:val="24"/>
          <w:szCs w:val="24"/>
        </w:rPr>
        <w:t>A rare reference to</w:t>
      </w:r>
      <w:r w:rsidR="00185612">
        <w:rPr>
          <w:rFonts w:ascii="Rockwell" w:hAnsi="Rockwell"/>
          <w:sz w:val="24"/>
          <w:szCs w:val="24"/>
        </w:rPr>
        <w:t xml:space="preserve"> contemporary events in</w:t>
      </w:r>
      <w:r w:rsidR="000C594B">
        <w:rPr>
          <w:rFonts w:ascii="Rockwell" w:hAnsi="Rockwell"/>
          <w:sz w:val="24"/>
          <w:szCs w:val="24"/>
        </w:rPr>
        <w:t xml:space="preserve"> the outside world</w:t>
      </w:r>
      <w:r w:rsidR="00185612">
        <w:rPr>
          <w:rFonts w:ascii="Rockwell" w:hAnsi="Rockwell"/>
          <w:sz w:val="24"/>
          <w:szCs w:val="24"/>
        </w:rPr>
        <w:t xml:space="preserve"> is discernible in the allowance </w:t>
      </w:r>
      <w:r w:rsidR="00E563C2">
        <w:rPr>
          <w:rFonts w:ascii="Rockwell" w:hAnsi="Rockwell"/>
          <w:sz w:val="24"/>
          <w:szCs w:val="24"/>
        </w:rPr>
        <w:t xml:space="preserve">(unspecified) made </w:t>
      </w:r>
      <w:r w:rsidR="00185612">
        <w:rPr>
          <w:rFonts w:ascii="Rockwell" w:hAnsi="Rockwell"/>
          <w:sz w:val="24"/>
          <w:szCs w:val="24"/>
        </w:rPr>
        <w:t xml:space="preserve">for the expense of </w:t>
      </w:r>
      <w:r w:rsidR="0070329B">
        <w:rPr>
          <w:rFonts w:ascii="Rockwell" w:hAnsi="Rockwell"/>
          <w:sz w:val="24"/>
          <w:szCs w:val="24"/>
        </w:rPr>
        <w:t>someone</w:t>
      </w:r>
      <w:r w:rsidR="00E563C2">
        <w:rPr>
          <w:rFonts w:ascii="Rockwell" w:hAnsi="Rockwell"/>
          <w:sz w:val="24"/>
          <w:szCs w:val="24"/>
        </w:rPr>
        <w:t xml:space="preserve"> visiting </w:t>
      </w:r>
      <w:r w:rsidR="000C594B">
        <w:rPr>
          <w:rFonts w:ascii="Rockwell" w:hAnsi="Rockwell"/>
          <w:sz w:val="24"/>
          <w:szCs w:val="24"/>
        </w:rPr>
        <w:t>the shrine of St Thomas of Lancaster</w:t>
      </w:r>
      <w:r w:rsidR="0070329B">
        <w:rPr>
          <w:rFonts w:ascii="Rockwell" w:hAnsi="Rockwell"/>
          <w:sz w:val="24"/>
          <w:szCs w:val="24"/>
        </w:rPr>
        <w:t xml:space="preserve">.  </w:t>
      </w:r>
      <w:r w:rsidR="00185612">
        <w:rPr>
          <w:rFonts w:ascii="Rockwell" w:hAnsi="Rockwell"/>
          <w:sz w:val="24"/>
          <w:szCs w:val="24"/>
        </w:rPr>
        <w:t>Thomas, Earl of Lancaster</w:t>
      </w:r>
      <w:r w:rsidR="00E563C2">
        <w:rPr>
          <w:rFonts w:ascii="Rockwell" w:hAnsi="Rockwell"/>
          <w:sz w:val="24"/>
          <w:szCs w:val="24"/>
        </w:rPr>
        <w:t>,</w:t>
      </w:r>
      <w:r w:rsidR="00185612">
        <w:rPr>
          <w:rFonts w:ascii="Rockwell" w:hAnsi="Rockwell"/>
          <w:sz w:val="24"/>
          <w:szCs w:val="24"/>
        </w:rPr>
        <w:t xml:space="preserve"> had led an unsuccessful rebellion against his cousin Edward II</w:t>
      </w:r>
      <w:r w:rsidR="00DC0223">
        <w:rPr>
          <w:rFonts w:ascii="Rockwell" w:hAnsi="Rockwell"/>
          <w:sz w:val="24"/>
          <w:szCs w:val="24"/>
        </w:rPr>
        <w:t xml:space="preserve"> in 1321 and was subsequently </w:t>
      </w:r>
      <w:r w:rsidR="00185612">
        <w:rPr>
          <w:rFonts w:ascii="Rockwell" w:hAnsi="Rockwell"/>
          <w:sz w:val="24"/>
          <w:szCs w:val="24"/>
        </w:rPr>
        <w:t xml:space="preserve">executed at Pontefract Castle in 1322.  Rumours of miracles at his tomb quickly resulted in the rise of a local cult.  William Lene’s veneration of St Thomas lends credence to </w:t>
      </w:r>
      <w:r w:rsidR="00C26542">
        <w:rPr>
          <w:rFonts w:ascii="Rockwell" w:hAnsi="Rockwell"/>
          <w:sz w:val="24"/>
          <w:szCs w:val="24"/>
        </w:rPr>
        <w:t xml:space="preserve">Lock’s assertion that </w:t>
      </w:r>
      <w:r w:rsidR="00185612">
        <w:rPr>
          <w:rFonts w:ascii="Rockwell" w:hAnsi="Rockwell"/>
          <w:sz w:val="24"/>
          <w:szCs w:val="24"/>
        </w:rPr>
        <w:t xml:space="preserve">he </w:t>
      </w:r>
      <w:r w:rsidR="00C26542">
        <w:rPr>
          <w:rFonts w:ascii="Rockwell" w:hAnsi="Rockwell"/>
          <w:sz w:val="24"/>
          <w:szCs w:val="24"/>
        </w:rPr>
        <w:t xml:space="preserve">supported </w:t>
      </w:r>
      <w:r w:rsidR="0070329B">
        <w:rPr>
          <w:rFonts w:ascii="Rockwell" w:hAnsi="Rockwell"/>
          <w:sz w:val="24"/>
          <w:szCs w:val="24"/>
        </w:rPr>
        <w:t>the deposition of Edward II</w:t>
      </w:r>
      <w:r w:rsidR="00C26542">
        <w:rPr>
          <w:rFonts w:ascii="Rockwell" w:hAnsi="Rockwell"/>
          <w:sz w:val="24"/>
          <w:szCs w:val="24"/>
        </w:rPr>
        <w:t xml:space="preserve"> in January 1327.</w:t>
      </w:r>
      <w:r w:rsidR="00C26542">
        <w:rPr>
          <w:rStyle w:val="FootnoteReference"/>
          <w:rFonts w:ascii="Rockwell" w:hAnsi="Rockwell"/>
          <w:sz w:val="24"/>
          <w:szCs w:val="24"/>
        </w:rPr>
        <w:footnoteReference w:id="32"/>
      </w:r>
      <w:r w:rsidR="00C26542">
        <w:rPr>
          <w:rFonts w:ascii="Rockwell" w:hAnsi="Rockwell"/>
          <w:sz w:val="24"/>
          <w:szCs w:val="24"/>
        </w:rPr>
        <w:t xml:space="preserve">  </w:t>
      </w:r>
      <w:r w:rsidR="00E563C2">
        <w:rPr>
          <w:rFonts w:ascii="Rockwell" w:hAnsi="Rockwell"/>
          <w:sz w:val="24"/>
          <w:szCs w:val="24"/>
        </w:rPr>
        <w:t>What this meant in practice is unknowable.</w:t>
      </w:r>
      <w:r w:rsidR="00C26542">
        <w:rPr>
          <w:rFonts w:ascii="Rockwell" w:hAnsi="Rockwell"/>
          <w:sz w:val="24"/>
          <w:szCs w:val="24"/>
        </w:rPr>
        <w:t xml:space="preserve">   </w:t>
      </w:r>
    </w:p>
    <w:p w:rsidR="00185612" w:rsidRDefault="00185612" w:rsidP="00C26542">
      <w:pPr>
        <w:spacing w:line="480" w:lineRule="auto"/>
        <w:ind w:firstLine="720"/>
        <w:rPr>
          <w:rFonts w:ascii="Rockwell" w:hAnsi="Rockwell"/>
          <w:sz w:val="24"/>
          <w:szCs w:val="24"/>
        </w:rPr>
      </w:pPr>
    </w:p>
    <w:p w:rsidR="00853B62" w:rsidRDefault="00185612" w:rsidP="00C26542">
      <w:pPr>
        <w:spacing w:line="480" w:lineRule="auto"/>
        <w:ind w:firstLine="720"/>
        <w:rPr>
          <w:rFonts w:ascii="Rockwell" w:hAnsi="Rockwell"/>
          <w:sz w:val="24"/>
          <w:szCs w:val="24"/>
        </w:rPr>
      </w:pPr>
      <w:r>
        <w:rPr>
          <w:rFonts w:ascii="Rockwell" w:hAnsi="Rockwell"/>
          <w:sz w:val="24"/>
          <w:szCs w:val="24"/>
        </w:rPr>
        <w:t>The inventory also refers to members of William’</w:t>
      </w:r>
      <w:r w:rsidR="009655CA">
        <w:rPr>
          <w:rFonts w:ascii="Rockwell" w:hAnsi="Rockwell"/>
          <w:sz w:val="24"/>
          <w:szCs w:val="24"/>
        </w:rPr>
        <w:t>s family.</w:t>
      </w:r>
      <w:r>
        <w:rPr>
          <w:rFonts w:ascii="Rockwell" w:hAnsi="Rockwell"/>
          <w:sz w:val="24"/>
          <w:szCs w:val="24"/>
        </w:rPr>
        <w:t xml:space="preserve">  </w:t>
      </w:r>
      <w:r w:rsidR="00E563C2">
        <w:rPr>
          <w:rFonts w:ascii="Rockwell" w:hAnsi="Rockwell"/>
          <w:sz w:val="24"/>
          <w:szCs w:val="24"/>
        </w:rPr>
        <w:t>A</w:t>
      </w:r>
      <w:r>
        <w:rPr>
          <w:rFonts w:ascii="Rockwell" w:hAnsi="Rockwell"/>
          <w:sz w:val="24"/>
          <w:szCs w:val="24"/>
        </w:rPr>
        <w:t xml:space="preserve"> younger brother John was to receive 4 bushels of wheat.  </w:t>
      </w:r>
      <w:r w:rsidR="00853B62">
        <w:rPr>
          <w:rFonts w:ascii="Rockwell" w:hAnsi="Rockwell"/>
          <w:sz w:val="24"/>
          <w:szCs w:val="24"/>
        </w:rPr>
        <w:t>Apart from William’s under-aged heirs, William</w:t>
      </w:r>
      <w:r w:rsidR="000423E1">
        <w:rPr>
          <w:rFonts w:ascii="Rockwell" w:hAnsi="Rockwell"/>
          <w:sz w:val="24"/>
          <w:szCs w:val="24"/>
        </w:rPr>
        <w:t>(2)</w:t>
      </w:r>
      <w:r w:rsidR="00853B62">
        <w:rPr>
          <w:rFonts w:ascii="Rockwell" w:hAnsi="Rockwell"/>
          <w:sz w:val="24"/>
          <w:szCs w:val="24"/>
        </w:rPr>
        <w:t xml:space="preserve"> and </w:t>
      </w:r>
      <w:r w:rsidR="00853B62">
        <w:rPr>
          <w:rFonts w:ascii="Rockwell" w:hAnsi="Rockwell"/>
          <w:sz w:val="24"/>
          <w:szCs w:val="24"/>
        </w:rPr>
        <w:lastRenderedPageBreak/>
        <w:t>Robert</w:t>
      </w:r>
      <w:r w:rsidR="000423E1">
        <w:rPr>
          <w:rFonts w:ascii="Rockwell" w:hAnsi="Rockwell"/>
          <w:sz w:val="24"/>
          <w:szCs w:val="24"/>
        </w:rPr>
        <w:t>(3)</w:t>
      </w:r>
      <w:r w:rsidR="00853B62">
        <w:rPr>
          <w:rFonts w:ascii="Rockwell" w:hAnsi="Rockwell"/>
          <w:sz w:val="24"/>
          <w:szCs w:val="24"/>
        </w:rPr>
        <w:t xml:space="preserve">, there </w:t>
      </w:r>
      <w:r w:rsidR="00F00473">
        <w:rPr>
          <w:rFonts w:ascii="Rockwell" w:hAnsi="Rockwell"/>
          <w:sz w:val="24"/>
          <w:szCs w:val="24"/>
        </w:rPr>
        <w:t>were two</w:t>
      </w:r>
      <w:r w:rsidR="00853B62">
        <w:rPr>
          <w:rFonts w:ascii="Rockwell" w:hAnsi="Rockwell"/>
          <w:sz w:val="24"/>
          <w:szCs w:val="24"/>
        </w:rPr>
        <w:t>, otherwise unknown daughters Olivia and Catherine</w:t>
      </w:r>
      <w:r w:rsidR="00E563C2">
        <w:rPr>
          <w:rFonts w:ascii="Rockwell" w:hAnsi="Rockwell"/>
          <w:sz w:val="24"/>
          <w:szCs w:val="24"/>
        </w:rPr>
        <w:t>,</w:t>
      </w:r>
      <w:r w:rsidR="00F00473">
        <w:rPr>
          <w:rFonts w:ascii="Rockwell" w:hAnsi="Rockwell"/>
          <w:sz w:val="24"/>
          <w:szCs w:val="24"/>
        </w:rPr>
        <w:t xml:space="preserve"> who received a cash payment of £4 each</w:t>
      </w:r>
      <w:r w:rsidR="00E563C2">
        <w:rPr>
          <w:rFonts w:ascii="Rockwell" w:hAnsi="Rockwell"/>
          <w:sz w:val="24"/>
          <w:szCs w:val="24"/>
        </w:rPr>
        <w:t xml:space="preserve"> which was presumably intended as a dowry</w:t>
      </w:r>
      <w:r w:rsidR="00F00473">
        <w:rPr>
          <w:rFonts w:ascii="Rockwell" w:hAnsi="Rockwell"/>
          <w:sz w:val="24"/>
          <w:szCs w:val="24"/>
        </w:rPr>
        <w:t xml:space="preserve">.  </w:t>
      </w:r>
      <w:r>
        <w:rPr>
          <w:rFonts w:ascii="Rockwell" w:hAnsi="Rockwell"/>
          <w:sz w:val="24"/>
          <w:szCs w:val="24"/>
        </w:rPr>
        <w:t>There is no further</w:t>
      </w:r>
      <w:r w:rsidR="00E563C2">
        <w:rPr>
          <w:rFonts w:ascii="Rockwell" w:hAnsi="Rockwell"/>
          <w:sz w:val="24"/>
          <w:szCs w:val="24"/>
        </w:rPr>
        <w:t xml:space="preserve"> evidence </w:t>
      </w:r>
      <w:r w:rsidR="00F72EC2">
        <w:rPr>
          <w:rFonts w:ascii="Rockwell" w:hAnsi="Rockwell"/>
          <w:sz w:val="24"/>
          <w:szCs w:val="24"/>
        </w:rPr>
        <w:t>for</w:t>
      </w:r>
      <w:r w:rsidR="00E563C2">
        <w:rPr>
          <w:rFonts w:ascii="Rockwell" w:hAnsi="Rockwell"/>
          <w:sz w:val="24"/>
          <w:szCs w:val="24"/>
        </w:rPr>
        <w:t xml:space="preserve"> the girls in </w:t>
      </w:r>
      <w:r>
        <w:rPr>
          <w:rFonts w:ascii="Rockwell" w:hAnsi="Rockwell"/>
          <w:sz w:val="24"/>
          <w:szCs w:val="24"/>
        </w:rPr>
        <w:t xml:space="preserve">the rolls.  Of </w:t>
      </w:r>
      <w:r w:rsidR="00C26542">
        <w:rPr>
          <w:rFonts w:ascii="Rockwell" w:hAnsi="Rockwell"/>
          <w:sz w:val="24"/>
          <w:szCs w:val="24"/>
        </w:rPr>
        <w:t xml:space="preserve">particular note, is the </w:t>
      </w:r>
      <w:r w:rsidR="00E563C2">
        <w:rPr>
          <w:rFonts w:ascii="Rockwell" w:hAnsi="Rockwell"/>
          <w:sz w:val="24"/>
          <w:szCs w:val="24"/>
        </w:rPr>
        <w:t>referen</w:t>
      </w:r>
      <w:r w:rsidR="000423E1">
        <w:rPr>
          <w:rFonts w:ascii="Rockwell" w:hAnsi="Rockwell"/>
          <w:sz w:val="24"/>
          <w:szCs w:val="24"/>
        </w:rPr>
        <w:t>c</w:t>
      </w:r>
      <w:r w:rsidR="00E563C2">
        <w:rPr>
          <w:rFonts w:ascii="Rockwell" w:hAnsi="Rockwell"/>
          <w:sz w:val="24"/>
          <w:szCs w:val="24"/>
        </w:rPr>
        <w:t>e to an illegitimate son also called W</w:t>
      </w:r>
      <w:r w:rsidR="00853B62">
        <w:rPr>
          <w:rFonts w:ascii="Rockwell" w:hAnsi="Rockwell"/>
          <w:sz w:val="24"/>
          <w:szCs w:val="24"/>
        </w:rPr>
        <w:t>illiam.</w:t>
      </w:r>
      <w:r w:rsidR="00531FE7">
        <w:rPr>
          <w:rFonts w:ascii="Rockwell" w:hAnsi="Rockwell"/>
          <w:sz w:val="24"/>
          <w:szCs w:val="24"/>
        </w:rPr>
        <w:t xml:space="preserve"> </w:t>
      </w:r>
    </w:p>
    <w:p w:rsidR="005954A1" w:rsidRDefault="005954A1" w:rsidP="00FD2D00">
      <w:pPr>
        <w:spacing w:line="480" w:lineRule="auto"/>
        <w:ind w:firstLine="720"/>
        <w:rPr>
          <w:rFonts w:ascii="Rockwell" w:hAnsi="Rockwell"/>
          <w:sz w:val="24"/>
          <w:szCs w:val="24"/>
        </w:rPr>
      </w:pPr>
    </w:p>
    <w:p w:rsidR="00531FE7" w:rsidRDefault="00531FE7" w:rsidP="00E563C2">
      <w:pPr>
        <w:spacing w:line="480" w:lineRule="auto"/>
        <w:ind w:firstLine="720"/>
        <w:rPr>
          <w:rFonts w:ascii="Rockwell" w:hAnsi="Rockwell"/>
          <w:sz w:val="24"/>
          <w:szCs w:val="24"/>
        </w:rPr>
      </w:pPr>
      <w:r w:rsidRPr="00C25B67">
        <w:rPr>
          <w:rFonts w:ascii="Rockwell" w:hAnsi="Rockwell"/>
          <w:sz w:val="24"/>
          <w:szCs w:val="24"/>
        </w:rPr>
        <w:t xml:space="preserve">By the twelfth century it was firmly </w:t>
      </w:r>
      <w:r>
        <w:rPr>
          <w:rFonts w:ascii="Rockwell" w:hAnsi="Rockwell"/>
          <w:sz w:val="24"/>
          <w:szCs w:val="24"/>
        </w:rPr>
        <w:t>established in</w:t>
      </w:r>
      <w:r w:rsidRPr="00C25B67">
        <w:rPr>
          <w:rFonts w:ascii="Rockwell" w:hAnsi="Rockwell"/>
          <w:sz w:val="24"/>
          <w:szCs w:val="24"/>
        </w:rPr>
        <w:t xml:space="preserve"> common law that a child born out of wedlock was </w:t>
      </w:r>
      <w:r w:rsidRPr="00C25B67">
        <w:rPr>
          <w:rFonts w:ascii="Rockwell" w:hAnsi="Rockwell"/>
          <w:i/>
          <w:sz w:val="24"/>
          <w:szCs w:val="24"/>
        </w:rPr>
        <w:t xml:space="preserve">nullius fillius, </w:t>
      </w:r>
      <w:r w:rsidRPr="00C25B67">
        <w:rPr>
          <w:rFonts w:ascii="Rockwell" w:hAnsi="Rockwell"/>
          <w:sz w:val="24"/>
          <w:szCs w:val="24"/>
        </w:rPr>
        <w:t>the son of no one.  He</w:t>
      </w:r>
      <w:r w:rsidR="00E563C2">
        <w:rPr>
          <w:rFonts w:ascii="Rockwell" w:hAnsi="Rockwell"/>
          <w:sz w:val="24"/>
          <w:szCs w:val="24"/>
        </w:rPr>
        <w:t xml:space="preserve"> could</w:t>
      </w:r>
      <w:r w:rsidRPr="00C25B67">
        <w:rPr>
          <w:rFonts w:ascii="Rockwell" w:hAnsi="Rockwell"/>
          <w:sz w:val="24"/>
          <w:szCs w:val="24"/>
        </w:rPr>
        <w:t xml:space="preserve"> not inherit land and although he could acquire property by marriage, purchase or lease, it could </w:t>
      </w:r>
      <w:r w:rsidR="00E563C2">
        <w:rPr>
          <w:rFonts w:ascii="Rockwell" w:hAnsi="Rockwell"/>
          <w:sz w:val="24"/>
          <w:szCs w:val="24"/>
        </w:rPr>
        <w:t xml:space="preserve">only pass </w:t>
      </w:r>
      <w:r w:rsidRPr="00C25B67">
        <w:rPr>
          <w:rFonts w:ascii="Rockwell" w:hAnsi="Rockwell"/>
          <w:sz w:val="24"/>
          <w:szCs w:val="24"/>
        </w:rPr>
        <w:t xml:space="preserve">to heirs of his body.  </w:t>
      </w:r>
      <w:r w:rsidR="00B0624F">
        <w:rPr>
          <w:rFonts w:ascii="Rockwell" w:hAnsi="Rockwell"/>
          <w:sz w:val="24"/>
          <w:szCs w:val="24"/>
        </w:rPr>
        <w:t xml:space="preserve">Consequently, the prevalence of illegitimacy is difficult to discern in medieval records </w:t>
      </w:r>
      <w:r w:rsidR="00E563C2">
        <w:rPr>
          <w:rFonts w:ascii="Rockwell" w:hAnsi="Rockwell"/>
          <w:sz w:val="24"/>
          <w:szCs w:val="24"/>
        </w:rPr>
        <w:t xml:space="preserve">especially </w:t>
      </w:r>
      <w:r w:rsidR="00B0624F">
        <w:rPr>
          <w:rFonts w:ascii="Rockwell" w:hAnsi="Rockwell"/>
          <w:sz w:val="24"/>
          <w:szCs w:val="24"/>
        </w:rPr>
        <w:t>at the lower end of the social s</w:t>
      </w:r>
      <w:r w:rsidR="00E563C2">
        <w:rPr>
          <w:rFonts w:ascii="Rockwell" w:hAnsi="Rockwell"/>
          <w:sz w:val="24"/>
          <w:szCs w:val="24"/>
        </w:rPr>
        <w:t>cale.</w:t>
      </w:r>
      <w:r w:rsidR="00B0624F">
        <w:rPr>
          <w:rFonts w:ascii="Rockwell" w:hAnsi="Rockwell"/>
          <w:sz w:val="24"/>
          <w:szCs w:val="24"/>
        </w:rPr>
        <w:t xml:space="preserve">  </w:t>
      </w:r>
      <w:r w:rsidRPr="00C25B67">
        <w:rPr>
          <w:rFonts w:ascii="Rockwell" w:hAnsi="Rockwell"/>
          <w:sz w:val="24"/>
          <w:szCs w:val="24"/>
        </w:rPr>
        <w:t xml:space="preserve">The slim evidence available in the Walsham rolls suggests that landed provision </w:t>
      </w:r>
      <w:r w:rsidR="00F00473">
        <w:rPr>
          <w:rFonts w:ascii="Rockwell" w:hAnsi="Rockwell"/>
          <w:sz w:val="24"/>
          <w:szCs w:val="24"/>
        </w:rPr>
        <w:t xml:space="preserve">was </w:t>
      </w:r>
      <w:r w:rsidRPr="00C25B67">
        <w:rPr>
          <w:rFonts w:ascii="Rockwell" w:hAnsi="Rockwell"/>
          <w:sz w:val="24"/>
          <w:szCs w:val="24"/>
        </w:rPr>
        <w:t xml:space="preserve">made for illegitimate offspring through joint purchase by parent and child, or by purchase from the parent (whether symbolic or actual cannot be determined).  </w:t>
      </w:r>
      <w:r w:rsidR="00F30157">
        <w:rPr>
          <w:rFonts w:ascii="Rockwell" w:hAnsi="Rockwell"/>
          <w:sz w:val="24"/>
          <w:szCs w:val="24"/>
        </w:rPr>
        <w:t xml:space="preserve">William Lene’s untimely death </w:t>
      </w:r>
      <w:r w:rsidR="000A0101">
        <w:rPr>
          <w:rFonts w:ascii="Rockwell" w:hAnsi="Rockwell"/>
          <w:sz w:val="24"/>
          <w:szCs w:val="24"/>
        </w:rPr>
        <w:t>and/</w:t>
      </w:r>
      <w:r w:rsidR="00B0624F">
        <w:rPr>
          <w:rFonts w:ascii="Rockwell" w:hAnsi="Rockwell"/>
          <w:sz w:val="24"/>
          <w:szCs w:val="24"/>
        </w:rPr>
        <w:t xml:space="preserve">or the young age of his illegitimate son, seems to have prevented </w:t>
      </w:r>
      <w:r w:rsidR="00F30157">
        <w:rPr>
          <w:rFonts w:ascii="Rockwell" w:hAnsi="Rockwell"/>
          <w:sz w:val="24"/>
          <w:szCs w:val="24"/>
        </w:rPr>
        <w:t>any such arrangement</w:t>
      </w:r>
      <w:r w:rsidR="000832DF">
        <w:rPr>
          <w:rFonts w:ascii="Rockwell" w:hAnsi="Rockwell"/>
          <w:sz w:val="24"/>
          <w:szCs w:val="24"/>
        </w:rPr>
        <w:t xml:space="preserve">s </w:t>
      </w:r>
      <w:r w:rsidR="00B0624F">
        <w:rPr>
          <w:rFonts w:ascii="Rockwell" w:hAnsi="Rockwell"/>
          <w:sz w:val="24"/>
          <w:szCs w:val="24"/>
        </w:rPr>
        <w:t xml:space="preserve">being put </w:t>
      </w:r>
      <w:r w:rsidR="000832DF">
        <w:rPr>
          <w:rFonts w:ascii="Rockwell" w:hAnsi="Rockwell"/>
          <w:sz w:val="24"/>
          <w:szCs w:val="24"/>
        </w:rPr>
        <w:t xml:space="preserve">in place </w:t>
      </w:r>
      <w:r w:rsidR="00F30157">
        <w:rPr>
          <w:rFonts w:ascii="Rockwell" w:hAnsi="Rockwell"/>
          <w:sz w:val="24"/>
          <w:szCs w:val="24"/>
        </w:rPr>
        <w:t>for</w:t>
      </w:r>
      <w:r w:rsidR="00B0624F">
        <w:rPr>
          <w:rFonts w:ascii="Rockwell" w:hAnsi="Rockwell"/>
          <w:sz w:val="24"/>
          <w:szCs w:val="24"/>
        </w:rPr>
        <w:t xml:space="preserve"> him.</w:t>
      </w:r>
      <w:r w:rsidR="00F30157">
        <w:rPr>
          <w:rFonts w:ascii="Rockwell" w:hAnsi="Rockwell"/>
          <w:sz w:val="24"/>
          <w:szCs w:val="24"/>
        </w:rPr>
        <w:t xml:space="preserve">  </w:t>
      </w:r>
      <w:r w:rsidR="000832DF">
        <w:rPr>
          <w:rFonts w:ascii="Rockwell" w:hAnsi="Rockwell"/>
          <w:sz w:val="24"/>
          <w:szCs w:val="24"/>
        </w:rPr>
        <w:t xml:space="preserve">Thus, while his legitimate sons inherited </w:t>
      </w:r>
      <w:r w:rsidR="000C594B">
        <w:rPr>
          <w:rFonts w:ascii="Rockwell" w:hAnsi="Rockwell"/>
          <w:sz w:val="24"/>
          <w:szCs w:val="24"/>
        </w:rPr>
        <w:t>in excess of 37 acres of arable land, according to William’s inventory Wil</w:t>
      </w:r>
      <w:r w:rsidR="000832DF">
        <w:rPr>
          <w:rFonts w:ascii="Rockwell" w:hAnsi="Rockwell"/>
          <w:sz w:val="24"/>
          <w:szCs w:val="24"/>
        </w:rPr>
        <w:t>liam the bastard received</w:t>
      </w:r>
      <w:r w:rsidR="00B0624F">
        <w:rPr>
          <w:rFonts w:ascii="Rockwell" w:hAnsi="Rockwell"/>
          <w:sz w:val="24"/>
          <w:szCs w:val="24"/>
        </w:rPr>
        <w:t xml:space="preserve"> only </w:t>
      </w:r>
      <w:r w:rsidRPr="00C25B67">
        <w:rPr>
          <w:rFonts w:ascii="Rockwell" w:hAnsi="Rockwell"/>
          <w:sz w:val="24"/>
          <w:szCs w:val="24"/>
        </w:rPr>
        <w:t xml:space="preserve">1 mare valued </w:t>
      </w:r>
      <w:r w:rsidR="00F30157">
        <w:rPr>
          <w:rFonts w:ascii="Rockwell" w:hAnsi="Rockwell"/>
          <w:sz w:val="24"/>
          <w:szCs w:val="24"/>
        </w:rPr>
        <w:t>at 6s 8d. and 3 ewes worth 6s.</w:t>
      </w:r>
      <w:r w:rsidR="00F30157" w:rsidRPr="00C25B67">
        <w:rPr>
          <w:rStyle w:val="FootnoteReference"/>
          <w:rFonts w:ascii="Rockwell" w:hAnsi="Rockwell"/>
          <w:sz w:val="24"/>
          <w:szCs w:val="24"/>
        </w:rPr>
        <w:footnoteReference w:id="33"/>
      </w:r>
      <w:r w:rsidR="00F30157" w:rsidRPr="00C25B67">
        <w:rPr>
          <w:rFonts w:ascii="Rockwell" w:hAnsi="Rockwell"/>
          <w:sz w:val="24"/>
          <w:szCs w:val="24"/>
        </w:rPr>
        <w:t xml:space="preserve"> </w:t>
      </w:r>
      <w:r w:rsidR="00F30157">
        <w:rPr>
          <w:rFonts w:ascii="Rockwell" w:hAnsi="Rockwell"/>
          <w:sz w:val="24"/>
          <w:szCs w:val="24"/>
        </w:rPr>
        <w:t xml:space="preserve">  </w:t>
      </w:r>
      <w:r w:rsidR="000832DF">
        <w:rPr>
          <w:rFonts w:ascii="Rockwell" w:hAnsi="Rockwell"/>
          <w:sz w:val="24"/>
          <w:szCs w:val="24"/>
        </w:rPr>
        <w:t>Consequently</w:t>
      </w:r>
      <w:r w:rsidR="00DC0223">
        <w:rPr>
          <w:rFonts w:ascii="Rockwell" w:hAnsi="Rockwell"/>
          <w:sz w:val="24"/>
          <w:szCs w:val="24"/>
        </w:rPr>
        <w:t>, there is no f</w:t>
      </w:r>
      <w:r>
        <w:rPr>
          <w:rFonts w:ascii="Rockwell" w:hAnsi="Rockwell"/>
          <w:sz w:val="24"/>
          <w:szCs w:val="24"/>
        </w:rPr>
        <w:t xml:space="preserve">urther reference to </w:t>
      </w:r>
      <w:r w:rsidR="000832DF">
        <w:rPr>
          <w:rFonts w:ascii="Rockwell" w:hAnsi="Rockwell"/>
          <w:sz w:val="24"/>
          <w:szCs w:val="24"/>
        </w:rPr>
        <w:t xml:space="preserve">him </w:t>
      </w:r>
      <w:r>
        <w:rPr>
          <w:rFonts w:ascii="Rockwell" w:hAnsi="Rockwell"/>
          <w:sz w:val="24"/>
          <w:szCs w:val="24"/>
        </w:rPr>
        <w:t>in the rolls.</w:t>
      </w:r>
      <w:r w:rsidRPr="00C25B67">
        <w:rPr>
          <w:rFonts w:ascii="Rockwell" w:hAnsi="Rockwell"/>
          <w:sz w:val="24"/>
          <w:szCs w:val="24"/>
        </w:rPr>
        <w:t xml:space="preserve"> </w:t>
      </w:r>
    </w:p>
    <w:p w:rsidR="00531FE7" w:rsidRPr="00C25B67" w:rsidRDefault="00531FE7" w:rsidP="00531FE7">
      <w:pPr>
        <w:spacing w:line="480" w:lineRule="auto"/>
        <w:ind w:firstLine="720"/>
        <w:rPr>
          <w:rFonts w:ascii="Rockwell" w:hAnsi="Rockwell"/>
          <w:sz w:val="24"/>
          <w:szCs w:val="24"/>
        </w:rPr>
      </w:pPr>
    </w:p>
    <w:p w:rsidR="00531FE7" w:rsidRPr="00C25B67" w:rsidRDefault="00531FE7" w:rsidP="00531FE7">
      <w:pPr>
        <w:spacing w:line="480" w:lineRule="auto"/>
        <w:ind w:firstLine="720"/>
        <w:rPr>
          <w:rFonts w:ascii="Rockwell" w:hAnsi="Rockwell"/>
          <w:sz w:val="24"/>
          <w:szCs w:val="24"/>
        </w:rPr>
      </w:pPr>
      <w:r w:rsidRPr="00C25B67">
        <w:rPr>
          <w:rFonts w:ascii="Rockwell" w:hAnsi="Rockwell"/>
          <w:sz w:val="24"/>
          <w:szCs w:val="24"/>
        </w:rPr>
        <w:t>I</w:t>
      </w:r>
      <w:r w:rsidR="0046249D">
        <w:rPr>
          <w:rFonts w:ascii="Rockwell" w:hAnsi="Rockwell"/>
          <w:sz w:val="24"/>
          <w:szCs w:val="24"/>
        </w:rPr>
        <w:t>n the case of a bastard born to a man of free status</w:t>
      </w:r>
      <w:r w:rsidRPr="00C25B67">
        <w:rPr>
          <w:rFonts w:ascii="Rockwell" w:hAnsi="Rockwell"/>
          <w:sz w:val="24"/>
          <w:szCs w:val="24"/>
        </w:rPr>
        <w:t xml:space="preserve"> the</w:t>
      </w:r>
      <w:r>
        <w:rPr>
          <w:rFonts w:ascii="Rockwell" w:hAnsi="Rockwell"/>
          <w:sz w:val="24"/>
          <w:szCs w:val="24"/>
        </w:rPr>
        <w:t>re was</w:t>
      </w:r>
      <w:r w:rsidRPr="00C25B67">
        <w:rPr>
          <w:rFonts w:ascii="Rockwell" w:hAnsi="Rockwell"/>
          <w:sz w:val="24"/>
          <w:szCs w:val="24"/>
        </w:rPr>
        <w:t xml:space="preserve"> clearly more scope for financial security</w:t>
      </w:r>
      <w:r>
        <w:rPr>
          <w:rFonts w:ascii="Rockwell" w:hAnsi="Rockwell"/>
          <w:sz w:val="24"/>
          <w:szCs w:val="24"/>
        </w:rPr>
        <w:t xml:space="preserve"> </w:t>
      </w:r>
      <w:r w:rsidRPr="00C25B67">
        <w:rPr>
          <w:rFonts w:ascii="Rockwell" w:hAnsi="Rockwell"/>
          <w:sz w:val="24"/>
          <w:szCs w:val="24"/>
        </w:rPr>
        <w:t>as in the case of Richard of Caldwell</w:t>
      </w:r>
      <w:r>
        <w:rPr>
          <w:rFonts w:ascii="Rockwell" w:hAnsi="Rockwell"/>
          <w:sz w:val="24"/>
          <w:szCs w:val="24"/>
        </w:rPr>
        <w:t>,</w:t>
      </w:r>
      <w:r w:rsidRPr="00C25B67">
        <w:rPr>
          <w:rFonts w:ascii="Rockwell" w:hAnsi="Rockwell"/>
          <w:sz w:val="24"/>
          <w:szCs w:val="24"/>
        </w:rPr>
        <w:t xml:space="preserve"> illegitimate son of Bartholomew Patel.  Richard features in the Walsham rolls more prominently because he was </w:t>
      </w:r>
      <w:r w:rsidR="000832DF">
        <w:rPr>
          <w:rFonts w:ascii="Rockwell" w:hAnsi="Rockwell"/>
          <w:sz w:val="24"/>
          <w:szCs w:val="24"/>
        </w:rPr>
        <w:t xml:space="preserve">of free status, </w:t>
      </w:r>
      <w:r w:rsidRPr="00C25B67">
        <w:rPr>
          <w:rFonts w:ascii="Rockwell" w:hAnsi="Rockwell"/>
          <w:sz w:val="24"/>
          <w:szCs w:val="24"/>
        </w:rPr>
        <w:t>holding 2½ acres of villein land pu</w:t>
      </w:r>
      <w:r w:rsidR="000832DF">
        <w:rPr>
          <w:rFonts w:ascii="Rockwell" w:hAnsi="Rockwell"/>
          <w:sz w:val="24"/>
          <w:szCs w:val="24"/>
        </w:rPr>
        <w:t xml:space="preserve">rchased jointly with his father, a fact that only came to light </w:t>
      </w:r>
      <w:r>
        <w:rPr>
          <w:rFonts w:ascii="Rockwell" w:hAnsi="Rockwell"/>
          <w:sz w:val="24"/>
          <w:szCs w:val="24"/>
        </w:rPr>
        <w:t>when Bartholomew died in 13</w:t>
      </w:r>
      <w:r w:rsidRPr="00C25B67">
        <w:rPr>
          <w:rFonts w:ascii="Rockwell" w:hAnsi="Rockwell"/>
          <w:sz w:val="24"/>
          <w:szCs w:val="24"/>
        </w:rPr>
        <w:t xml:space="preserve">39.  The court ordered that the land to be taken into the lord’s hands.  </w:t>
      </w:r>
      <w:r w:rsidR="0082495D">
        <w:rPr>
          <w:rFonts w:ascii="Rockwell" w:hAnsi="Rockwell"/>
          <w:sz w:val="24"/>
          <w:szCs w:val="24"/>
        </w:rPr>
        <w:t xml:space="preserve">Six years </w:t>
      </w:r>
      <w:r w:rsidRPr="00C25B67">
        <w:rPr>
          <w:rFonts w:ascii="Rockwell" w:hAnsi="Rockwell"/>
          <w:sz w:val="24"/>
          <w:szCs w:val="24"/>
        </w:rPr>
        <w:t>later, Richard regained possession on payment of 10s and the swearing of fealty.</w:t>
      </w:r>
      <w:r w:rsidR="0082495D">
        <w:rPr>
          <w:rStyle w:val="FootnoteReference"/>
          <w:rFonts w:ascii="Rockwell" w:hAnsi="Rockwell"/>
          <w:sz w:val="24"/>
          <w:szCs w:val="24"/>
        </w:rPr>
        <w:footnoteReference w:id="34"/>
      </w:r>
      <w:r w:rsidRPr="00C25B67">
        <w:rPr>
          <w:rFonts w:ascii="Rockwell" w:hAnsi="Rockwell"/>
          <w:sz w:val="24"/>
          <w:szCs w:val="24"/>
        </w:rPr>
        <w:t xml:space="preserve"> </w:t>
      </w:r>
      <w:r w:rsidR="00F00473">
        <w:rPr>
          <w:rFonts w:ascii="Rockwell" w:hAnsi="Rockwell"/>
          <w:sz w:val="24"/>
          <w:szCs w:val="24"/>
        </w:rPr>
        <w:t xml:space="preserve">It </w:t>
      </w:r>
      <w:r w:rsidR="00F00473">
        <w:rPr>
          <w:rFonts w:ascii="Rockwell" w:hAnsi="Rockwell"/>
          <w:sz w:val="24"/>
          <w:szCs w:val="24"/>
        </w:rPr>
        <w:lastRenderedPageBreak/>
        <w:t xml:space="preserve">would appear that </w:t>
      </w:r>
      <w:r w:rsidRPr="00C25B67">
        <w:rPr>
          <w:rFonts w:ascii="Rockwell" w:hAnsi="Rockwell"/>
          <w:sz w:val="24"/>
          <w:szCs w:val="24"/>
        </w:rPr>
        <w:t xml:space="preserve">Richard’s case was complicated not because of his illegitimacy but because he was of free status holding villein land for which fealty had not been sworn.  </w:t>
      </w:r>
    </w:p>
    <w:p w:rsidR="00531FE7" w:rsidRPr="00C25B67" w:rsidRDefault="00531FE7" w:rsidP="00531FE7">
      <w:pPr>
        <w:spacing w:line="480" w:lineRule="auto"/>
        <w:ind w:firstLine="720"/>
        <w:rPr>
          <w:rFonts w:ascii="Rockwell" w:hAnsi="Rockwell"/>
          <w:sz w:val="24"/>
          <w:szCs w:val="24"/>
        </w:rPr>
      </w:pPr>
    </w:p>
    <w:p w:rsidR="00531FE7" w:rsidRPr="00C25B67" w:rsidRDefault="0046249D" w:rsidP="00531FE7">
      <w:pPr>
        <w:spacing w:line="480" w:lineRule="auto"/>
        <w:ind w:firstLine="720"/>
        <w:rPr>
          <w:rFonts w:ascii="Rockwell" w:hAnsi="Rockwell"/>
          <w:sz w:val="24"/>
          <w:szCs w:val="24"/>
        </w:rPr>
      </w:pPr>
      <w:r>
        <w:rPr>
          <w:rFonts w:ascii="Rockwell" w:hAnsi="Rockwell"/>
          <w:sz w:val="24"/>
          <w:szCs w:val="24"/>
        </w:rPr>
        <w:t>An</w:t>
      </w:r>
      <w:r w:rsidR="00F00473">
        <w:rPr>
          <w:rFonts w:ascii="Rockwell" w:hAnsi="Rockwell"/>
          <w:sz w:val="24"/>
          <w:szCs w:val="24"/>
        </w:rPr>
        <w:t xml:space="preserve">other </w:t>
      </w:r>
      <w:r>
        <w:rPr>
          <w:rFonts w:ascii="Rockwell" w:hAnsi="Rockwell"/>
          <w:sz w:val="24"/>
          <w:szCs w:val="24"/>
        </w:rPr>
        <w:t xml:space="preserve">example </w:t>
      </w:r>
      <w:r w:rsidR="000832DF">
        <w:rPr>
          <w:rFonts w:ascii="Rockwell" w:hAnsi="Rockwell"/>
          <w:sz w:val="24"/>
          <w:szCs w:val="24"/>
        </w:rPr>
        <w:t xml:space="preserve">is </w:t>
      </w:r>
      <w:r w:rsidR="00531FE7" w:rsidRPr="00C25B67">
        <w:rPr>
          <w:rFonts w:ascii="Rockwell" w:hAnsi="Rockwell"/>
          <w:sz w:val="24"/>
          <w:szCs w:val="24"/>
        </w:rPr>
        <w:t>that of Matthew, the illegitimate son of Richard Patel.  Richard, a plague victim</w:t>
      </w:r>
      <w:r>
        <w:rPr>
          <w:rFonts w:ascii="Rockwell" w:hAnsi="Rockwell"/>
          <w:sz w:val="24"/>
          <w:szCs w:val="24"/>
        </w:rPr>
        <w:t xml:space="preserve"> in 1349</w:t>
      </w:r>
      <w:r w:rsidR="00531FE7" w:rsidRPr="00C25B67">
        <w:rPr>
          <w:rFonts w:ascii="Rockwell" w:hAnsi="Rockwell"/>
          <w:sz w:val="24"/>
          <w:szCs w:val="24"/>
        </w:rPr>
        <w:t xml:space="preserve">, had </w:t>
      </w:r>
      <w:r>
        <w:rPr>
          <w:rFonts w:ascii="Rockwell" w:hAnsi="Rockwell"/>
          <w:sz w:val="24"/>
          <w:szCs w:val="24"/>
        </w:rPr>
        <w:t xml:space="preserve">previously </w:t>
      </w:r>
      <w:r w:rsidR="00531FE7" w:rsidRPr="00C25B67">
        <w:rPr>
          <w:rFonts w:ascii="Rockwell" w:hAnsi="Rockwell"/>
          <w:sz w:val="24"/>
          <w:szCs w:val="24"/>
        </w:rPr>
        <w:t>purc</w:t>
      </w:r>
      <w:r w:rsidR="000832DF">
        <w:rPr>
          <w:rFonts w:ascii="Rockwell" w:hAnsi="Rockwell"/>
          <w:sz w:val="24"/>
          <w:szCs w:val="24"/>
        </w:rPr>
        <w:t xml:space="preserve">hased land jointly with his son, </w:t>
      </w:r>
      <w:r w:rsidR="00531FE7" w:rsidRPr="00C25B67">
        <w:rPr>
          <w:rFonts w:ascii="Rockwell" w:hAnsi="Rockwell"/>
          <w:sz w:val="24"/>
          <w:szCs w:val="24"/>
        </w:rPr>
        <w:t>presumably to ensure he received an inheritanc</w:t>
      </w:r>
      <w:r w:rsidR="000832DF">
        <w:rPr>
          <w:rFonts w:ascii="Rockwell" w:hAnsi="Rockwell"/>
          <w:sz w:val="24"/>
          <w:szCs w:val="24"/>
        </w:rPr>
        <w:t xml:space="preserve">e.  However, at the time of Richard’s </w:t>
      </w:r>
      <w:r w:rsidR="00531FE7" w:rsidRPr="00C25B67">
        <w:rPr>
          <w:rFonts w:ascii="Rockwell" w:hAnsi="Rockwell"/>
          <w:sz w:val="24"/>
          <w:szCs w:val="24"/>
        </w:rPr>
        <w:t xml:space="preserve">death, Matthew was a felon and so the </w:t>
      </w:r>
      <w:r w:rsidR="000832DF">
        <w:rPr>
          <w:rFonts w:ascii="Rockwell" w:hAnsi="Rockwell"/>
          <w:sz w:val="24"/>
          <w:szCs w:val="24"/>
        </w:rPr>
        <w:t xml:space="preserve">court ruled that the </w:t>
      </w:r>
      <w:r w:rsidR="00531FE7" w:rsidRPr="00C25B67">
        <w:rPr>
          <w:rFonts w:ascii="Rockwell" w:hAnsi="Rockwell"/>
          <w:sz w:val="24"/>
          <w:szCs w:val="24"/>
        </w:rPr>
        <w:t xml:space="preserve">lord </w:t>
      </w:r>
      <w:r w:rsidR="000832DF">
        <w:rPr>
          <w:rFonts w:ascii="Rockwell" w:hAnsi="Rockwell"/>
          <w:sz w:val="24"/>
          <w:szCs w:val="24"/>
        </w:rPr>
        <w:t xml:space="preserve">would retain </w:t>
      </w:r>
      <w:r>
        <w:rPr>
          <w:rFonts w:ascii="Rockwell" w:hAnsi="Rockwell"/>
          <w:sz w:val="24"/>
          <w:szCs w:val="24"/>
        </w:rPr>
        <w:t xml:space="preserve">in his hands </w:t>
      </w:r>
      <w:r w:rsidR="00531FE7" w:rsidRPr="00C25B67">
        <w:rPr>
          <w:rFonts w:ascii="Rockwell" w:hAnsi="Rockwell"/>
          <w:sz w:val="24"/>
          <w:szCs w:val="24"/>
        </w:rPr>
        <w:t xml:space="preserve">during Matthew’s lifetime.  Presumably this meant that if Matthew subsequently proved his innocence, he could regain </w:t>
      </w:r>
      <w:r>
        <w:rPr>
          <w:rFonts w:ascii="Rockwell" w:hAnsi="Rockwell"/>
          <w:sz w:val="24"/>
          <w:szCs w:val="24"/>
        </w:rPr>
        <w:t>possession.</w:t>
      </w:r>
      <w:r w:rsidR="00531FE7" w:rsidRPr="00C25B67">
        <w:rPr>
          <w:rFonts w:ascii="Rockwell" w:hAnsi="Rockwell"/>
          <w:sz w:val="24"/>
          <w:szCs w:val="24"/>
        </w:rPr>
        <w:t xml:space="preserve">  As with Richard of Caldwell, Matthew had jointly purchased land with his father and so it was </w:t>
      </w:r>
      <w:r w:rsidR="000832DF">
        <w:rPr>
          <w:rFonts w:ascii="Rockwell" w:hAnsi="Rockwell"/>
          <w:sz w:val="24"/>
          <w:szCs w:val="24"/>
        </w:rPr>
        <w:t xml:space="preserve">for </w:t>
      </w:r>
      <w:r>
        <w:rPr>
          <w:rFonts w:ascii="Rockwell" w:hAnsi="Rockwell"/>
          <w:sz w:val="24"/>
          <w:szCs w:val="24"/>
        </w:rPr>
        <w:t xml:space="preserve">a </w:t>
      </w:r>
      <w:r w:rsidR="000832DF">
        <w:rPr>
          <w:rFonts w:ascii="Rockwell" w:hAnsi="Rockwell"/>
          <w:sz w:val="24"/>
          <w:szCs w:val="24"/>
        </w:rPr>
        <w:t xml:space="preserve">reason other than his bastardy that his </w:t>
      </w:r>
      <w:r>
        <w:rPr>
          <w:rFonts w:ascii="Rockwell" w:hAnsi="Rockwell"/>
          <w:sz w:val="24"/>
          <w:szCs w:val="24"/>
        </w:rPr>
        <w:t xml:space="preserve">holding of </w:t>
      </w:r>
      <w:r w:rsidR="000832DF">
        <w:rPr>
          <w:rFonts w:ascii="Rockwell" w:hAnsi="Rockwell"/>
          <w:sz w:val="24"/>
          <w:szCs w:val="24"/>
        </w:rPr>
        <w:t xml:space="preserve">Walsham land was in dispute. </w:t>
      </w:r>
    </w:p>
    <w:p w:rsidR="008A64B0" w:rsidRDefault="000A0101" w:rsidP="000A0101">
      <w:pPr>
        <w:spacing w:line="480" w:lineRule="auto"/>
        <w:rPr>
          <w:rFonts w:ascii="Rockwell" w:hAnsi="Rockwell"/>
          <w:sz w:val="24"/>
          <w:szCs w:val="24"/>
        </w:rPr>
      </w:pPr>
      <w:r>
        <w:rPr>
          <w:rFonts w:ascii="Rockwell" w:hAnsi="Rockwell"/>
          <w:sz w:val="24"/>
          <w:szCs w:val="24"/>
        </w:rPr>
        <w:t xml:space="preserve">             </w:t>
      </w:r>
      <w:r w:rsidR="00530407">
        <w:rPr>
          <w:rFonts w:ascii="Rockwell" w:hAnsi="Rockwell"/>
          <w:sz w:val="24"/>
          <w:szCs w:val="24"/>
        </w:rPr>
        <w:t xml:space="preserve">In several cases a metronymic is used in the manorial </w:t>
      </w:r>
      <w:r w:rsidR="007F5F8D">
        <w:rPr>
          <w:rFonts w:ascii="Rockwell" w:hAnsi="Rockwell"/>
          <w:sz w:val="24"/>
          <w:szCs w:val="24"/>
        </w:rPr>
        <w:t xml:space="preserve">rolls </w:t>
      </w:r>
      <w:r w:rsidR="00530407">
        <w:rPr>
          <w:rFonts w:ascii="Rockwell" w:hAnsi="Rockwell"/>
          <w:sz w:val="24"/>
          <w:szCs w:val="24"/>
        </w:rPr>
        <w:t xml:space="preserve">to denote illegitimacy, e.g, William son of Letitia and Richard son of Letitia, the offspring of Letitia Stronde.    </w:t>
      </w:r>
      <w:r w:rsidR="00530407">
        <w:rPr>
          <w:color w:val="1F497D"/>
        </w:rPr>
        <w:t xml:space="preserve"> </w:t>
      </w:r>
      <w:r w:rsidR="00530407">
        <w:rPr>
          <w:rFonts w:ascii="Rockwell" w:hAnsi="Rockwell"/>
          <w:sz w:val="24"/>
          <w:szCs w:val="24"/>
        </w:rPr>
        <w:t xml:space="preserve">At the court held in January 1334, </w:t>
      </w:r>
      <w:r w:rsidR="00BA5B0F">
        <w:rPr>
          <w:rFonts w:ascii="Rockwell" w:hAnsi="Rockwell"/>
          <w:sz w:val="24"/>
          <w:szCs w:val="24"/>
        </w:rPr>
        <w:t xml:space="preserve">Letitia was fined 2s for childwite on </w:t>
      </w:r>
      <w:r w:rsidR="000A7A94">
        <w:rPr>
          <w:rFonts w:ascii="Rockwell" w:hAnsi="Rockwell"/>
          <w:sz w:val="24"/>
          <w:szCs w:val="24"/>
        </w:rPr>
        <w:t>‘</w:t>
      </w:r>
      <w:r w:rsidR="00BA5B0F">
        <w:rPr>
          <w:rFonts w:ascii="Rockwell" w:hAnsi="Rockwell"/>
          <w:sz w:val="24"/>
          <w:szCs w:val="24"/>
        </w:rPr>
        <w:t>two occasions</w:t>
      </w:r>
      <w:r w:rsidR="000A7A94">
        <w:rPr>
          <w:rFonts w:ascii="Rockwell" w:hAnsi="Rockwell"/>
          <w:sz w:val="24"/>
          <w:szCs w:val="24"/>
        </w:rPr>
        <w:t>’</w:t>
      </w:r>
      <w:r w:rsidR="00530407">
        <w:rPr>
          <w:rFonts w:ascii="Rockwell" w:hAnsi="Rockwell"/>
          <w:sz w:val="24"/>
          <w:szCs w:val="24"/>
        </w:rPr>
        <w:t xml:space="preserve">.  </w:t>
      </w:r>
      <w:r w:rsidR="008A64B0">
        <w:rPr>
          <w:rFonts w:ascii="Rockwell" w:hAnsi="Rockwell"/>
          <w:sz w:val="24"/>
          <w:szCs w:val="24"/>
        </w:rPr>
        <w:t xml:space="preserve">In 1340, before she died, Letitia surrendered </w:t>
      </w:r>
      <w:r w:rsidR="00530407">
        <w:rPr>
          <w:rFonts w:ascii="Rockwell" w:hAnsi="Rockwell"/>
          <w:sz w:val="24"/>
          <w:szCs w:val="24"/>
        </w:rPr>
        <w:t xml:space="preserve">a </w:t>
      </w:r>
      <w:r w:rsidR="008A64B0">
        <w:rPr>
          <w:rFonts w:ascii="Rockwell" w:hAnsi="Rockwell"/>
          <w:sz w:val="24"/>
          <w:szCs w:val="24"/>
        </w:rPr>
        <w:t>share</w:t>
      </w:r>
      <w:r w:rsidR="00A76465">
        <w:rPr>
          <w:rFonts w:ascii="Rockwell" w:hAnsi="Rockwell"/>
          <w:sz w:val="24"/>
          <w:szCs w:val="24"/>
        </w:rPr>
        <w:t xml:space="preserve"> in</w:t>
      </w:r>
      <w:r w:rsidR="008B6449">
        <w:rPr>
          <w:rFonts w:ascii="Rockwell" w:hAnsi="Rockwell"/>
          <w:sz w:val="24"/>
          <w:szCs w:val="24"/>
        </w:rPr>
        <w:t xml:space="preserve"> a messuage </w:t>
      </w:r>
      <w:r w:rsidR="008A64B0">
        <w:rPr>
          <w:rFonts w:ascii="Rockwell" w:hAnsi="Rockwell"/>
          <w:sz w:val="24"/>
          <w:szCs w:val="24"/>
        </w:rPr>
        <w:t xml:space="preserve">and 8 acres, to </w:t>
      </w:r>
      <w:r w:rsidR="001F5DE9">
        <w:rPr>
          <w:rFonts w:ascii="Rockwell" w:hAnsi="Rockwell"/>
          <w:sz w:val="24"/>
          <w:szCs w:val="24"/>
        </w:rPr>
        <w:t xml:space="preserve">her son William and </w:t>
      </w:r>
      <w:r w:rsidR="008A64B0">
        <w:rPr>
          <w:rFonts w:ascii="Rockwell" w:hAnsi="Rockwell"/>
          <w:sz w:val="24"/>
          <w:szCs w:val="24"/>
        </w:rPr>
        <w:t xml:space="preserve">William the son of William Cranmer. </w:t>
      </w:r>
      <w:r w:rsidR="001F5DE9">
        <w:rPr>
          <w:rFonts w:ascii="Rockwell" w:hAnsi="Rockwell"/>
          <w:sz w:val="24"/>
          <w:szCs w:val="24"/>
        </w:rPr>
        <w:t xml:space="preserve"> </w:t>
      </w:r>
      <w:r w:rsidR="008B6449">
        <w:rPr>
          <w:rFonts w:ascii="Rockwell" w:hAnsi="Rockwell"/>
          <w:sz w:val="24"/>
          <w:szCs w:val="24"/>
        </w:rPr>
        <w:t xml:space="preserve">William, died soon after and </w:t>
      </w:r>
      <w:r w:rsidR="008A64B0">
        <w:rPr>
          <w:rFonts w:ascii="Rockwell" w:hAnsi="Rockwell"/>
          <w:sz w:val="24"/>
          <w:szCs w:val="24"/>
        </w:rPr>
        <w:t xml:space="preserve">William Cranmer declined to take possession.  </w:t>
      </w:r>
      <w:r w:rsidR="00A76465">
        <w:rPr>
          <w:rFonts w:ascii="Rockwell" w:hAnsi="Rockwell"/>
          <w:sz w:val="24"/>
          <w:szCs w:val="24"/>
        </w:rPr>
        <w:t>Later entries reveal that William ‘purchased’ this land from his mother.</w:t>
      </w:r>
      <w:r w:rsidR="00A76465">
        <w:rPr>
          <w:rStyle w:val="FootnoteReference"/>
          <w:rFonts w:ascii="Rockwell" w:hAnsi="Rockwell"/>
          <w:sz w:val="24"/>
          <w:szCs w:val="24"/>
        </w:rPr>
        <w:footnoteReference w:id="35"/>
      </w:r>
      <w:r w:rsidR="00A76465">
        <w:rPr>
          <w:rFonts w:ascii="Rockwell" w:hAnsi="Rockwell"/>
          <w:sz w:val="24"/>
          <w:szCs w:val="24"/>
        </w:rPr>
        <w:t xml:space="preserve">  </w:t>
      </w:r>
      <w:r w:rsidR="008B6449">
        <w:rPr>
          <w:rFonts w:ascii="Rockwell" w:hAnsi="Rockwell"/>
          <w:sz w:val="24"/>
          <w:szCs w:val="24"/>
        </w:rPr>
        <w:t xml:space="preserve">In 1348 </w:t>
      </w:r>
      <w:r w:rsidR="00A76465">
        <w:rPr>
          <w:rFonts w:ascii="Rockwell" w:hAnsi="Rockwell"/>
          <w:sz w:val="24"/>
          <w:szCs w:val="24"/>
        </w:rPr>
        <w:t xml:space="preserve">and 1350, </w:t>
      </w:r>
      <w:r w:rsidR="008B6449">
        <w:rPr>
          <w:rFonts w:ascii="Rockwell" w:hAnsi="Rockwell"/>
          <w:sz w:val="24"/>
          <w:szCs w:val="24"/>
        </w:rPr>
        <w:t>it was noted that the profits of 2 acres of customary land held by Thomas and John, the sons of Richard</w:t>
      </w:r>
      <w:r w:rsidR="00332390">
        <w:rPr>
          <w:rFonts w:ascii="Rockwell" w:hAnsi="Rockwell"/>
          <w:sz w:val="24"/>
          <w:szCs w:val="24"/>
        </w:rPr>
        <w:t xml:space="preserve"> son</w:t>
      </w:r>
      <w:r w:rsidR="008B6449">
        <w:rPr>
          <w:rFonts w:ascii="Rockwell" w:hAnsi="Rockwell"/>
          <w:sz w:val="24"/>
          <w:szCs w:val="24"/>
        </w:rPr>
        <w:t xml:space="preserve"> of Letitia, remained in the lord’s hands because they </w:t>
      </w:r>
      <w:r w:rsidR="00A76465">
        <w:rPr>
          <w:rFonts w:ascii="Rockwell" w:hAnsi="Rockwell"/>
          <w:sz w:val="24"/>
          <w:szCs w:val="24"/>
        </w:rPr>
        <w:t>failed to take entry.</w:t>
      </w:r>
      <w:r w:rsidR="00A76465">
        <w:rPr>
          <w:rStyle w:val="FootnoteReference"/>
          <w:rFonts w:ascii="Rockwell" w:hAnsi="Rockwell"/>
          <w:sz w:val="24"/>
          <w:szCs w:val="24"/>
        </w:rPr>
        <w:footnoteReference w:id="36"/>
      </w:r>
    </w:p>
    <w:p w:rsidR="008A64B0" w:rsidRDefault="008A64B0" w:rsidP="009A5127">
      <w:pPr>
        <w:spacing w:line="480" w:lineRule="auto"/>
        <w:ind w:firstLine="720"/>
        <w:rPr>
          <w:rFonts w:ascii="Rockwell" w:hAnsi="Rockwell"/>
          <w:sz w:val="24"/>
          <w:szCs w:val="24"/>
        </w:rPr>
      </w:pPr>
    </w:p>
    <w:p w:rsidR="007E5B25" w:rsidRDefault="00C26542" w:rsidP="002068F2">
      <w:pPr>
        <w:spacing w:line="480" w:lineRule="auto"/>
        <w:ind w:firstLine="720"/>
        <w:rPr>
          <w:rFonts w:ascii="Rockwell" w:hAnsi="Rockwell"/>
          <w:sz w:val="24"/>
          <w:szCs w:val="24"/>
        </w:rPr>
      </w:pPr>
      <w:r>
        <w:rPr>
          <w:rFonts w:ascii="Rockwell" w:hAnsi="Rockwell"/>
          <w:sz w:val="24"/>
          <w:szCs w:val="24"/>
        </w:rPr>
        <w:t>Returning to the Lene</w:t>
      </w:r>
      <w:r w:rsidR="00FB6345">
        <w:rPr>
          <w:rFonts w:ascii="Rockwell" w:hAnsi="Rockwell"/>
          <w:sz w:val="24"/>
          <w:szCs w:val="24"/>
        </w:rPr>
        <w:t xml:space="preserve"> family,</w:t>
      </w:r>
      <w:r>
        <w:rPr>
          <w:rFonts w:ascii="Rockwell" w:hAnsi="Rockwell"/>
          <w:sz w:val="24"/>
          <w:szCs w:val="24"/>
        </w:rPr>
        <w:t xml:space="preserve"> </w:t>
      </w:r>
      <w:r w:rsidR="0020432E">
        <w:rPr>
          <w:rFonts w:ascii="Rockwell" w:hAnsi="Rockwell"/>
          <w:sz w:val="24"/>
          <w:szCs w:val="24"/>
        </w:rPr>
        <w:t xml:space="preserve">after </w:t>
      </w:r>
      <w:r w:rsidR="00AB40BB">
        <w:rPr>
          <w:rFonts w:ascii="Rockwell" w:hAnsi="Rockwell"/>
          <w:sz w:val="24"/>
          <w:szCs w:val="24"/>
        </w:rPr>
        <w:t>the dea</w:t>
      </w:r>
      <w:r w:rsidR="009655CA">
        <w:rPr>
          <w:rFonts w:ascii="Rockwell" w:hAnsi="Rockwell"/>
          <w:sz w:val="24"/>
          <w:szCs w:val="24"/>
        </w:rPr>
        <w:t>th of William</w:t>
      </w:r>
      <w:r w:rsidR="00A81FD3">
        <w:rPr>
          <w:rFonts w:ascii="Rockwell" w:hAnsi="Rockwell"/>
          <w:sz w:val="24"/>
          <w:szCs w:val="24"/>
        </w:rPr>
        <w:t>(1)</w:t>
      </w:r>
      <w:r w:rsidR="009655CA">
        <w:rPr>
          <w:rFonts w:ascii="Rockwell" w:hAnsi="Rockwell"/>
          <w:sz w:val="24"/>
          <w:szCs w:val="24"/>
        </w:rPr>
        <w:t xml:space="preserve"> in 1329</w:t>
      </w:r>
      <w:r w:rsidR="00CB1A41">
        <w:rPr>
          <w:rFonts w:ascii="Rockwell" w:hAnsi="Rockwell"/>
          <w:sz w:val="24"/>
          <w:szCs w:val="24"/>
        </w:rPr>
        <w:t xml:space="preserve">, there is no further reference to his widow, Hilary, or his sons for several years.  </w:t>
      </w:r>
      <w:r w:rsidR="000423E1">
        <w:rPr>
          <w:rFonts w:ascii="Rockwell" w:hAnsi="Rockwell"/>
          <w:sz w:val="24"/>
          <w:szCs w:val="24"/>
        </w:rPr>
        <w:t xml:space="preserve">His heirs, </w:t>
      </w:r>
      <w:r w:rsidR="009217D1">
        <w:rPr>
          <w:rFonts w:ascii="Rockwell" w:hAnsi="Rockwell"/>
          <w:sz w:val="24"/>
          <w:szCs w:val="24"/>
        </w:rPr>
        <w:t>William</w:t>
      </w:r>
      <w:r w:rsidR="00EA68A9">
        <w:rPr>
          <w:rFonts w:ascii="Rockwell" w:hAnsi="Rockwell"/>
          <w:sz w:val="24"/>
          <w:szCs w:val="24"/>
        </w:rPr>
        <w:t>(2)</w:t>
      </w:r>
      <w:r w:rsidR="009217D1">
        <w:rPr>
          <w:rFonts w:ascii="Rockwell" w:hAnsi="Rockwell"/>
          <w:sz w:val="24"/>
          <w:szCs w:val="24"/>
        </w:rPr>
        <w:t xml:space="preserve"> and Robert</w:t>
      </w:r>
      <w:r w:rsidR="00833425">
        <w:rPr>
          <w:rFonts w:ascii="Rockwell" w:hAnsi="Rockwell"/>
          <w:sz w:val="24"/>
          <w:szCs w:val="24"/>
        </w:rPr>
        <w:t>(3)</w:t>
      </w:r>
      <w:r w:rsidR="004278FF">
        <w:rPr>
          <w:rFonts w:ascii="Rockwell" w:hAnsi="Rockwell"/>
          <w:sz w:val="24"/>
          <w:szCs w:val="24"/>
        </w:rPr>
        <w:t>,</w:t>
      </w:r>
      <w:r w:rsidR="009217D1">
        <w:rPr>
          <w:rFonts w:ascii="Rockwell" w:hAnsi="Rockwell"/>
          <w:sz w:val="24"/>
          <w:szCs w:val="24"/>
        </w:rPr>
        <w:t xml:space="preserve"> were 10 and 6 respectively</w:t>
      </w:r>
      <w:r w:rsidR="0002296C">
        <w:rPr>
          <w:rFonts w:ascii="Rockwell" w:hAnsi="Rockwell"/>
          <w:sz w:val="24"/>
          <w:szCs w:val="24"/>
        </w:rPr>
        <w:t xml:space="preserve"> </w:t>
      </w:r>
      <w:r w:rsidR="00EE4DE9">
        <w:rPr>
          <w:rFonts w:ascii="Rockwell" w:hAnsi="Rockwell"/>
          <w:sz w:val="24"/>
          <w:szCs w:val="24"/>
        </w:rPr>
        <w:t xml:space="preserve">in 1329 </w:t>
      </w:r>
      <w:r w:rsidR="0002296C">
        <w:rPr>
          <w:rFonts w:ascii="Rockwell" w:hAnsi="Rockwell"/>
          <w:sz w:val="24"/>
          <w:szCs w:val="24"/>
        </w:rPr>
        <w:t xml:space="preserve">and </w:t>
      </w:r>
      <w:r w:rsidR="00E10D4F">
        <w:rPr>
          <w:rFonts w:ascii="Rockwell" w:hAnsi="Rockwell"/>
          <w:sz w:val="24"/>
          <w:szCs w:val="24"/>
        </w:rPr>
        <w:t xml:space="preserve">so </w:t>
      </w:r>
      <w:r w:rsidR="003735F1">
        <w:rPr>
          <w:rFonts w:ascii="Rockwell" w:hAnsi="Rockwell"/>
          <w:sz w:val="24"/>
          <w:szCs w:val="24"/>
        </w:rPr>
        <w:t xml:space="preserve">would be </w:t>
      </w:r>
      <w:r w:rsidR="0002296C">
        <w:rPr>
          <w:rFonts w:ascii="Rockwell" w:hAnsi="Rockwell"/>
          <w:sz w:val="24"/>
          <w:szCs w:val="24"/>
        </w:rPr>
        <w:t xml:space="preserve">expected to enter into their </w:t>
      </w:r>
      <w:r w:rsidR="009217D1">
        <w:rPr>
          <w:rFonts w:ascii="Rockwell" w:hAnsi="Rockwell"/>
          <w:sz w:val="24"/>
          <w:szCs w:val="24"/>
        </w:rPr>
        <w:t>inheritance in 1335 and 1339 at the earlie</w:t>
      </w:r>
      <w:r w:rsidR="00A81FD3">
        <w:rPr>
          <w:rFonts w:ascii="Rockwell" w:hAnsi="Rockwell"/>
          <w:sz w:val="24"/>
          <w:szCs w:val="24"/>
        </w:rPr>
        <w:t xml:space="preserve">st </w:t>
      </w:r>
      <w:r w:rsidR="00EE4DE9">
        <w:rPr>
          <w:rFonts w:ascii="Rockwell" w:hAnsi="Rockwell"/>
          <w:sz w:val="24"/>
          <w:szCs w:val="24"/>
        </w:rPr>
        <w:t xml:space="preserve">.  However, </w:t>
      </w:r>
      <w:r w:rsidR="00A81FD3">
        <w:rPr>
          <w:rFonts w:ascii="Rockwell" w:hAnsi="Rockwell"/>
          <w:sz w:val="24"/>
          <w:szCs w:val="24"/>
        </w:rPr>
        <w:t>in the case of William(2)</w:t>
      </w:r>
      <w:r w:rsidR="00CB1A41">
        <w:rPr>
          <w:rFonts w:ascii="Rockwell" w:hAnsi="Rockwell"/>
          <w:sz w:val="24"/>
          <w:szCs w:val="24"/>
        </w:rPr>
        <w:t>,</w:t>
      </w:r>
      <w:r w:rsidR="00A81FD3">
        <w:rPr>
          <w:rFonts w:ascii="Rockwell" w:hAnsi="Rockwell"/>
          <w:sz w:val="24"/>
          <w:szCs w:val="24"/>
        </w:rPr>
        <w:t xml:space="preserve"> there</w:t>
      </w:r>
      <w:r w:rsidR="008E6D95">
        <w:rPr>
          <w:rFonts w:ascii="Rockwell" w:hAnsi="Rockwell"/>
          <w:sz w:val="24"/>
          <w:szCs w:val="24"/>
        </w:rPr>
        <w:t xml:space="preserve"> </w:t>
      </w:r>
      <w:r w:rsidR="00A81FD3">
        <w:rPr>
          <w:rFonts w:ascii="Rockwell" w:hAnsi="Rockwell"/>
          <w:sz w:val="24"/>
          <w:szCs w:val="24"/>
        </w:rPr>
        <w:t xml:space="preserve">is no </w:t>
      </w:r>
      <w:r w:rsidR="00A81FD3">
        <w:rPr>
          <w:rFonts w:ascii="Rockwell" w:hAnsi="Rockwell"/>
          <w:sz w:val="24"/>
          <w:szCs w:val="24"/>
        </w:rPr>
        <w:lastRenderedPageBreak/>
        <w:t xml:space="preserve">evidence for him </w:t>
      </w:r>
      <w:r w:rsidR="003735F1">
        <w:rPr>
          <w:rFonts w:ascii="Rockwell" w:hAnsi="Rockwell"/>
          <w:sz w:val="24"/>
          <w:szCs w:val="24"/>
        </w:rPr>
        <w:t xml:space="preserve">in the rolls </w:t>
      </w:r>
      <w:r w:rsidR="00A81FD3">
        <w:rPr>
          <w:rFonts w:ascii="Rockwell" w:hAnsi="Rockwell"/>
          <w:sz w:val="24"/>
          <w:szCs w:val="24"/>
        </w:rPr>
        <w:t>before</w:t>
      </w:r>
      <w:r w:rsidR="008E6D95">
        <w:rPr>
          <w:rFonts w:ascii="Rockwell" w:hAnsi="Rockwell"/>
          <w:sz w:val="24"/>
          <w:szCs w:val="24"/>
        </w:rPr>
        <w:t xml:space="preserve"> his death in 1361</w:t>
      </w:r>
      <w:r w:rsidR="007E5B25">
        <w:rPr>
          <w:rFonts w:ascii="Rockwell" w:hAnsi="Rockwell"/>
          <w:sz w:val="24"/>
          <w:szCs w:val="24"/>
        </w:rPr>
        <w:t xml:space="preserve"> at the age of 42</w:t>
      </w:r>
      <w:r w:rsidR="00A81FD3">
        <w:rPr>
          <w:rFonts w:ascii="Rockwell" w:hAnsi="Rockwell"/>
          <w:sz w:val="24"/>
          <w:szCs w:val="24"/>
        </w:rPr>
        <w:t>.</w:t>
      </w:r>
      <w:r w:rsidR="00A81FD3">
        <w:rPr>
          <w:rStyle w:val="FootnoteReference"/>
          <w:rFonts w:ascii="Rockwell" w:hAnsi="Rockwell"/>
          <w:sz w:val="24"/>
          <w:szCs w:val="24"/>
        </w:rPr>
        <w:footnoteReference w:id="37"/>
      </w:r>
      <w:r w:rsidR="00A81FD3">
        <w:rPr>
          <w:rFonts w:ascii="Rockwell" w:hAnsi="Rockwell"/>
          <w:sz w:val="24"/>
          <w:szCs w:val="24"/>
        </w:rPr>
        <w:t xml:space="preserve"> </w:t>
      </w:r>
      <w:r w:rsidR="006367AA">
        <w:rPr>
          <w:rFonts w:ascii="Rockwell" w:hAnsi="Rockwell"/>
          <w:sz w:val="24"/>
          <w:szCs w:val="24"/>
        </w:rPr>
        <w:t xml:space="preserve"> </w:t>
      </w:r>
      <w:r w:rsidR="008E6D95">
        <w:rPr>
          <w:rFonts w:ascii="Rockwell" w:hAnsi="Rockwell"/>
          <w:sz w:val="24"/>
          <w:szCs w:val="24"/>
        </w:rPr>
        <w:t xml:space="preserve">This may be explained by </w:t>
      </w:r>
      <w:r w:rsidR="004278FF">
        <w:rPr>
          <w:rFonts w:ascii="Rockwell" w:hAnsi="Rockwell"/>
          <w:sz w:val="24"/>
          <w:szCs w:val="24"/>
        </w:rPr>
        <w:t xml:space="preserve">an </w:t>
      </w:r>
      <w:r w:rsidR="008E6D95">
        <w:rPr>
          <w:rFonts w:ascii="Rockwell" w:hAnsi="Rockwell"/>
          <w:sz w:val="24"/>
          <w:szCs w:val="24"/>
        </w:rPr>
        <w:t xml:space="preserve">entry dated 11 November 1350 </w:t>
      </w:r>
      <w:r w:rsidR="004278FF">
        <w:rPr>
          <w:rFonts w:ascii="Rockwell" w:hAnsi="Rockwell"/>
          <w:sz w:val="24"/>
          <w:szCs w:val="24"/>
        </w:rPr>
        <w:t>which indicates that he failed to ans</w:t>
      </w:r>
      <w:r w:rsidR="008E6D95">
        <w:rPr>
          <w:rFonts w:ascii="Rockwell" w:hAnsi="Rockwell"/>
          <w:sz w:val="24"/>
          <w:szCs w:val="24"/>
        </w:rPr>
        <w:t xml:space="preserve">wer a summons </w:t>
      </w:r>
      <w:r w:rsidR="004278FF">
        <w:rPr>
          <w:rFonts w:ascii="Rockwell" w:hAnsi="Rockwell"/>
          <w:sz w:val="24"/>
          <w:szCs w:val="24"/>
        </w:rPr>
        <w:t xml:space="preserve">for autumn work </w:t>
      </w:r>
      <w:r w:rsidR="008E6D95">
        <w:rPr>
          <w:rFonts w:ascii="Rockwell" w:hAnsi="Rockwell"/>
          <w:sz w:val="24"/>
          <w:szCs w:val="24"/>
        </w:rPr>
        <w:t xml:space="preserve">‘because in the lady’s service’.  </w:t>
      </w:r>
      <w:r w:rsidR="00742ABF">
        <w:rPr>
          <w:rFonts w:ascii="Rockwell" w:hAnsi="Rockwell"/>
          <w:sz w:val="24"/>
          <w:szCs w:val="24"/>
        </w:rPr>
        <w:t xml:space="preserve">If the entries in Lock’s index are correct, he may have been </w:t>
      </w:r>
      <w:r w:rsidR="004278FF">
        <w:rPr>
          <w:rFonts w:ascii="Rockwell" w:hAnsi="Rockwell"/>
          <w:sz w:val="24"/>
          <w:szCs w:val="24"/>
        </w:rPr>
        <w:t>a</w:t>
      </w:r>
      <w:r w:rsidR="00742ABF">
        <w:rPr>
          <w:rFonts w:ascii="Rockwell" w:hAnsi="Rockwell"/>
          <w:sz w:val="24"/>
          <w:szCs w:val="24"/>
        </w:rPr>
        <w:t xml:space="preserve"> master shepherd.</w:t>
      </w:r>
      <w:r w:rsidR="008E6D95">
        <w:rPr>
          <w:rStyle w:val="FootnoteReference"/>
          <w:rFonts w:ascii="Rockwell" w:hAnsi="Rockwell"/>
          <w:sz w:val="24"/>
          <w:szCs w:val="24"/>
        </w:rPr>
        <w:footnoteReference w:id="38"/>
      </w:r>
      <w:r w:rsidR="008E6D95">
        <w:rPr>
          <w:rFonts w:ascii="Rockwell" w:hAnsi="Rockwell"/>
          <w:sz w:val="24"/>
          <w:szCs w:val="24"/>
        </w:rPr>
        <w:t xml:space="preserve"> </w:t>
      </w:r>
      <w:r w:rsidR="00BB2534">
        <w:rPr>
          <w:rFonts w:ascii="Rockwell" w:hAnsi="Rockwell"/>
          <w:sz w:val="24"/>
          <w:szCs w:val="24"/>
        </w:rPr>
        <w:t xml:space="preserve"> </w:t>
      </w:r>
      <w:r w:rsidR="004278FF">
        <w:rPr>
          <w:rFonts w:ascii="Rockwell" w:hAnsi="Rockwell"/>
          <w:sz w:val="24"/>
          <w:szCs w:val="24"/>
        </w:rPr>
        <w:t xml:space="preserve">When William(2) died he left to his son, Robert(4), </w:t>
      </w:r>
      <w:r w:rsidR="00722C9D">
        <w:rPr>
          <w:rFonts w:ascii="Rockwell" w:hAnsi="Rockwell"/>
          <w:sz w:val="24"/>
          <w:szCs w:val="24"/>
        </w:rPr>
        <w:t xml:space="preserve"> a messuage and 26 acres of villein land.</w:t>
      </w:r>
      <w:r w:rsidR="00FD4CE4">
        <w:rPr>
          <w:rFonts w:ascii="Rockwell" w:hAnsi="Rockwell"/>
          <w:sz w:val="24"/>
          <w:szCs w:val="24"/>
        </w:rPr>
        <w:t xml:space="preserve"> </w:t>
      </w:r>
      <w:r w:rsidR="00C438B0">
        <w:rPr>
          <w:rFonts w:ascii="Rockwell" w:hAnsi="Rockwell"/>
          <w:sz w:val="24"/>
          <w:szCs w:val="24"/>
        </w:rPr>
        <w:t xml:space="preserve"> </w:t>
      </w:r>
      <w:r w:rsidR="00CB1A41">
        <w:rPr>
          <w:rFonts w:ascii="Rockwell" w:hAnsi="Rockwell"/>
          <w:sz w:val="24"/>
          <w:szCs w:val="24"/>
        </w:rPr>
        <w:t xml:space="preserve">Robert(4) did not take up his inheritance before 1366 and the delay may mean that, like his father, his life was outside the village.  </w:t>
      </w:r>
      <w:r w:rsidR="00C438B0">
        <w:rPr>
          <w:rFonts w:ascii="Rockwell" w:hAnsi="Rockwell"/>
          <w:sz w:val="24"/>
          <w:szCs w:val="24"/>
        </w:rPr>
        <w:t xml:space="preserve">He </w:t>
      </w:r>
      <w:r w:rsidR="004278FF">
        <w:rPr>
          <w:rFonts w:ascii="Rockwell" w:hAnsi="Rockwell"/>
          <w:sz w:val="24"/>
          <w:szCs w:val="24"/>
        </w:rPr>
        <w:t xml:space="preserve">swore fealty in </w:t>
      </w:r>
      <w:r w:rsidR="00C438B0" w:rsidRPr="002068F2">
        <w:rPr>
          <w:rFonts w:ascii="Rockwell" w:hAnsi="Rockwell"/>
          <w:sz w:val="24"/>
          <w:szCs w:val="24"/>
        </w:rPr>
        <w:t xml:space="preserve">court on 31 March 1391 but the next, and final entry for </w:t>
      </w:r>
      <w:r w:rsidR="00E97A33">
        <w:rPr>
          <w:rFonts w:ascii="Rockwell" w:hAnsi="Rockwell"/>
          <w:sz w:val="24"/>
          <w:szCs w:val="24"/>
        </w:rPr>
        <w:t xml:space="preserve">him </w:t>
      </w:r>
      <w:r w:rsidR="00C438B0" w:rsidRPr="002068F2">
        <w:rPr>
          <w:rFonts w:ascii="Rockwell" w:hAnsi="Rockwell"/>
          <w:sz w:val="24"/>
          <w:szCs w:val="24"/>
        </w:rPr>
        <w:t xml:space="preserve">was an essoin of common suit (excuse for non-attendance at court) </w:t>
      </w:r>
      <w:r w:rsidR="004278FF">
        <w:rPr>
          <w:rFonts w:ascii="Rockwell" w:hAnsi="Rockwell"/>
          <w:sz w:val="24"/>
          <w:szCs w:val="24"/>
        </w:rPr>
        <w:t xml:space="preserve">entered </w:t>
      </w:r>
      <w:r w:rsidR="00C438B0" w:rsidRPr="002068F2">
        <w:rPr>
          <w:rFonts w:ascii="Rockwell" w:hAnsi="Rockwell"/>
          <w:sz w:val="24"/>
          <w:szCs w:val="24"/>
        </w:rPr>
        <w:t xml:space="preserve">on </w:t>
      </w:r>
      <w:r w:rsidR="00A87D13" w:rsidRPr="002068F2">
        <w:rPr>
          <w:rFonts w:ascii="Rockwell" w:hAnsi="Rockwell"/>
          <w:sz w:val="24"/>
          <w:szCs w:val="24"/>
        </w:rPr>
        <w:t>11 October 1397</w:t>
      </w:r>
      <w:r w:rsidR="00C438B0" w:rsidRPr="002068F2">
        <w:rPr>
          <w:rFonts w:ascii="Rockwell" w:hAnsi="Rockwell"/>
          <w:sz w:val="24"/>
          <w:szCs w:val="24"/>
        </w:rPr>
        <w:t>.</w:t>
      </w:r>
      <w:r w:rsidR="00087A47" w:rsidRPr="002068F2">
        <w:rPr>
          <w:rFonts w:ascii="Rockwell" w:hAnsi="Rockwell"/>
          <w:sz w:val="24"/>
          <w:szCs w:val="24"/>
        </w:rPr>
        <w:t xml:space="preserve">  </w:t>
      </w:r>
      <w:r w:rsidR="00C438B0" w:rsidRPr="002068F2">
        <w:rPr>
          <w:rFonts w:ascii="Rockwell" w:hAnsi="Rockwell"/>
          <w:sz w:val="24"/>
          <w:szCs w:val="24"/>
        </w:rPr>
        <w:tab/>
      </w:r>
    </w:p>
    <w:p w:rsidR="00742ABF" w:rsidRPr="002068F2" w:rsidRDefault="00742ABF" w:rsidP="002068F2">
      <w:pPr>
        <w:spacing w:line="480" w:lineRule="auto"/>
        <w:ind w:firstLine="720"/>
        <w:rPr>
          <w:rFonts w:ascii="Rockwell" w:hAnsi="Rockwell"/>
          <w:sz w:val="24"/>
          <w:szCs w:val="24"/>
        </w:rPr>
      </w:pPr>
    </w:p>
    <w:p w:rsidR="009217D1" w:rsidRDefault="00EE4DE9" w:rsidP="00EE4DE9">
      <w:pPr>
        <w:pStyle w:val="FootnoteText"/>
        <w:spacing w:line="480" w:lineRule="auto"/>
        <w:ind w:firstLine="720"/>
        <w:rPr>
          <w:rFonts w:ascii="Rockwell" w:hAnsi="Rockwell"/>
          <w:sz w:val="24"/>
          <w:szCs w:val="24"/>
        </w:rPr>
      </w:pPr>
      <w:r>
        <w:rPr>
          <w:rFonts w:ascii="Rockwell" w:hAnsi="Rockwell"/>
          <w:sz w:val="24"/>
          <w:szCs w:val="24"/>
        </w:rPr>
        <w:t>Unlike his brother,</w:t>
      </w:r>
      <w:r w:rsidR="004278FF">
        <w:rPr>
          <w:rFonts w:ascii="Rockwell" w:hAnsi="Rockwell"/>
          <w:sz w:val="24"/>
          <w:szCs w:val="24"/>
        </w:rPr>
        <w:t xml:space="preserve"> William(2), </w:t>
      </w:r>
      <w:r>
        <w:rPr>
          <w:rFonts w:ascii="Rockwell" w:hAnsi="Rockwell"/>
          <w:sz w:val="24"/>
          <w:szCs w:val="24"/>
        </w:rPr>
        <w:t>Robert(3</w:t>
      </w:r>
      <w:r w:rsidR="008B1C2A" w:rsidRPr="002068F2">
        <w:rPr>
          <w:rFonts w:ascii="Rockwell" w:hAnsi="Rockwell"/>
          <w:sz w:val="24"/>
          <w:szCs w:val="24"/>
        </w:rPr>
        <w:t>) appears to have made his life in Walsham</w:t>
      </w:r>
      <w:r w:rsidR="00E97A33">
        <w:rPr>
          <w:rFonts w:ascii="Rockwell" w:hAnsi="Rockwell"/>
          <w:sz w:val="24"/>
          <w:szCs w:val="24"/>
        </w:rPr>
        <w:t xml:space="preserve"> although t</w:t>
      </w:r>
      <w:r w:rsidR="00742ABF">
        <w:rPr>
          <w:rFonts w:ascii="Rockwell" w:hAnsi="Rockwell"/>
          <w:sz w:val="24"/>
          <w:szCs w:val="24"/>
        </w:rPr>
        <w:t xml:space="preserve">he multiple entries </w:t>
      </w:r>
      <w:r>
        <w:rPr>
          <w:rFonts w:ascii="Rockwell" w:hAnsi="Rockwell"/>
          <w:sz w:val="24"/>
          <w:szCs w:val="24"/>
        </w:rPr>
        <w:t>make</w:t>
      </w:r>
      <w:r w:rsidR="00742ABF">
        <w:rPr>
          <w:rFonts w:ascii="Rockwell" w:hAnsi="Rockwell"/>
          <w:sz w:val="24"/>
          <w:szCs w:val="24"/>
        </w:rPr>
        <w:t xml:space="preserve"> it difficult to distinguish between the several Robert Lenes flourishing after 1349</w:t>
      </w:r>
      <w:r w:rsidR="006560DA">
        <w:rPr>
          <w:rFonts w:ascii="Rockwell" w:hAnsi="Rockwell"/>
          <w:sz w:val="24"/>
          <w:szCs w:val="24"/>
        </w:rPr>
        <w:t xml:space="preserve">.  </w:t>
      </w:r>
      <w:r w:rsidR="00E97A33">
        <w:rPr>
          <w:rFonts w:ascii="Rockwell" w:hAnsi="Rockwell"/>
          <w:sz w:val="24"/>
          <w:szCs w:val="24"/>
        </w:rPr>
        <w:t>It is certain, though, that Robert</w:t>
      </w:r>
      <w:r>
        <w:rPr>
          <w:rFonts w:ascii="Rockwell" w:hAnsi="Rockwell"/>
          <w:sz w:val="24"/>
          <w:szCs w:val="24"/>
        </w:rPr>
        <w:t>(3</w:t>
      </w:r>
      <w:r w:rsidR="00865156">
        <w:rPr>
          <w:rFonts w:ascii="Rockwell" w:hAnsi="Rockwell"/>
          <w:sz w:val="24"/>
          <w:szCs w:val="24"/>
        </w:rPr>
        <w:t xml:space="preserve">) had his share of tragedy and, </w:t>
      </w:r>
      <w:r w:rsidR="00F0305C" w:rsidRPr="002068F2">
        <w:rPr>
          <w:rFonts w:ascii="Rockwell" w:hAnsi="Rockwell"/>
          <w:sz w:val="24"/>
          <w:szCs w:val="24"/>
        </w:rPr>
        <w:t xml:space="preserve">like his brother, </w:t>
      </w:r>
      <w:r w:rsidR="00865156">
        <w:rPr>
          <w:rFonts w:ascii="Rockwell" w:hAnsi="Rockwell"/>
          <w:sz w:val="24"/>
          <w:szCs w:val="24"/>
        </w:rPr>
        <w:t>died in</w:t>
      </w:r>
      <w:r w:rsidR="00F0305C" w:rsidRPr="002068F2">
        <w:rPr>
          <w:rFonts w:ascii="Rockwell" w:hAnsi="Rockwell"/>
          <w:sz w:val="24"/>
          <w:szCs w:val="24"/>
        </w:rPr>
        <w:t xml:space="preserve"> his forties.  </w:t>
      </w:r>
      <w:r w:rsidR="002068F2" w:rsidRPr="002068F2">
        <w:rPr>
          <w:rFonts w:ascii="Rockwell" w:hAnsi="Rockwell"/>
          <w:sz w:val="24"/>
          <w:szCs w:val="24"/>
        </w:rPr>
        <w:t xml:space="preserve">His wife, </w:t>
      </w:r>
      <w:r w:rsidR="00F0305C" w:rsidRPr="002068F2">
        <w:rPr>
          <w:rFonts w:ascii="Rockwell" w:hAnsi="Rockwell"/>
          <w:sz w:val="24"/>
          <w:szCs w:val="24"/>
        </w:rPr>
        <w:t xml:space="preserve">Emma, </w:t>
      </w:r>
      <w:r w:rsidR="002068F2" w:rsidRPr="002068F2">
        <w:rPr>
          <w:rFonts w:ascii="Rockwell" w:hAnsi="Rockwell"/>
          <w:sz w:val="24"/>
          <w:szCs w:val="24"/>
        </w:rPr>
        <w:t>may have been a member of the Payn family as their sons, William and John, inherited a messuage and 24 acres on the death of William Payn in 1349.</w:t>
      </w:r>
      <w:r w:rsidR="002068F2" w:rsidRPr="002068F2">
        <w:rPr>
          <w:rStyle w:val="FootnoteReference"/>
          <w:rFonts w:ascii="Rockwell" w:hAnsi="Rockwell"/>
          <w:sz w:val="24"/>
          <w:szCs w:val="24"/>
        </w:rPr>
        <w:footnoteReference w:id="39"/>
      </w:r>
      <w:r w:rsidR="002068F2" w:rsidRPr="002068F2">
        <w:rPr>
          <w:rFonts w:ascii="Rockwell" w:hAnsi="Rockwell"/>
          <w:sz w:val="24"/>
          <w:szCs w:val="24"/>
        </w:rPr>
        <w:t xml:space="preserve"> </w:t>
      </w:r>
      <w:r>
        <w:rPr>
          <w:rFonts w:ascii="Rockwell" w:hAnsi="Rockwell"/>
          <w:sz w:val="24"/>
          <w:szCs w:val="24"/>
        </w:rPr>
        <w:t xml:space="preserve"> </w:t>
      </w:r>
      <w:r w:rsidR="00087A47">
        <w:rPr>
          <w:rFonts w:ascii="Rockwell" w:hAnsi="Rockwell"/>
          <w:sz w:val="24"/>
          <w:szCs w:val="24"/>
        </w:rPr>
        <w:t>Lock has identified</w:t>
      </w:r>
      <w:r>
        <w:rPr>
          <w:rFonts w:ascii="Rockwell" w:hAnsi="Rockwell"/>
          <w:sz w:val="24"/>
          <w:szCs w:val="24"/>
        </w:rPr>
        <w:t xml:space="preserve"> Robert(3</w:t>
      </w:r>
      <w:r w:rsidR="00865156">
        <w:rPr>
          <w:rFonts w:ascii="Rockwell" w:hAnsi="Rockwell"/>
          <w:sz w:val="24"/>
          <w:szCs w:val="24"/>
        </w:rPr>
        <w:t xml:space="preserve">) </w:t>
      </w:r>
      <w:r w:rsidR="006560DA">
        <w:rPr>
          <w:rFonts w:ascii="Rockwell" w:hAnsi="Rockwell"/>
          <w:sz w:val="24"/>
          <w:szCs w:val="24"/>
        </w:rPr>
        <w:t>as the son of John(2</w:t>
      </w:r>
      <w:r w:rsidR="00087A47">
        <w:rPr>
          <w:rFonts w:ascii="Rockwell" w:hAnsi="Rockwell"/>
          <w:sz w:val="24"/>
          <w:szCs w:val="24"/>
        </w:rPr>
        <w:t xml:space="preserve">) but </w:t>
      </w:r>
      <w:r>
        <w:rPr>
          <w:rFonts w:ascii="Rockwell" w:hAnsi="Rockwell"/>
          <w:sz w:val="24"/>
          <w:szCs w:val="24"/>
        </w:rPr>
        <w:t xml:space="preserve">this cannot be correct.  </w:t>
      </w:r>
      <w:r w:rsidR="006560DA">
        <w:rPr>
          <w:rFonts w:ascii="Rockwell" w:hAnsi="Rockwell"/>
          <w:sz w:val="24"/>
          <w:szCs w:val="24"/>
        </w:rPr>
        <w:t xml:space="preserve">John(2) </w:t>
      </w:r>
      <w:r w:rsidR="00061590">
        <w:rPr>
          <w:rFonts w:ascii="Rockwell" w:hAnsi="Rockwell"/>
          <w:sz w:val="24"/>
          <w:szCs w:val="24"/>
        </w:rPr>
        <w:t xml:space="preserve">died in 1336 </w:t>
      </w:r>
      <w:r w:rsidR="006560DA">
        <w:rPr>
          <w:rFonts w:ascii="Rockwell" w:hAnsi="Rockwell"/>
          <w:sz w:val="24"/>
          <w:szCs w:val="24"/>
        </w:rPr>
        <w:t xml:space="preserve">leaving two sons, Robert(2) and Edmund, as heirs to </w:t>
      </w:r>
      <w:r w:rsidR="00061590">
        <w:rPr>
          <w:rFonts w:ascii="Rockwell" w:hAnsi="Rockwell"/>
          <w:sz w:val="24"/>
          <w:szCs w:val="24"/>
        </w:rPr>
        <w:t>a messuage and 3 acres of customary land.</w:t>
      </w:r>
      <w:r w:rsidR="001222C2">
        <w:rPr>
          <w:rStyle w:val="FootnoteReference"/>
          <w:rFonts w:ascii="Rockwell" w:hAnsi="Rockwell"/>
          <w:sz w:val="24"/>
          <w:szCs w:val="24"/>
        </w:rPr>
        <w:footnoteReference w:id="40"/>
      </w:r>
      <w:r w:rsidR="00061590">
        <w:rPr>
          <w:rFonts w:ascii="Rockwell" w:hAnsi="Rockwell"/>
          <w:sz w:val="24"/>
          <w:szCs w:val="24"/>
        </w:rPr>
        <w:t xml:space="preserve"> </w:t>
      </w:r>
      <w:r w:rsidR="006560DA">
        <w:rPr>
          <w:rFonts w:ascii="Rockwell" w:hAnsi="Rockwell"/>
          <w:sz w:val="24"/>
          <w:szCs w:val="24"/>
        </w:rPr>
        <w:t xml:space="preserve"> Robert(2) was probably Robert the shepherd who appears regularly in the rolls during the 1330s and early 1340s paying fines for damaging crops with his sheep.  </w:t>
      </w:r>
      <w:r w:rsidR="0033010B">
        <w:rPr>
          <w:rFonts w:ascii="Rockwell" w:hAnsi="Rockwell"/>
          <w:sz w:val="24"/>
          <w:szCs w:val="24"/>
        </w:rPr>
        <w:t xml:space="preserve">At the same court which noted </w:t>
      </w:r>
      <w:r w:rsidR="006560DA">
        <w:rPr>
          <w:rFonts w:ascii="Rockwell" w:hAnsi="Rockwell"/>
          <w:sz w:val="24"/>
          <w:szCs w:val="24"/>
        </w:rPr>
        <w:t>John(2)</w:t>
      </w:r>
      <w:r w:rsidR="001222C2">
        <w:rPr>
          <w:rFonts w:ascii="Rockwell" w:hAnsi="Rockwell"/>
          <w:sz w:val="24"/>
          <w:szCs w:val="24"/>
        </w:rPr>
        <w:t>’s death</w:t>
      </w:r>
      <w:r w:rsidR="006560DA">
        <w:rPr>
          <w:rFonts w:ascii="Rockwell" w:hAnsi="Rockwell"/>
          <w:sz w:val="24"/>
          <w:szCs w:val="24"/>
        </w:rPr>
        <w:t xml:space="preserve">, </w:t>
      </w:r>
      <w:r w:rsidR="0033010B">
        <w:rPr>
          <w:rFonts w:ascii="Rockwell" w:hAnsi="Rockwell"/>
          <w:sz w:val="24"/>
          <w:szCs w:val="24"/>
        </w:rPr>
        <w:t xml:space="preserve">it was recorded that </w:t>
      </w:r>
      <w:r w:rsidR="00061590">
        <w:rPr>
          <w:rFonts w:ascii="Rockwell" w:hAnsi="Rockwell"/>
          <w:sz w:val="24"/>
          <w:szCs w:val="24"/>
        </w:rPr>
        <w:t xml:space="preserve">Robert the shepherd </w:t>
      </w:r>
      <w:r w:rsidR="0033010B">
        <w:rPr>
          <w:rFonts w:ascii="Rockwell" w:hAnsi="Rockwell"/>
          <w:sz w:val="24"/>
          <w:szCs w:val="24"/>
        </w:rPr>
        <w:t xml:space="preserve">had previously </w:t>
      </w:r>
      <w:r w:rsidR="00061590">
        <w:rPr>
          <w:rFonts w:ascii="Rockwell" w:hAnsi="Rockwell"/>
          <w:sz w:val="24"/>
          <w:szCs w:val="24"/>
        </w:rPr>
        <w:t>demised all his tenement to Edmund for six years without leave</w:t>
      </w:r>
      <w:r w:rsidR="006560DA">
        <w:rPr>
          <w:rFonts w:ascii="Rockwell" w:hAnsi="Rockwell"/>
          <w:sz w:val="24"/>
          <w:szCs w:val="24"/>
        </w:rPr>
        <w:t xml:space="preserve">, concealing the </w:t>
      </w:r>
      <w:r w:rsidR="00061590">
        <w:rPr>
          <w:rFonts w:ascii="Rockwell" w:hAnsi="Rockwell"/>
          <w:sz w:val="24"/>
          <w:szCs w:val="24"/>
        </w:rPr>
        <w:t xml:space="preserve">transaction, presumably to avoid paying a fine.  It was ordered that the property be taken into the lord’s hands and a report made of its profits.  Thereafter, Edmund </w:t>
      </w:r>
      <w:r w:rsidR="00061590">
        <w:rPr>
          <w:rFonts w:ascii="Rockwell" w:hAnsi="Rockwell"/>
          <w:sz w:val="24"/>
          <w:szCs w:val="24"/>
        </w:rPr>
        <w:lastRenderedPageBreak/>
        <w:t>came and paid</w:t>
      </w:r>
      <w:r w:rsidR="00EA68A9">
        <w:rPr>
          <w:rFonts w:ascii="Rockwell" w:hAnsi="Rockwell"/>
          <w:sz w:val="24"/>
          <w:szCs w:val="24"/>
        </w:rPr>
        <w:t xml:space="preserve"> a 12d fine </w:t>
      </w:r>
      <w:r w:rsidR="004278FF">
        <w:rPr>
          <w:rFonts w:ascii="Rockwell" w:hAnsi="Rockwell"/>
          <w:sz w:val="24"/>
          <w:szCs w:val="24"/>
        </w:rPr>
        <w:t>for entry</w:t>
      </w:r>
      <w:r w:rsidR="009217D1">
        <w:rPr>
          <w:rFonts w:ascii="Rockwell" w:hAnsi="Rockwell"/>
          <w:sz w:val="24"/>
          <w:szCs w:val="24"/>
        </w:rPr>
        <w:t>.</w:t>
      </w:r>
      <w:r w:rsidR="00EA68A9">
        <w:rPr>
          <w:rStyle w:val="FootnoteReference"/>
          <w:rFonts w:ascii="Rockwell" w:hAnsi="Rockwell"/>
          <w:sz w:val="24"/>
          <w:szCs w:val="24"/>
        </w:rPr>
        <w:footnoteReference w:id="41"/>
      </w:r>
      <w:r w:rsidR="009217D1">
        <w:rPr>
          <w:rFonts w:ascii="Rockwell" w:hAnsi="Rockwell"/>
          <w:sz w:val="24"/>
          <w:szCs w:val="24"/>
        </w:rPr>
        <w:t xml:space="preserve">  </w:t>
      </w:r>
      <w:r w:rsidR="006560DA">
        <w:rPr>
          <w:rFonts w:ascii="Rockwell" w:hAnsi="Rockwell"/>
          <w:sz w:val="24"/>
          <w:szCs w:val="24"/>
        </w:rPr>
        <w:t xml:space="preserve">Robert died in late 1343/early 1344 </w:t>
      </w:r>
      <w:r w:rsidR="00266949">
        <w:rPr>
          <w:rFonts w:ascii="Rockwell" w:hAnsi="Rockwell"/>
          <w:sz w:val="24"/>
          <w:szCs w:val="24"/>
        </w:rPr>
        <w:t>and his holdings of ½a messuage and 2½ acres were inherited by his</w:t>
      </w:r>
      <w:r w:rsidR="003837B3">
        <w:rPr>
          <w:rFonts w:ascii="Rockwell" w:hAnsi="Rockwell"/>
          <w:sz w:val="24"/>
          <w:szCs w:val="24"/>
        </w:rPr>
        <w:t xml:space="preserve"> brother</w:t>
      </w:r>
      <w:r w:rsidR="00266949">
        <w:rPr>
          <w:rFonts w:ascii="Rockwell" w:hAnsi="Rockwell"/>
          <w:sz w:val="24"/>
          <w:szCs w:val="24"/>
        </w:rPr>
        <w:t xml:space="preserve"> </w:t>
      </w:r>
      <w:r w:rsidR="001222C2">
        <w:rPr>
          <w:rFonts w:ascii="Rockwell" w:hAnsi="Rockwell"/>
          <w:sz w:val="24"/>
          <w:szCs w:val="24"/>
        </w:rPr>
        <w:t>Edmund</w:t>
      </w:r>
      <w:r w:rsidR="00266949">
        <w:rPr>
          <w:rFonts w:ascii="Rockwell" w:hAnsi="Rockwell"/>
          <w:sz w:val="24"/>
          <w:szCs w:val="24"/>
        </w:rPr>
        <w:t>.</w:t>
      </w:r>
      <w:r w:rsidR="00266949">
        <w:rPr>
          <w:rStyle w:val="FootnoteReference"/>
          <w:rFonts w:ascii="Rockwell" w:hAnsi="Rockwell"/>
          <w:sz w:val="24"/>
          <w:szCs w:val="24"/>
        </w:rPr>
        <w:footnoteReference w:id="42"/>
      </w:r>
      <w:r w:rsidR="00E10D4F">
        <w:rPr>
          <w:rFonts w:ascii="Rockwell" w:hAnsi="Rockwell"/>
          <w:sz w:val="24"/>
          <w:szCs w:val="24"/>
        </w:rPr>
        <w:t xml:space="preserve"> </w:t>
      </w:r>
      <w:r w:rsidR="003837B3">
        <w:rPr>
          <w:rFonts w:ascii="Rockwell" w:hAnsi="Rockwell"/>
          <w:sz w:val="24"/>
          <w:szCs w:val="24"/>
        </w:rPr>
        <w:t xml:space="preserve"> </w:t>
      </w:r>
    </w:p>
    <w:p w:rsidR="00266949" w:rsidRDefault="00266949" w:rsidP="00087A47">
      <w:pPr>
        <w:spacing w:line="480" w:lineRule="auto"/>
        <w:ind w:firstLine="720"/>
        <w:rPr>
          <w:rFonts w:ascii="Rockwell" w:hAnsi="Rockwell"/>
          <w:sz w:val="24"/>
          <w:szCs w:val="24"/>
        </w:rPr>
      </w:pPr>
    </w:p>
    <w:p w:rsidR="00865156" w:rsidRDefault="00865156" w:rsidP="00FC4F87">
      <w:pPr>
        <w:spacing w:line="480" w:lineRule="auto"/>
        <w:ind w:firstLine="720"/>
        <w:rPr>
          <w:rFonts w:ascii="Rockwell" w:hAnsi="Rockwell"/>
          <w:sz w:val="24"/>
          <w:szCs w:val="24"/>
        </w:rPr>
      </w:pPr>
      <w:r>
        <w:rPr>
          <w:rFonts w:ascii="Rockwell" w:hAnsi="Rockwell"/>
          <w:sz w:val="24"/>
          <w:szCs w:val="24"/>
        </w:rPr>
        <w:t>By the time that Robert</w:t>
      </w:r>
      <w:r w:rsidR="00266949">
        <w:rPr>
          <w:rFonts w:ascii="Rockwell" w:hAnsi="Rockwell"/>
          <w:sz w:val="24"/>
          <w:szCs w:val="24"/>
        </w:rPr>
        <w:t>(3)</w:t>
      </w:r>
      <w:r>
        <w:rPr>
          <w:rFonts w:ascii="Rockwell" w:hAnsi="Rockwell"/>
          <w:sz w:val="24"/>
          <w:szCs w:val="24"/>
        </w:rPr>
        <w:t xml:space="preserve"> </w:t>
      </w:r>
      <w:r w:rsidR="00EA7DA7">
        <w:rPr>
          <w:rFonts w:ascii="Rockwell" w:hAnsi="Rockwell"/>
          <w:sz w:val="24"/>
          <w:szCs w:val="24"/>
        </w:rPr>
        <w:t>died, in 1371,</w:t>
      </w:r>
      <w:r>
        <w:rPr>
          <w:rFonts w:ascii="Rockwell" w:hAnsi="Rockwell"/>
          <w:sz w:val="24"/>
          <w:szCs w:val="24"/>
        </w:rPr>
        <w:t xml:space="preserve"> aged about 48, he had outlived all his children and his heirs were</w:t>
      </w:r>
      <w:r w:rsidR="00266949">
        <w:rPr>
          <w:rFonts w:ascii="Rockwell" w:hAnsi="Rockwell"/>
          <w:sz w:val="24"/>
          <w:szCs w:val="24"/>
        </w:rPr>
        <w:t xml:space="preserve"> three under-aged grandchildren: </w:t>
      </w:r>
      <w:r w:rsidR="00726021">
        <w:rPr>
          <w:rFonts w:ascii="Rockwell" w:hAnsi="Rockwell"/>
          <w:sz w:val="24"/>
          <w:szCs w:val="24"/>
        </w:rPr>
        <w:t xml:space="preserve">Robert(6) son of his son William(3) and </w:t>
      </w:r>
      <w:r>
        <w:rPr>
          <w:rFonts w:ascii="Rockwell" w:hAnsi="Rockwell"/>
          <w:sz w:val="24"/>
          <w:szCs w:val="24"/>
        </w:rPr>
        <w:t>Agnes and Catherine, daughters of his son John(3)</w:t>
      </w:r>
      <w:r w:rsidR="00726021">
        <w:rPr>
          <w:rFonts w:ascii="Rockwell" w:hAnsi="Rockwell"/>
          <w:sz w:val="24"/>
          <w:szCs w:val="24"/>
        </w:rPr>
        <w:t>.</w:t>
      </w:r>
      <w:r w:rsidR="00726021">
        <w:rPr>
          <w:rStyle w:val="FootnoteReference"/>
          <w:rFonts w:ascii="Rockwell" w:hAnsi="Rockwell"/>
          <w:sz w:val="24"/>
          <w:szCs w:val="24"/>
        </w:rPr>
        <w:footnoteReference w:id="43"/>
      </w:r>
      <w:r w:rsidR="00266949">
        <w:rPr>
          <w:rFonts w:ascii="Rockwell" w:hAnsi="Rockwell"/>
          <w:sz w:val="24"/>
          <w:szCs w:val="24"/>
        </w:rPr>
        <w:t xml:space="preserve">  </w:t>
      </w:r>
      <w:r w:rsidR="00EE4DE9">
        <w:rPr>
          <w:rFonts w:ascii="Rockwell" w:hAnsi="Rockwell"/>
          <w:sz w:val="24"/>
          <w:szCs w:val="24"/>
        </w:rPr>
        <w:t xml:space="preserve">William(3) </w:t>
      </w:r>
      <w:r w:rsidR="0033010B">
        <w:rPr>
          <w:rFonts w:ascii="Rockwell" w:hAnsi="Rockwell"/>
          <w:sz w:val="24"/>
          <w:szCs w:val="24"/>
        </w:rPr>
        <w:t>was</w:t>
      </w:r>
      <w:r w:rsidR="00EE4DE9">
        <w:rPr>
          <w:rFonts w:ascii="Rockwell" w:hAnsi="Rockwell"/>
          <w:sz w:val="24"/>
          <w:szCs w:val="24"/>
        </w:rPr>
        <w:t xml:space="preserve"> the William son of Robert Lene who married Alice Rampolye in 1349.  </w:t>
      </w:r>
      <w:r w:rsidR="00726021">
        <w:rPr>
          <w:rFonts w:ascii="Rockwell" w:hAnsi="Rockwell"/>
          <w:sz w:val="24"/>
          <w:szCs w:val="24"/>
        </w:rPr>
        <w:t xml:space="preserve">His brother, </w:t>
      </w:r>
      <w:r w:rsidR="00266949">
        <w:rPr>
          <w:rFonts w:ascii="Rockwell" w:hAnsi="Rockwell"/>
          <w:sz w:val="24"/>
          <w:szCs w:val="24"/>
        </w:rPr>
        <w:t>John</w:t>
      </w:r>
      <w:r w:rsidR="00EA7DA7">
        <w:rPr>
          <w:rFonts w:ascii="Rockwell" w:hAnsi="Rockwell"/>
          <w:sz w:val="24"/>
          <w:szCs w:val="24"/>
        </w:rPr>
        <w:t>(3)</w:t>
      </w:r>
      <w:r w:rsidR="00726021">
        <w:rPr>
          <w:rFonts w:ascii="Rockwell" w:hAnsi="Rockwell"/>
          <w:sz w:val="24"/>
          <w:szCs w:val="24"/>
        </w:rPr>
        <w:t>,</w:t>
      </w:r>
      <w:r w:rsidR="00266949">
        <w:rPr>
          <w:rFonts w:ascii="Rockwell" w:hAnsi="Rockwell"/>
          <w:sz w:val="24"/>
          <w:szCs w:val="24"/>
        </w:rPr>
        <w:t xml:space="preserve"> had married Matilda Springold in 1354 </w:t>
      </w:r>
      <w:r w:rsidR="00FC4F87">
        <w:rPr>
          <w:rFonts w:ascii="Rockwell" w:hAnsi="Rockwell"/>
          <w:sz w:val="24"/>
          <w:szCs w:val="24"/>
        </w:rPr>
        <w:t xml:space="preserve">and </w:t>
      </w:r>
      <w:r w:rsidR="00266949">
        <w:rPr>
          <w:rFonts w:ascii="Rockwell" w:hAnsi="Rockwell"/>
          <w:sz w:val="24"/>
          <w:szCs w:val="24"/>
        </w:rPr>
        <w:t xml:space="preserve">when he died in 1366 his heir was his son Nicholas aged 1 year.  </w:t>
      </w:r>
      <w:r w:rsidR="0033010B">
        <w:rPr>
          <w:rFonts w:ascii="Rockwell" w:hAnsi="Rockwell"/>
          <w:sz w:val="24"/>
          <w:szCs w:val="24"/>
        </w:rPr>
        <w:t xml:space="preserve">It would seem that </w:t>
      </w:r>
      <w:r w:rsidR="00266949">
        <w:rPr>
          <w:rFonts w:ascii="Rockwell" w:hAnsi="Rockwell"/>
          <w:sz w:val="24"/>
          <w:szCs w:val="24"/>
        </w:rPr>
        <w:t xml:space="preserve">Nicholas </w:t>
      </w:r>
      <w:r w:rsidR="00B546D9">
        <w:rPr>
          <w:rFonts w:ascii="Rockwell" w:hAnsi="Rockwell"/>
          <w:sz w:val="24"/>
          <w:szCs w:val="24"/>
        </w:rPr>
        <w:t xml:space="preserve">died young </w:t>
      </w:r>
      <w:r w:rsidR="00266949">
        <w:rPr>
          <w:rFonts w:ascii="Rockwell" w:hAnsi="Rockwell"/>
          <w:sz w:val="24"/>
          <w:szCs w:val="24"/>
        </w:rPr>
        <w:t>as</w:t>
      </w:r>
      <w:r w:rsidR="00EA7DA7">
        <w:rPr>
          <w:rFonts w:ascii="Rockwell" w:hAnsi="Rockwell"/>
          <w:sz w:val="24"/>
          <w:szCs w:val="24"/>
        </w:rPr>
        <w:t xml:space="preserve"> </w:t>
      </w:r>
      <w:r w:rsidR="00726021">
        <w:rPr>
          <w:rFonts w:ascii="Rockwell" w:hAnsi="Rockwell"/>
          <w:sz w:val="24"/>
          <w:szCs w:val="24"/>
        </w:rPr>
        <w:t>he is not listed among the beneficiaries of his grandfather</w:t>
      </w:r>
      <w:r w:rsidR="0033010B">
        <w:rPr>
          <w:rFonts w:ascii="Rockwell" w:hAnsi="Rockwell"/>
          <w:sz w:val="24"/>
          <w:szCs w:val="24"/>
        </w:rPr>
        <w:t xml:space="preserve">, Robert(3) </w:t>
      </w:r>
      <w:r w:rsidR="00B546D9">
        <w:rPr>
          <w:rFonts w:ascii="Rockwell" w:hAnsi="Rockwell"/>
          <w:sz w:val="24"/>
          <w:szCs w:val="24"/>
        </w:rPr>
        <w:t>in 1371</w:t>
      </w:r>
      <w:r w:rsidR="00726021">
        <w:rPr>
          <w:rFonts w:ascii="Rockwell" w:hAnsi="Rockwell"/>
          <w:sz w:val="24"/>
          <w:szCs w:val="24"/>
        </w:rPr>
        <w:t xml:space="preserve">.  </w:t>
      </w:r>
      <w:r w:rsidR="00FC4F87">
        <w:rPr>
          <w:rFonts w:ascii="Rockwell" w:hAnsi="Rockwell"/>
          <w:sz w:val="24"/>
          <w:szCs w:val="24"/>
        </w:rPr>
        <w:t xml:space="preserve">His mother, Matilda, retained </w:t>
      </w:r>
      <w:r w:rsidR="00EE4DE9">
        <w:rPr>
          <w:rFonts w:ascii="Rockwell" w:hAnsi="Rockwell"/>
          <w:sz w:val="24"/>
          <w:szCs w:val="24"/>
        </w:rPr>
        <w:t xml:space="preserve">custody of </w:t>
      </w:r>
      <w:r w:rsidR="00FC4F87">
        <w:rPr>
          <w:rFonts w:ascii="Rockwell" w:hAnsi="Rockwell"/>
          <w:sz w:val="24"/>
          <w:szCs w:val="24"/>
        </w:rPr>
        <w:t xml:space="preserve">all the grandchildren’s inheritance until they came of age which suggests that Robert(6) was an orphan before </w:t>
      </w:r>
      <w:r w:rsidR="00EE4DE9">
        <w:rPr>
          <w:rFonts w:ascii="Rockwell" w:hAnsi="Rockwell"/>
          <w:sz w:val="24"/>
          <w:szCs w:val="24"/>
        </w:rPr>
        <w:t>1371.</w:t>
      </w:r>
      <w:r w:rsidR="00717A87">
        <w:rPr>
          <w:rFonts w:ascii="Rockwell" w:hAnsi="Rockwell"/>
          <w:sz w:val="24"/>
          <w:szCs w:val="24"/>
        </w:rPr>
        <w:t xml:space="preserve">  He appears in the rolls as Robert the fletcher from 1395.   </w:t>
      </w:r>
    </w:p>
    <w:p w:rsidR="00FC4F87" w:rsidRDefault="00FC4F87" w:rsidP="00087A47">
      <w:pPr>
        <w:spacing w:line="480" w:lineRule="auto"/>
        <w:ind w:firstLine="720"/>
        <w:rPr>
          <w:rFonts w:ascii="Rockwell" w:hAnsi="Rockwell"/>
          <w:sz w:val="24"/>
          <w:szCs w:val="24"/>
        </w:rPr>
      </w:pPr>
    </w:p>
    <w:p w:rsidR="00404403" w:rsidRDefault="00FC4F87" w:rsidP="0068077A">
      <w:pPr>
        <w:spacing w:line="480" w:lineRule="auto"/>
        <w:ind w:firstLine="720"/>
        <w:rPr>
          <w:rFonts w:ascii="Rockwell" w:hAnsi="Rockwell"/>
          <w:sz w:val="24"/>
          <w:szCs w:val="24"/>
        </w:rPr>
      </w:pPr>
      <w:r>
        <w:rPr>
          <w:rFonts w:ascii="Rockwell" w:hAnsi="Rockwell"/>
          <w:sz w:val="24"/>
          <w:szCs w:val="24"/>
        </w:rPr>
        <w:t xml:space="preserve">The </w:t>
      </w:r>
      <w:r w:rsidR="00810BE9">
        <w:rPr>
          <w:rFonts w:ascii="Rockwell" w:hAnsi="Rockwell"/>
          <w:sz w:val="24"/>
          <w:szCs w:val="24"/>
        </w:rPr>
        <w:t xml:space="preserve">other </w:t>
      </w:r>
      <w:r w:rsidR="00ED2AFF">
        <w:rPr>
          <w:rFonts w:ascii="Rockwell" w:hAnsi="Rockwell"/>
          <w:sz w:val="24"/>
          <w:szCs w:val="24"/>
        </w:rPr>
        <w:t>branch of the Lene family to address is the line of descent via John(2)</w:t>
      </w:r>
      <w:r w:rsidR="003837B3">
        <w:rPr>
          <w:rFonts w:ascii="Rockwell" w:hAnsi="Rockwell"/>
          <w:sz w:val="24"/>
          <w:szCs w:val="24"/>
        </w:rPr>
        <w:t xml:space="preserve">, specifically, his son Edmund, referred to above. </w:t>
      </w:r>
      <w:r w:rsidR="009A0EDD">
        <w:rPr>
          <w:rFonts w:ascii="Rockwell" w:hAnsi="Rockwell"/>
          <w:sz w:val="24"/>
          <w:szCs w:val="24"/>
        </w:rPr>
        <w:t xml:space="preserve"> This break from the traditional naming pattern of the Lenes offers a brief respite to the reader!  He was presumably named for the local saint of nearby Bury </w:t>
      </w:r>
      <w:r w:rsidR="00B35BBF">
        <w:rPr>
          <w:rFonts w:ascii="Rockwell" w:hAnsi="Rockwell"/>
          <w:sz w:val="24"/>
          <w:szCs w:val="24"/>
        </w:rPr>
        <w:t>(</w:t>
      </w:r>
      <w:r w:rsidR="009A0EDD">
        <w:rPr>
          <w:rFonts w:ascii="Rockwell" w:hAnsi="Rockwell"/>
          <w:sz w:val="24"/>
          <w:szCs w:val="24"/>
        </w:rPr>
        <w:t>St Edmunds</w:t>
      </w:r>
      <w:r w:rsidR="00B35BBF">
        <w:rPr>
          <w:rFonts w:ascii="Rockwell" w:hAnsi="Rockwell"/>
          <w:sz w:val="24"/>
          <w:szCs w:val="24"/>
        </w:rPr>
        <w:t>)</w:t>
      </w:r>
      <w:r w:rsidR="009A0EDD">
        <w:rPr>
          <w:rFonts w:ascii="Rockwell" w:hAnsi="Rockwell"/>
          <w:sz w:val="24"/>
          <w:szCs w:val="24"/>
        </w:rPr>
        <w:t xml:space="preserve">.   Edmund’s first appearance in the rolls </w:t>
      </w:r>
      <w:r w:rsidR="00B546D9">
        <w:rPr>
          <w:rFonts w:ascii="Rockwell" w:hAnsi="Rockwell"/>
          <w:sz w:val="24"/>
          <w:szCs w:val="24"/>
        </w:rPr>
        <w:t xml:space="preserve">is dated </w:t>
      </w:r>
      <w:r w:rsidR="009A0EDD">
        <w:rPr>
          <w:rFonts w:ascii="Rockwell" w:hAnsi="Rockwell"/>
          <w:sz w:val="24"/>
          <w:szCs w:val="24"/>
        </w:rPr>
        <w:t>1329 when he was fined 3d. f</w:t>
      </w:r>
      <w:r w:rsidR="0068077A">
        <w:rPr>
          <w:rFonts w:ascii="Rockwell" w:hAnsi="Rockwell"/>
          <w:sz w:val="24"/>
          <w:szCs w:val="24"/>
        </w:rPr>
        <w:t>or trespass against William Springold causing loss valued at 6d.  Edmund was ordered to pay and his father</w:t>
      </w:r>
      <w:r w:rsidR="00B9213B">
        <w:rPr>
          <w:rFonts w:ascii="Rockwell" w:hAnsi="Rockwell"/>
          <w:sz w:val="24"/>
          <w:szCs w:val="24"/>
        </w:rPr>
        <w:t>,</w:t>
      </w:r>
      <w:r w:rsidR="0068077A">
        <w:rPr>
          <w:rFonts w:ascii="Rockwell" w:hAnsi="Rockwell"/>
          <w:sz w:val="24"/>
          <w:szCs w:val="24"/>
        </w:rPr>
        <w:t xml:space="preserve"> John(2)</w:t>
      </w:r>
      <w:r w:rsidR="00B9213B">
        <w:rPr>
          <w:rFonts w:ascii="Rockwell" w:hAnsi="Rockwell"/>
          <w:sz w:val="24"/>
          <w:szCs w:val="24"/>
        </w:rPr>
        <w:t>,</w:t>
      </w:r>
      <w:r w:rsidR="0068077A">
        <w:rPr>
          <w:rFonts w:ascii="Rockwell" w:hAnsi="Rockwell"/>
          <w:sz w:val="24"/>
          <w:szCs w:val="24"/>
        </w:rPr>
        <w:t xml:space="preserve"> was his pledge.  In 1335 Edmund married Amice, daughter of Stephen Cooper, </w:t>
      </w:r>
      <w:r w:rsidR="00B20973">
        <w:rPr>
          <w:rFonts w:ascii="Rockwell" w:hAnsi="Rockwell"/>
          <w:sz w:val="24"/>
          <w:szCs w:val="24"/>
        </w:rPr>
        <w:t xml:space="preserve">who brought with her a </w:t>
      </w:r>
      <w:r w:rsidR="0068077A">
        <w:rPr>
          <w:rFonts w:ascii="Rockwell" w:hAnsi="Rockwell"/>
          <w:sz w:val="24"/>
          <w:szCs w:val="24"/>
        </w:rPr>
        <w:t>dowry of ½ acre in Marlescroft</w:t>
      </w:r>
      <w:r w:rsidR="00B35BBF">
        <w:rPr>
          <w:rFonts w:ascii="Rockwell" w:hAnsi="Rockwell"/>
          <w:sz w:val="24"/>
          <w:szCs w:val="24"/>
        </w:rPr>
        <w:t xml:space="preserve"> with the stipulation that o</w:t>
      </w:r>
      <w:r w:rsidR="00B20973">
        <w:rPr>
          <w:rFonts w:ascii="Rockwell" w:hAnsi="Rockwell"/>
          <w:sz w:val="24"/>
          <w:szCs w:val="24"/>
        </w:rPr>
        <w:t xml:space="preserve">n Stephen’s death </w:t>
      </w:r>
      <w:r w:rsidR="0068077A">
        <w:rPr>
          <w:rFonts w:ascii="Rockwell" w:hAnsi="Rockwell"/>
          <w:sz w:val="24"/>
          <w:szCs w:val="24"/>
        </w:rPr>
        <w:t xml:space="preserve">the couple would receive further land and a cottage in the same place. </w:t>
      </w:r>
      <w:r w:rsidR="004C4A5C">
        <w:rPr>
          <w:rFonts w:ascii="Rockwell" w:hAnsi="Rockwell"/>
          <w:sz w:val="24"/>
          <w:szCs w:val="24"/>
        </w:rPr>
        <w:t xml:space="preserve"> In 1348</w:t>
      </w:r>
      <w:r w:rsidR="00B35BBF">
        <w:rPr>
          <w:rFonts w:ascii="Rockwell" w:hAnsi="Rockwell"/>
          <w:sz w:val="24"/>
          <w:szCs w:val="24"/>
        </w:rPr>
        <w:t>,</w:t>
      </w:r>
      <w:r w:rsidR="004C4A5C">
        <w:rPr>
          <w:rFonts w:ascii="Rockwell" w:hAnsi="Rockwell"/>
          <w:sz w:val="24"/>
          <w:szCs w:val="24"/>
        </w:rPr>
        <w:t xml:space="preserve"> Edmund and Amice were granted a life interest in a messuage and 16 acres of land by Robert Shepherd the chaplain, which after Robert’s death would revert back to his rightful heirs.  Edmund and Amice agreed to pay Robert 18s annually </w:t>
      </w:r>
      <w:r w:rsidR="004C4A5C">
        <w:rPr>
          <w:rFonts w:ascii="Rockwell" w:hAnsi="Rockwell"/>
          <w:sz w:val="24"/>
          <w:szCs w:val="24"/>
        </w:rPr>
        <w:lastRenderedPageBreak/>
        <w:t xml:space="preserve">at Michaelmas for use of the land and performance of all services.  This is the last reference in the rolls to Amice and by November </w:t>
      </w:r>
      <w:r w:rsidR="00E8398F">
        <w:rPr>
          <w:rFonts w:ascii="Rockwell" w:hAnsi="Rockwell"/>
          <w:sz w:val="24"/>
          <w:szCs w:val="24"/>
        </w:rPr>
        <w:t>1349 Edmund had married Agnes Rampolye, without leave</w:t>
      </w:r>
      <w:r w:rsidR="00B226C5">
        <w:rPr>
          <w:rFonts w:ascii="Rockwell" w:hAnsi="Rockwell"/>
          <w:sz w:val="24"/>
          <w:szCs w:val="24"/>
        </w:rPr>
        <w:t>.</w:t>
      </w:r>
      <w:r w:rsidR="004C4A5C">
        <w:rPr>
          <w:rStyle w:val="FootnoteReference"/>
          <w:rFonts w:ascii="Rockwell" w:hAnsi="Rockwell"/>
          <w:sz w:val="24"/>
          <w:szCs w:val="24"/>
        </w:rPr>
        <w:footnoteReference w:id="44"/>
      </w:r>
      <w:r w:rsidR="004C4A5C">
        <w:rPr>
          <w:rFonts w:ascii="Rockwell" w:hAnsi="Rockwell"/>
          <w:sz w:val="24"/>
          <w:szCs w:val="24"/>
        </w:rPr>
        <w:t xml:space="preserve"> </w:t>
      </w:r>
      <w:r w:rsidR="00B226C5">
        <w:rPr>
          <w:rFonts w:ascii="Rockwell" w:hAnsi="Rockwell"/>
          <w:sz w:val="24"/>
          <w:szCs w:val="24"/>
        </w:rPr>
        <w:t xml:space="preserve"> </w:t>
      </w:r>
      <w:r w:rsidR="00E8398F">
        <w:rPr>
          <w:rFonts w:ascii="Rockwell" w:hAnsi="Rockwell"/>
          <w:sz w:val="24"/>
          <w:szCs w:val="24"/>
        </w:rPr>
        <w:t xml:space="preserve">It is not clear whether Amice was a plague victim </w:t>
      </w:r>
      <w:r w:rsidR="00404403">
        <w:rPr>
          <w:rFonts w:ascii="Rockwell" w:hAnsi="Rockwell"/>
          <w:sz w:val="24"/>
          <w:szCs w:val="24"/>
        </w:rPr>
        <w:t xml:space="preserve">or not </w:t>
      </w:r>
      <w:r w:rsidR="00E8398F">
        <w:rPr>
          <w:rFonts w:ascii="Rockwell" w:hAnsi="Rockwell"/>
          <w:sz w:val="24"/>
          <w:szCs w:val="24"/>
        </w:rPr>
        <w:t xml:space="preserve">but </w:t>
      </w:r>
      <w:r w:rsidR="00404403">
        <w:rPr>
          <w:rFonts w:ascii="Rockwell" w:hAnsi="Rockwell"/>
          <w:sz w:val="24"/>
          <w:szCs w:val="24"/>
        </w:rPr>
        <w:t>her father was.  The roll of 15 June 1349 names Stephen Cooper’s heir as ‘Robert son of Edmund Lene’.</w:t>
      </w:r>
      <w:r w:rsidR="00404403">
        <w:rPr>
          <w:rStyle w:val="FootnoteReference"/>
          <w:rFonts w:ascii="Rockwell" w:hAnsi="Rockwell"/>
          <w:sz w:val="24"/>
          <w:szCs w:val="24"/>
        </w:rPr>
        <w:footnoteReference w:id="45"/>
      </w:r>
      <w:r w:rsidR="00404403">
        <w:rPr>
          <w:rFonts w:ascii="Rockwell" w:hAnsi="Rockwell"/>
          <w:sz w:val="24"/>
          <w:szCs w:val="24"/>
        </w:rPr>
        <w:t xml:space="preserve">  Edmund’s second marriage did not last long as </w:t>
      </w:r>
      <w:r w:rsidR="00B20973">
        <w:rPr>
          <w:rFonts w:ascii="Rockwell" w:hAnsi="Rockwell"/>
          <w:sz w:val="24"/>
          <w:szCs w:val="24"/>
        </w:rPr>
        <w:t xml:space="preserve">he died in </w:t>
      </w:r>
      <w:r w:rsidR="00404403">
        <w:rPr>
          <w:rFonts w:ascii="Rockwell" w:hAnsi="Rockwell"/>
          <w:sz w:val="24"/>
          <w:szCs w:val="24"/>
        </w:rPr>
        <w:t xml:space="preserve">1354 and there is no reference to issue </w:t>
      </w:r>
      <w:r w:rsidR="00B35BBF">
        <w:rPr>
          <w:rFonts w:ascii="Rockwell" w:hAnsi="Rockwell"/>
          <w:sz w:val="24"/>
          <w:szCs w:val="24"/>
        </w:rPr>
        <w:t>by Agnes.</w:t>
      </w:r>
      <w:r w:rsidR="00404403">
        <w:rPr>
          <w:rFonts w:ascii="Rockwell" w:hAnsi="Rockwell"/>
          <w:sz w:val="24"/>
          <w:szCs w:val="24"/>
        </w:rPr>
        <w:t xml:space="preserve">  </w:t>
      </w:r>
      <w:r w:rsidR="00810BE9">
        <w:rPr>
          <w:rFonts w:ascii="Rockwell" w:hAnsi="Rockwell"/>
          <w:sz w:val="24"/>
          <w:szCs w:val="24"/>
        </w:rPr>
        <w:t xml:space="preserve">Edmund left 3 messuages and 24 acres of land ‘by estimation’ to his son Robert(5) by his first wife Amice.  No mention is made of arrangements for his widow, Agnes, </w:t>
      </w:r>
      <w:r w:rsidR="00B35BBF">
        <w:rPr>
          <w:rFonts w:ascii="Rockwell" w:hAnsi="Rockwell"/>
          <w:sz w:val="24"/>
          <w:szCs w:val="24"/>
        </w:rPr>
        <w:t xml:space="preserve">who </w:t>
      </w:r>
      <w:r w:rsidR="00810BE9">
        <w:rPr>
          <w:rFonts w:ascii="Rockwell" w:hAnsi="Rockwell"/>
          <w:sz w:val="24"/>
          <w:szCs w:val="24"/>
        </w:rPr>
        <w:t xml:space="preserve">would have been entitled to half </w:t>
      </w:r>
      <w:r w:rsidR="00B35BBF">
        <w:rPr>
          <w:rFonts w:ascii="Rockwell" w:hAnsi="Rockwell"/>
          <w:sz w:val="24"/>
          <w:szCs w:val="24"/>
        </w:rPr>
        <w:t>in</w:t>
      </w:r>
      <w:r w:rsidR="00810BE9">
        <w:rPr>
          <w:rFonts w:ascii="Rockwell" w:hAnsi="Rockwell"/>
          <w:sz w:val="24"/>
          <w:szCs w:val="24"/>
        </w:rPr>
        <w:t xml:space="preserve"> dower. </w:t>
      </w:r>
    </w:p>
    <w:p w:rsidR="0068077A" w:rsidRDefault="0068077A" w:rsidP="0068077A">
      <w:pPr>
        <w:spacing w:line="480" w:lineRule="auto"/>
        <w:ind w:firstLine="720"/>
        <w:rPr>
          <w:rFonts w:ascii="Rockwell" w:hAnsi="Rockwell"/>
          <w:sz w:val="24"/>
          <w:szCs w:val="24"/>
        </w:rPr>
      </w:pPr>
    </w:p>
    <w:p w:rsidR="00810BE9" w:rsidRDefault="00810BE9" w:rsidP="00810BE9">
      <w:pPr>
        <w:spacing w:line="480" w:lineRule="auto"/>
        <w:rPr>
          <w:rFonts w:ascii="Rockwell" w:hAnsi="Rockwell"/>
          <w:sz w:val="24"/>
          <w:szCs w:val="24"/>
        </w:rPr>
      </w:pPr>
      <w:r>
        <w:rPr>
          <w:rFonts w:ascii="Rockwell" w:hAnsi="Rockwell"/>
          <w:sz w:val="24"/>
          <w:szCs w:val="24"/>
        </w:rPr>
        <w:tab/>
        <w:t>Robert(5) is the final member of the Lene family to</w:t>
      </w:r>
      <w:r w:rsidR="000B2FEC">
        <w:rPr>
          <w:rFonts w:ascii="Rockwell" w:hAnsi="Rockwell"/>
          <w:sz w:val="24"/>
          <w:szCs w:val="24"/>
        </w:rPr>
        <w:t xml:space="preserve"> </w:t>
      </w:r>
      <w:r w:rsidR="00A021FA">
        <w:rPr>
          <w:rFonts w:ascii="Rockwell" w:hAnsi="Rockwell"/>
          <w:sz w:val="24"/>
          <w:szCs w:val="24"/>
        </w:rPr>
        <w:t xml:space="preserve">consider </w:t>
      </w:r>
      <w:r w:rsidR="007F5F8D">
        <w:rPr>
          <w:rFonts w:ascii="Rockwell" w:hAnsi="Rockwell"/>
          <w:sz w:val="24"/>
          <w:szCs w:val="24"/>
        </w:rPr>
        <w:t xml:space="preserve">and he </w:t>
      </w:r>
      <w:r w:rsidR="00B20973">
        <w:rPr>
          <w:rFonts w:ascii="Rockwell" w:hAnsi="Rockwell"/>
          <w:sz w:val="24"/>
          <w:szCs w:val="24"/>
        </w:rPr>
        <w:t>a</w:t>
      </w:r>
      <w:r w:rsidR="008403F0">
        <w:rPr>
          <w:rFonts w:ascii="Rockwell" w:hAnsi="Rockwell"/>
          <w:sz w:val="24"/>
          <w:szCs w:val="24"/>
        </w:rPr>
        <w:t>ppears regularly in the rolls</w:t>
      </w:r>
      <w:r>
        <w:rPr>
          <w:rFonts w:ascii="Rockwell" w:hAnsi="Rockwell"/>
          <w:sz w:val="24"/>
          <w:szCs w:val="24"/>
        </w:rPr>
        <w:t>.  As indicated above, by 1354 he was in possession of his maternal grandfather’s lands of unknown size and had inherited his father’s estate of 24 acres</w:t>
      </w:r>
      <w:r w:rsidR="00B20973">
        <w:rPr>
          <w:rFonts w:ascii="Rockwell" w:hAnsi="Rockwell"/>
          <w:sz w:val="24"/>
          <w:szCs w:val="24"/>
        </w:rPr>
        <w:t xml:space="preserve">. </w:t>
      </w:r>
      <w:r>
        <w:rPr>
          <w:rFonts w:ascii="Rockwell" w:hAnsi="Rockwell"/>
          <w:sz w:val="24"/>
          <w:szCs w:val="24"/>
        </w:rPr>
        <w:t xml:space="preserve"> </w:t>
      </w:r>
      <w:r w:rsidR="0043558A">
        <w:rPr>
          <w:rFonts w:ascii="Rockwell" w:hAnsi="Rockwell"/>
          <w:sz w:val="24"/>
          <w:szCs w:val="24"/>
        </w:rPr>
        <w:t>In 1360,</w:t>
      </w:r>
      <w:r w:rsidR="000B2FEC">
        <w:rPr>
          <w:rFonts w:ascii="Rockwell" w:hAnsi="Rockwell"/>
          <w:sz w:val="24"/>
          <w:szCs w:val="24"/>
        </w:rPr>
        <w:t xml:space="preserve"> he </w:t>
      </w:r>
      <w:r w:rsidR="0043558A">
        <w:rPr>
          <w:rFonts w:ascii="Rockwell" w:hAnsi="Rockwell"/>
          <w:sz w:val="24"/>
          <w:szCs w:val="24"/>
        </w:rPr>
        <w:t>married Agnes, daughter of William Jay</w:t>
      </w:r>
      <w:r w:rsidR="008403F0">
        <w:rPr>
          <w:rFonts w:ascii="Rockwell" w:hAnsi="Rockwell"/>
          <w:sz w:val="24"/>
          <w:szCs w:val="24"/>
        </w:rPr>
        <w:t xml:space="preserve"> and </w:t>
      </w:r>
      <w:r w:rsidR="00C7339C">
        <w:rPr>
          <w:rFonts w:ascii="Rockwell" w:hAnsi="Rockwell"/>
          <w:sz w:val="24"/>
          <w:szCs w:val="24"/>
        </w:rPr>
        <w:t>between 1370 and 1389</w:t>
      </w:r>
      <w:r w:rsidR="007F5F8D">
        <w:rPr>
          <w:rFonts w:ascii="Rockwell" w:hAnsi="Rockwell"/>
          <w:sz w:val="24"/>
          <w:szCs w:val="24"/>
        </w:rPr>
        <w:t xml:space="preserve"> </w:t>
      </w:r>
      <w:r w:rsidR="00C7339C">
        <w:rPr>
          <w:rFonts w:ascii="Rockwell" w:hAnsi="Rockwell"/>
          <w:sz w:val="24"/>
          <w:szCs w:val="24"/>
        </w:rPr>
        <w:t xml:space="preserve"> he appears in the rolls as an ale taster paired first with </w:t>
      </w:r>
      <w:r w:rsidR="00B9213B">
        <w:rPr>
          <w:rFonts w:ascii="Rockwell" w:hAnsi="Rockwell"/>
          <w:sz w:val="24"/>
          <w:szCs w:val="24"/>
        </w:rPr>
        <w:t>John Hawys (</w:t>
      </w:r>
      <w:r w:rsidR="009004AC">
        <w:rPr>
          <w:rFonts w:ascii="Rockwell" w:hAnsi="Rockwell"/>
          <w:sz w:val="24"/>
          <w:szCs w:val="24"/>
        </w:rPr>
        <w:t>son of Walter</w:t>
      </w:r>
      <w:r w:rsidR="00B9213B">
        <w:rPr>
          <w:rFonts w:ascii="Rockwell" w:hAnsi="Rockwell"/>
          <w:sz w:val="24"/>
          <w:szCs w:val="24"/>
        </w:rPr>
        <w:t>)</w:t>
      </w:r>
      <w:r w:rsidR="00C7339C">
        <w:rPr>
          <w:rFonts w:ascii="Rockwell" w:hAnsi="Rockwell"/>
          <w:sz w:val="24"/>
          <w:szCs w:val="24"/>
        </w:rPr>
        <w:t xml:space="preserve"> and in 1388-89 with John Frost.  During that time the ale tasters were fined 8 times for failing to carry out their duties.</w:t>
      </w:r>
      <w:r w:rsidR="000B2FEC">
        <w:rPr>
          <w:rStyle w:val="FootnoteReference"/>
          <w:rFonts w:ascii="Rockwell" w:hAnsi="Rockwell"/>
          <w:sz w:val="24"/>
          <w:szCs w:val="24"/>
        </w:rPr>
        <w:footnoteReference w:id="46"/>
      </w:r>
      <w:r w:rsidR="00ED3CC2">
        <w:rPr>
          <w:rFonts w:ascii="Rockwell" w:hAnsi="Rockwell"/>
          <w:sz w:val="24"/>
          <w:szCs w:val="24"/>
        </w:rPr>
        <w:t xml:space="preserve"> </w:t>
      </w:r>
      <w:r w:rsidR="00717A87">
        <w:rPr>
          <w:rFonts w:ascii="Rockwell" w:hAnsi="Rockwell"/>
          <w:sz w:val="24"/>
          <w:szCs w:val="24"/>
        </w:rPr>
        <w:t xml:space="preserve"> Whether or not this is the Robert described as a butcher from 1395, as favoured by Lock, is impossible to determine.</w:t>
      </w:r>
    </w:p>
    <w:p w:rsidR="00717A87" w:rsidRDefault="00717A87" w:rsidP="00C25B67">
      <w:pPr>
        <w:spacing w:line="480" w:lineRule="auto"/>
        <w:rPr>
          <w:rFonts w:ascii="Rockwell" w:hAnsi="Rockwell"/>
          <w:sz w:val="24"/>
          <w:szCs w:val="24"/>
        </w:rPr>
      </w:pPr>
    </w:p>
    <w:p w:rsidR="00717A87" w:rsidRDefault="00717A87" w:rsidP="00C25B67">
      <w:pPr>
        <w:spacing w:line="480" w:lineRule="auto"/>
        <w:rPr>
          <w:rFonts w:ascii="Rockwell" w:hAnsi="Rockwell"/>
          <w:b/>
          <w:sz w:val="24"/>
          <w:szCs w:val="24"/>
        </w:rPr>
      </w:pPr>
      <w:r>
        <w:rPr>
          <w:rFonts w:ascii="Rockwell" w:hAnsi="Rockwell"/>
          <w:b/>
          <w:sz w:val="24"/>
          <w:szCs w:val="24"/>
        </w:rPr>
        <w:t>Conclusion: The Impact of the Black Death</w:t>
      </w:r>
    </w:p>
    <w:p w:rsidR="00083804" w:rsidRDefault="00B37FB2" w:rsidP="00C25B67">
      <w:pPr>
        <w:spacing w:line="480" w:lineRule="auto"/>
        <w:rPr>
          <w:rFonts w:ascii="Rockwell" w:hAnsi="Rockwell"/>
          <w:sz w:val="24"/>
          <w:szCs w:val="24"/>
        </w:rPr>
      </w:pPr>
      <w:r w:rsidRPr="00C25B67">
        <w:rPr>
          <w:rFonts w:ascii="Rockwell" w:hAnsi="Rockwell"/>
          <w:sz w:val="24"/>
          <w:szCs w:val="24"/>
        </w:rPr>
        <w:tab/>
      </w:r>
    </w:p>
    <w:p w:rsidR="00D53660" w:rsidRDefault="00E32C9F" w:rsidP="00E32C9F">
      <w:pPr>
        <w:spacing w:line="480" w:lineRule="auto"/>
        <w:rPr>
          <w:rFonts w:ascii="Rockwell" w:hAnsi="Rockwell"/>
          <w:sz w:val="24"/>
          <w:szCs w:val="24"/>
        </w:rPr>
      </w:pPr>
      <w:r>
        <w:rPr>
          <w:rFonts w:ascii="Rockwell" w:hAnsi="Rockwell"/>
          <w:sz w:val="24"/>
          <w:szCs w:val="24"/>
        </w:rPr>
        <w:tab/>
      </w:r>
      <w:r w:rsidR="00A021FA">
        <w:rPr>
          <w:rFonts w:ascii="Rockwell" w:hAnsi="Rockwell"/>
          <w:sz w:val="24"/>
          <w:szCs w:val="24"/>
        </w:rPr>
        <w:t xml:space="preserve">Despite the plague having killed an estimated 55% of the Walsham inhabitants between April and August 1349, the rolls suggest that the routine business of running a manor continued as normal.  </w:t>
      </w:r>
      <w:r w:rsidR="00B9213B">
        <w:rPr>
          <w:rFonts w:ascii="Rockwell" w:hAnsi="Rockwell"/>
          <w:sz w:val="24"/>
          <w:szCs w:val="24"/>
        </w:rPr>
        <w:t>At the height of the epidemic, a</w:t>
      </w:r>
      <w:r w:rsidR="00A021FA">
        <w:rPr>
          <w:rFonts w:ascii="Rockwell" w:hAnsi="Rockwell"/>
          <w:sz w:val="24"/>
          <w:szCs w:val="24"/>
        </w:rPr>
        <w:t xml:space="preserve">s court officials itemised the deaths of 99 tenants and attempted to identify </w:t>
      </w:r>
      <w:r w:rsidR="001710EA">
        <w:rPr>
          <w:rFonts w:ascii="Rockwell" w:hAnsi="Rockwell"/>
          <w:sz w:val="24"/>
          <w:szCs w:val="24"/>
        </w:rPr>
        <w:t>h</w:t>
      </w:r>
      <w:r w:rsidR="00A021FA">
        <w:rPr>
          <w:rFonts w:ascii="Rockwell" w:hAnsi="Rockwell"/>
          <w:sz w:val="24"/>
          <w:szCs w:val="24"/>
        </w:rPr>
        <w:t xml:space="preserve">eirs, they still enforced the lord’s right to levy fines for childwite </w:t>
      </w:r>
      <w:r w:rsidR="001710EA">
        <w:rPr>
          <w:rFonts w:ascii="Rockwell" w:hAnsi="Rockwell"/>
          <w:sz w:val="24"/>
          <w:szCs w:val="24"/>
        </w:rPr>
        <w:lastRenderedPageBreak/>
        <w:t xml:space="preserve">and infringement of the assizes of bread and ale against Olivia Cook and </w:t>
      </w:r>
      <w:r w:rsidR="00A021FA">
        <w:rPr>
          <w:rFonts w:ascii="Rockwell" w:hAnsi="Rockwell"/>
          <w:sz w:val="24"/>
          <w:szCs w:val="24"/>
        </w:rPr>
        <w:t>John Lester</w:t>
      </w:r>
      <w:r w:rsidR="001710EA">
        <w:rPr>
          <w:rFonts w:ascii="Rockwell" w:hAnsi="Rockwell"/>
          <w:sz w:val="24"/>
          <w:szCs w:val="24"/>
        </w:rPr>
        <w:t xml:space="preserve"> respectively.</w:t>
      </w:r>
      <w:r w:rsidR="00005C17">
        <w:rPr>
          <w:rStyle w:val="FootnoteReference"/>
          <w:rFonts w:ascii="Rockwell" w:hAnsi="Rockwell"/>
          <w:sz w:val="24"/>
          <w:szCs w:val="24"/>
        </w:rPr>
        <w:footnoteReference w:id="47"/>
      </w:r>
      <w:r w:rsidR="00D53660">
        <w:rPr>
          <w:rFonts w:ascii="Rockwell" w:hAnsi="Rockwell"/>
          <w:sz w:val="24"/>
          <w:szCs w:val="24"/>
        </w:rPr>
        <w:t xml:space="preserve"> </w:t>
      </w:r>
      <w:r w:rsidR="002E0F6A">
        <w:rPr>
          <w:rFonts w:ascii="Rockwell" w:hAnsi="Rockwell"/>
          <w:sz w:val="24"/>
          <w:szCs w:val="24"/>
        </w:rPr>
        <w:t xml:space="preserve"> </w:t>
      </w:r>
    </w:p>
    <w:p w:rsidR="00D53660" w:rsidRDefault="00D53660" w:rsidP="00C25B67">
      <w:pPr>
        <w:spacing w:line="480" w:lineRule="auto"/>
        <w:ind w:firstLine="720"/>
        <w:rPr>
          <w:rFonts w:ascii="Rockwell" w:hAnsi="Rockwell"/>
          <w:sz w:val="24"/>
          <w:szCs w:val="24"/>
        </w:rPr>
      </w:pPr>
    </w:p>
    <w:p w:rsidR="002E0F6A" w:rsidRDefault="005E2291" w:rsidP="00695735">
      <w:pPr>
        <w:spacing w:line="480" w:lineRule="auto"/>
        <w:ind w:firstLine="720"/>
        <w:rPr>
          <w:rFonts w:ascii="Rockwell" w:hAnsi="Rockwell"/>
          <w:sz w:val="24"/>
          <w:szCs w:val="24"/>
        </w:rPr>
      </w:pPr>
      <w:r>
        <w:rPr>
          <w:rFonts w:ascii="Rockwell" w:hAnsi="Rockwell"/>
          <w:sz w:val="24"/>
          <w:szCs w:val="24"/>
        </w:rPr>
        <w:t>For the Hawys family one might say that</w:t>
      </w:r>
      <w:r w:rsidR="00B9213B">
        <w:rPr>
          <w:rFonts w:ascii="Rockwell" w:hAnsi="Rockwell"/>
          <w:sz w:val="24"/>
          <w:szCs w:val="24"/>
        </w:rPr>
        <w:t xml:space="preserve">, fundamentally, </w:t>
      </w:r>
      <w:r>
        <w:rPr>
          <w:rFonts w:ascii="Rockwell" w:hAnsi="Rockwell"/>
          <w:sz w:val="24"/>
          <w:szCs w:val="24"/>
        </w:rPr>
        <w:t>little changed</w:t>
      </w:r>
      <w:r w:rsidR="00B9213B">
        <w:rPr>
          <w:rFonts w:ascii="Rockwell" w:hAnsi="Rockwell"/>
          <w:sz w:val="24"/>
          <w:szCs w:val="24"/>
        </w:rPr>
        <w:t xml:space="preserve"> during the fourteenth century,</w:t>
      </w:r>
      <w:r>
        <w:rPr>
          <w:rFonts w:ascii="Rockwell" w:hAnsi="Rockwell"/>
          <w:sz w:val="24"/>
          <w:szCs w:val="24"/>
        </w:rPr>
        <w:t xml:space="preserve"> in that they retained </w:t>
      </w:r>
      <w:r w:rsidR="00B9213B">
        <w:rPr>
          <w:rFonts w:ascii="Rockwell" w:hAnsi="Rockwell"/>
          <w:sz w:val="24"/>
          <w:szCs w:val="24"/>
        </w:rPr>
        <w:t xml:space="preserve">a </w:t>
      </w:r>
      <w:r>
        <w:rPr>
          <w:rFonts w:ascii="Rockwell" w:hAnsi="Rockwell"/>
          <w:sz w:val="24"/>
          <w:szCs w:val="24"/>
        </w:rPr>
        <w:t xml:space="preserve">prominent position </w:t>
      </w:r>
      <w:r w:rsidR="00B9213B">
        <w:rPr>
          <w:rFonts w:ascii="Rockwell" w:hAnsi="Rockwell"/>
          <w:sz w:val="24"/>
          <w:szCs w:val="24"/>
        </w:rPr>
        <w:t xml:space="preserve">within the village </w:t>
      </w:r>
      <w:r>
        <w:rPr>
          <w:rFonts w:ascii="Rockwell" w:hAnsi="Rockwell"/>
          <w:sz w:val="24"/>
          <w:szCs w:val="24"/>
        </w:rPr>
        <w:t>th</w:t>
      </w:r>
      <w:r w:rsidR="00176851">
        <w:rPr>
          <w:rFonts w:ascii="Rockwell" w:hAnsi="Rockwell"/>
          <w:sz w:val="24"/>
          <w:szCs w:val="24"/>
        </w:rPr>
        <w:t>r</w:t>
      </w:r>
      <w:r w:rsidR="001710EA">
        <w:rPr>
          <w:rFonts w:ascii="Rockwell" w:hAnsi="Rockwell"/>
          <w:sz w:val="24"/>
          <w:szCs w:val="24"/>
        </w:rPr>
        <w:t xml:space="preserve">oughout. </w:t>
      </w:r>
      <w:r w:rsidR="00B95A7B">
        <w:rPr>
          <w:rFonts w:ascii="Rockwell" w:hAnsi="Rockwell"/>
          <w:sz w:val="24"/>
          <w:szCs w:val="24"/>
        </w:rPr>
        <w:t xml:space="preserve"> </w:t>
      </w:r>
      <w:r w:rsidR="00B9213B">
        <w:rPr>
          <w:rFonts w:ascii="Rockwell" w:hAnsi="Rockwell"/>
          <w:sz w:val="24"/>
          <w:szCs w:val="24"/>
        </w:rPr>
        <w:t>Hawys i</w:t>
      </w:r>
      <w:r w:rsidR="00B95A7B">
        <w:rPr>
          <w:rFonts w:ascii="Rockwell" w:hAnsi="Rockwell"/>
          <w:sz w:val="24"/>
          <w:szCs w:val="24"/>
        </w:rPr>
        <w:t>ndividuals can be identified in two lay subsidy rolls (1283 and 1327).</w:t>
      </w:r>
      <w:r w:rsidR="00695735">
        <w:rPr>
          <w:rFonts w:ascii="Rockwell" w:hAnsi="Rockwell"/>
          <w:sz w:val="24"/>
          <w:szCs w:val="24"/>
        </w:rPr>
        <w:t xml:space="preserve">  Three can be traced in </w:t>
      </w:r>
      <w:r w:rsidR="001D2DEF">
        <w:rPr>
          <w:rFonts w:ascii="Rockwell" w:hAnsi="Rockwell"/>
          <w:sz w:val="24"/>
          <w:szCs w:val="24"/>
        </w:rPr>
        <w:t xml:space="preserve">the </w:t>
      </w:r>
      <w:r w:rsidR="00695735">
        <w:rPr>
          <w:rFonts w:ascii="Rockwell" w:hAnsi="Rockwell"/>
          <w:sz w:val="24"/>
          <w:szCs w:val="24"/>
        </w:rPr>
        <w:t xml:space="preserve">1381 poll tax return: Olivia, under her </w:t>
      </w:r>
      <w:r w:rsidR="001D2DEF">
        <w:rPr>
          <w:rFonts w:ascii="Rockwell" w:hAnsi="Rockwell"/>
          <w:sz w:val="24"/>
          <w:szCs w:val="24"/>
        </w:rPr>
        <w:t>m</w:t>
      </w:r>
      <w:r w:rsidR="00A0408B">
        <w:rPr>
          <w:rFonts w:ascii="Rockwell" w:hAnsi="Rockwell"/>
          <w:sz w:val="24"/>
          <w:szCs w:val="24"/>
        </w:rPr>
        <w:t>aiden name of Cranmer, William (</w:t>
      </w:r>
      <w:r w:rsidR="001D2DEF">
        <w:rPr>
          <w:rFonts w:ascii="Rockwell" w:hAnsi="Rockwell"/>
          <w:sz w:val="24"/>
          <w:szCs w:val="24"/>
        </w:rPr>
        <w:t>grandson of William senior</w:t>
      </w:r>
      <w:r w:rsidR="00A0408B">
        <w:rPr>
          <w:rFonts w:ascii="Rockwell" w:hAnsi="Rockwell"/>
          <w:sz w:val="24"/>
          <w:szCs w:val="24"/>
        </w:rPr>
        <w:t>)</w:t>
      </w:r>
      <w:r w:rsidR="00695735">
        <w:rPr>
          <w:rFonts w:ascii="Rockwell" w:hAnsi="Rockwell"/>
          <w:sz w:val="24"/>
          <w:szCs w:val="24"/>
        </w:rPr>
        <w:t xml:space="preserve"> </w:t>
      </w:r>
      <w:r w:rsidR="001D2DEF">
        <w:rPr>
          <w:rFonts w:ascii="Rockwell" w:hAnsi="Rockwell"/>
          <w:sz w:val="24"/>
          <w:szCs w:val="24"/>
        </w:rPr>
        <w:t>‘agricol’</w:t>
      </w:r>
      <w:r w:rsidR="00695735">
        <w:rPr>
          <w:rFonts w:ascii="Rockwell" w:hAnsi="Rockwell"/>
          <w:sz w:val="24"/>
          <w:szCs w:val="24"/>
        </w:rPr>
        <w:t xml:space="preserve"> and his wife Amya who does not appear elsewhere.  If the condition of the</w:t>
      </w:r>
      <w:r w:rsidR="00A0408B">
        <w:rPr>
          <w:rFonts w:ascii="Rockwell" w:hAnsi="Rockwell"/>
          <w:sz w:val="24"/>
          <w:szCs w:val="24"/>
        </w:rPr>
        <w:t xml:space="preserve"> poll tax </w:t>
      </w:r>
      <w:r w:rsidR="00695735">
        <w:rPr>
          <w:rFonts w:ascii="Rockwell" w:hAnsi="Rockwell"/>
          <w:sz w:val="24"/>
          <w:szCs w:val="24"/>
        </w:rPr>
        <w:t>entries were better, one suspects more names could be found, including members of the Lene family.</w:t>
      </w:r>
      <w:r w:rsidR="00B95A7B">
        <w:rPr>
          <w:rFonts w:ascii="Rockwell" w:hAnsi="Rockwell"/>
          <w:sz w:val="24"/>
          <w:szCs w:val="24"/>
        </w:rPr>
        <w:t xml:space="preserve"> </w:t>
      </w:r>
      <w:r w:rsidR="00A0408B">
        <w:rPr>
          <w:rFonts w:ascii="Rockwell" w:hAnsi="Rockwell"/>
          <w:sz w:val="24"/>
          <w:szCs w:val="24"/>
        </w:rPr>
        <w:t xml:space="preserve"> More significant, was </w:t>
      </w:r>
      <w:r w:rsidR="00E32C9F">
        <w:rPr>
          <w:rFonts w:ascii="Rockwell" w:hAnsi="Rockwell"/>
          <w:sz w:val="24"/>
          <w:szCs w:val="24"/>
        </w:rPr>
        <w:t>the failure of three-quarters of the second generation to produce male</w:t>
      </w:r>
      <w:r w:rsidR="00A0408B">
        <w:rPr>
          <w:rFonts w:ascii="Rockwell" w:hAnsi="Rockwell"/>
          <w:sz w:val="24"/>
          <w:szCs w:val="24"/>
        </w:rPr>
        <w:t xml:space="preserve"> heir</w:t>
      </w:r>
      <w:r w:rsidR="00E32C9F">
        <w:rPr>
          <w:rFonts w:ascii="Rockwell" w:hAnsi="Rockwell"/>
          <w:sz w:val="24"/>
          <w:szCs w:val="24"/>
        </w:rPr>
        <w:t>s and so the family avoid</w:t>
      </w:r>
      <w:r w:rsidR="00D110D8">
        <w:rPr>
          <w:rFonts w:ascii="Rockwell" w:hAnsi="Rockwell"/>
          <w:sz w:val="24"/>
          <w:szCs w:val="24"/>
        </w:rPr>
        <w:t>ed</w:t>
      </w:r>
      <w:r w:rsidR="00E32C9F">
        <w:rPr>
          <w:rFonts w:ascii="Rockwell" w:hAnsi="Rockwell"/>
          <w:sz w:val="24"/>
          <w:szCs w:val="24"/>
        </w:rPr>
        <w:t xml:space="preserve"> dissipating the patrimony.  </w:t>
      </w:r>
      <w:r w:rsidR="00695735">
        <w:rPr>
          <w:rFonts w:ascii="Rockwell" w:hAnsi="Rockwell"/>
          <w:sz w:val="24"/>
          <w:szCs w:val="24"/>
        </w:rPr>
        <w:t>This was perhaps d</w:t>
      </w:r>
      <w:r w:rsidR="00B35BBF">
        <w:rPr>
          <w:rFonts w:ascii="Rockwell" w:hAnsi="Rockwell"/>
          <w:sz w:val="24"/>
          <w:szCs w:val="24"/>
        </w:rPr>
        <w:t xml:space="preserve">ue </w:t>
      </w:r>
      <w:r w:rsidR="00695735">
        <w:rPr>
          <w:rFonts w:ascii="Rockwell" w:hAnsi="Rockwell"/>
          <w:sz w:val="24"/>
          <w:szCs w:val="24"/>
        </w:rPr>
        <w:t xml:space="preserve">to </w:t>
      </w:r>
      <w:r w:rsidR="00A0408B">
        <w:rPr>
          <w:rFonts w:ascii="Rockwell" w:hAnsi="Rockwell"/>
          <w:sz w:val="24"/>
          <w:szCs w:val="24"/>
        </w:rPr>
        <w:t>accident</w:t>
      </w:r>
      <w:r w:rsidR="00695735">
        <w:rPr>
          <w:rFonts w:ascii="Rockwell" w:hAnsi="Rockwell"/>
          <w:sz w:val="24"/>
          <w:szCs w:val="24"/>
        </w:rPr>
        <w:t xml:space="preserve"> rather than design!  </w:t>
      </w:r>
      <w:r w:rsidR="00B95A7B">
        <w:rPr>
          <w:rFonts w:ascii="Rockwell" w:hAnsi="Rockwell"/>
          <w:sz w:val="24"/>
          <w:szCs w:val="24"/>
        </w:rPr>
        <w:t xml:space="preserve">Given the fecundity of Robert and Marsilia this could have been a </w:t>
      </w:r>
      <w:r w:rsidR="00D110D8">
        <w:rPr>
          <w:rFonts w:ascii="Rockwell" w:hAnsi="Rockwell"/>
          <w:sz w:val="24"/>
          <w:szCs w:val="24"/>
        </w:rPr>
        <w:t>real issue.</w:t>
      </w:r>
      <w:r w:rsidR="00B95A7B">
        <w:rPr>
          <w:rFonts w:ascii="Rockwell" w:hAnsi="Rockwell"/>
          <w:sz w:val="24"/>
          <w:szCs w:val="24"/>
        </w:rPr>
        <w:t xml:space="preserve"> H</w:t>
      </w:r>
      <w:r w:rsidR="002E0F6A">
        <w:rPr>
          <w:rFonts w:ascii="Rockwell" w:hAnsi="Rockwell"/>
          <w:sz w:val="24"/>
          <w:szCs w:val="24"/>
        </w:rPr>
        <w:t>owever, there is no doubt that the Black Death greatly enhanced the family fortunes of the post-plague generation.  The extinction of the Cranmer male line ensured that their lands descended to the sisters Olivia and Hilary who were married to Hawys men.</w:t>
      </w:r>
      <w:r w:rsidR="00695735">
        <w:rPr>
          <w:rFonts w:ascii="Rockwell" w:hAnsi="Rockwell"/>
          <w:sz w:val="24"/>
          <w:szCs w:val="24"/>
        </w:rPr>
        <w:t xml:space="preserve">  </w:t>
      </w:r>
    </w:p>
    <w:p w:rsidR="002E0F6A" w:rsidRDefault="002E0F6A" w:rsidP="002E0F6A">
      <w:pPr>
        <w:spacing w:line="480" w:lineRule="auto"/>
        <w:ind w:firstLine="720"/>
        <w:rPr>
          <w:rFonts w:ascii="Rockwell" w:hAnsi="Rockwell"/>
          <w:sz w:val="24"/>
          <w:szCs w:val="24"/>
        </w:rPr>
      </w:pPr>
    </w:p>
    <w:p w:rsidR="00D110D8" w:rsidRDefault="00B95A7B" w:rsidP="008C789D">
      <w:pPr>
        <w:spacing w:line="480" w:lineRule="auto"/>
        <w:ind w:firstLine="720"/>
        <w:rPr>
          <w:rFonts w:ascii="Rockwell" w:hAnsi="Rockwell"/>
          <w:sz w:val="24"/>
          <w:szCs w:val="24"/>
        </w:rPr>
      </w:pPr>
      <w:r>
        <w:rPr>
          <w:rFonts w:ascii="Rockwell" w:hAnsi="Rockwell"/>
          <w:sz w:val="24"/>
          <w:szCs w:val="24"/>
        </w:rPr>
        <w:t>Although the Lene</w:t>
      </w:r>
      <w:r w:rsidR="00A0408B">
        <w:rPr>
          <w:rFonts w:ascii="Rockwell" w:hAnsi="Rockwell"/>
          <w:sz w:val="24"/>
          <w:szCs w:val="24"/>
        </w:rPr>
        <w:t>s</w:t>
      </w:r>
      <w:r>
        <w:rPr>
          <w:rFonts w:ascii="Rockwell" w:hAnsi="Rockwell"/>
          <w:sz w:val="24"/>
          <w:szCs w:val="24"/>
        </w:rPr>
        <w:t xml:space="preserve"> were not as prominent as the Hawys, the</w:t>
      </w:r>
      <w:r w:rsidR="00D110D8">
        <w:rPr>
          <w:rFonts w:ascii="Rockwell" w:hAnsi="Rockwell"/>
          <w:sz w:val="24"/>
          <w:szCs w:val="24"/>
        </w:rPr>
        <w:t xml:space="preserve">y were not poor by </w:t>
      </w:r>
      <w:r>
        <w:rPr>
          <w:rFonts w:ascii="Rockwell" w:hAnsi="Rockwell"/>
          <w:sz w:val="24"/>
          <w:szCs w:val="24"/>
        </w:rPr>
        <w:t xml:space="preserve">villein standards.  When William(1) died in 1329 he left 37 acres to be divided between two sons.  </w:t>
      </w:r>
      <w:r w:rsidR="00A0408B">
        <w:rPr>
          <w:rFonts w:ascii="Rockwell" w:hAnsi="Rockwell"/>
          <w:sz w:val="24"/>
          <w:szCs w:val="24"/>
        </w:rPr>
        <w:t xml:space="preserve">We do </w:t>
      </w:r>
      <w:r>
        <w:rPr>
          <w:rFonts w:ascii="Rockwell" w:hAnsi="Rockwell"/>
          <w:sz w:val="24"/>
          <w:szCs w:val="24"/>
        </w:rPr>
        <w:t xml:space="preserve">not know the wealth of his brother John(2) </w:t>
      </w:r>
      <w:r w:rsidR="005D1BE1">
        <w:rPr>
          <w:rFonts w:ascii="Rockwell" w:hAnsi="Rockwell"/>
          <w:sz w:val="24"/>
          <w:szCs w:val="24"/>
        </w:rPr>
        <w:t xml:space="preserve">but </w:t>
      </w:r>
      <w:r>
        <w:rPr>
          <w:rFonts w:ascii="Rockwell" w:hAnsi="Rockwell"/>
          <w:sz w:val="24"/>
          <w:szCs w:val="24"/>
        </w:rPr>
        <w:t>his son</w:t>
      </w:r>
      <w:r w:rsidR="005D1BE1">
        <w:rPr>
          <w:rFonts w:ascii="Rockwell" w:hAnsi="Rockwell"/>
          <w:sz w:val="24"/>
          <w:szCs w:val="24"/>
        </w:rPr>
        <w:t>,</w:t>
      </w:r>
      <w:r>
        <w:rPr>
          <w:rFonts w:ascii="Rockwell" w:hAnsi="Rockwell"/>
          <w:sz w:val="24"/>
          <w:szCs w:val="24"/>
        </w:rPr>
        <w:t xml:space="preserve"> Edmund</w:t>
      </w:r>
      <w:r w:rsidR="005D1BE1">
        <w:rPr>
          <w:rFonts w:ascii="Rockwell" w:hAnsi="Rockwell"/>
          <w:sz w:val="24"/>
          <w:szCs w:val="24"/>
        </w:rPr>
        <w:t>,</w:t>
      </w:r>
      <w:r>
        <w:rPr>
          <w:rFonts w:ascii="Rockwell" w:hAnsi="Rockwell"/>
          <w:sz w:val="24"/>
          <w:szCs w:val="24"/>
        </w:rPr>
        <w:t xml:space="preserve"> </w:t>
      </w:r>
      <w:r w:rsidR="00D110D8">
        <w:rPr>
          <w:rFonts w:ascii="Rockwell" w:hAnsi="Rockwell"/>
          <w:sz w:val="24"/>
          <w:szCs w:val="24"/>
        </w:rPr>
        <w:t>when he died in 1354, left 3 messuages and 24 acres</w:t>
      </w:r>
      <w:r w:rsidR="000B5174">
        <w:rPr>
          <w:rFonts w:ascii="Rockwell" w:hAnsi="Rockwell"/>
          <w:sz w:val="24"/>
          <w:szCs w:val="24"/>
        </w:rPr>
        <w:t xml:space="preserve"> </w:t>
      </w:r>
      <w:r w:rsidR="00D110D8">
        <w:rPr>
          <w:rFonts w:ascii="Rockwell" w:hAnsi="Rockwell"/>
          <w:sz w:val="24"/>
          <w:szCs w:val="24"/>
        </w:rPr>
        <w:t>‘by estimation’ to his son Robert(5).  Like the Hawys, the Lenes, augmented their holdings by inherit</w:t>
      </w:r>
      <w:r w:rsidR="005D1BE1">
        <w:rPr>
          <w:rFonts w:ascii="Rockwell" w:hAnsi="Rockwell"/>
          <w:sz w:val="24"/>
          <w:szCs w:val="24"/>
        </w:rPr>
        <w:t xml:space="preserve">ance </w:t>
      </w:r>
      <w:r w:rsidR="00D110D8">
        <w:rPr>
          <w:rFonts w:ascii="Rockwell" w:hAnsi="Rockwell"/>
          <w:sz w:val="24"/>
          <w:szCs w:val="24"/>
        </w:rPr>
        <w:t>from in-laws who died of the plague. In this case, it was Edmund’s father-in-law, Stephen Cooper.</w:t>
      </w:r>
      <w:r w:rsidR="000B5174">
        <w:rPr>
          <w:rFonts w:ascii="Rockwell" w:hAnsi="Rockwell"/>
          <w:sz w:val="24"/>
          <w:szCs w:val="24"/>
        </w:rPr>
        <w:t xml:space="preserve">  It is interesting to note, that </w:t>
      </w:r>
      <w:r w:rsidR="00695735">
        <w:rPr>
          <w:rFonts w:ascii="Rockwell" w:hAnsi="Rockwell"/>
          <w:sz w:val="24"/>
          <w:szCs w:val="24"/>
        </w:rPr>
        <w:t>37</w:t>
      </w:r>
      <w:r w:rsidR="000B5174">
        <w:rPr>
          <w:rFonts w:ascii="Rockwell" w:hAnsi="Rockwell"/>
          <w:sz w:val="24"/>
          <w:szCs w:val="24"/>
        </w:rPr>
        <w:t xml:space="preserve"> Walsham families</w:t>
      </w:r>
      <w:r w:rsidR="00695735">
        <w:rPr>
          <w:rFonts w:ascii="Rockwell" w:hAnsi="Rockwell"/>
          <w:sz w:val="24"/>
          <w:szCs w:val="24"/>
        </w:rPr>
        <w:t xml:space="preserve"> suffered </w:t>
      </w:r>
      <w:r w:rsidR="005D1BE1">
        <w:rPr>
          <w:rFonts w:ascii="Rockwell" w:hAnsi="Rockwell"/>
          <w:sz w:val="24"/>
          <w:szCs w:val="24"/>
        </w:rPr>
        <w:t>at least one</w:t>
      </w:r>
      <w:r w:rsidR="00695735">
        <w:rPr>
          <w:rFonts w:ascii="Rockwell" w:hAnsi="Rockwell"/>
          <w:sz w:val="24"/>
          <w:szCs w:val="24"/>
        </w:rPr>
        <w:t xml:space="preserve"> plague mortality </w:t>
      </w:r>
      <w:r w:rsidR="000B5174">
        <w:rPr>
          <w:rFonts w:ascii="Rockwell" w:hAnsi="Rockwell"/>
          <w:sz w:val="24"/>
          <w:szCs w:val="24"/>
        </w:rPr>
        <w:t xml:space="preserve">but the Lenes appear to have escaped </w:t>
      </w:r>
      <w:r w:rsidR="000B5174">
        <w:rPr>
          <w:rFonts w:ascii="Rockwell" w:hAnsi="Rockwell"/>
          <w:sz w:val="24"/>
          <w:szCs w:val="24"/>
        </w:rPr>
        <w:lastRenderedPageBreak/>
        <w:t>unscathed.</w:t>
      </w:r>
      <w:r w:rsidR="00235D44">
        <w:rPr>
          <w:rStyle w:val="FootnoteReference"/>
          <w:rFonts w:ascii="Rockwell" w:hAnsi="Rockwell"/>
          <w:sz w:val="24"/>
          <w:szCs w:val="24"/>
        </w:rPr>
        <w:footnoteReference w:id="48"/>
      </w:r>
      <w:r w:rsidR="000B5174">
        <w:rPr>
          <w:rFonts w:ascii="Rockwell" w:hAnsi="Rockwell"/>
          <w:sz w:val="24"/>
          <w:szCs w:val="24"/>
        </w:rPr>
        <w:t xml:space="preserve"> </w:t>
      </w:r>
      <w:r w:rsidR="000A53E9">
        <w:rPr>
          <w:rFonts w:ascii="Rockwell" w:hAnsi="Rockwell"/>
          <w:sz w:val="24"/>
          <w:szCs w:val="24"/>
        </w:rPr>
        <w:t xml:space="preserve"> </w:t>
      </w:r>
      <w:r w:rsidR="00695735">
        <w:rPr>
          <w:rFonts w:ascii="Rockwell" w:hAnsi="Rockwell"/>
          <w:sz w:val="24"/>
          <w:szCs w:val="24"/>
        </w:rPr>
        <w:t xml:space="preserve">However, a note of caution is needed here.  It is </w:t>
      </w:r>
      <w:r w:rsidR="000A53E9">
        <w:rPr>
          <w:rFonts w:ascii="Rockwell" w:hAnsi="Rockwell"/>
          <w:sz w:val="24"/>
          <w:szCs w:val="24"/>
        </w:rPr>
        <w:t xml:space="preserve">nigh </w:t>
      </w:r>
      <w:r w:rsidR="00695735">
        <w:rPr>
          <w:rFonts w:ascii="Rockwell" w:hAnsi="Rockwell"/>
          <w:sz w:val="24"/>
          <w:szCs w:val="24"/>
        </w:rPr>
        <w:t>impossible to identify Walsham plague victims in the rolls unless they were tenants</w:t>
      </w:r>
      <w:r w:rsidR="000A53E9">
        <w:rPr>
          <w:rFonts w:ascii="Rockwell" w:hAnsi="Rockwell"/>
          <w:sz w:val="24"/>
          <w:szCs w:val="24"/>
        </w:rPr>
        <w:t xml:space="preserve"> </w:t>
      </w:r>
      <w:r w:rsidR="005D1BE1">
        <w:rPr>
          <w:rFonts w:ascii="Rockwell" w:hAnsi="Rockwell"/>
          <w:sz w:val="24"/>
          <w:szCs w:val="24"/>
        </w:rPr>
        <w:t>holding land of either Walsham o</w:t>
      </w:r>
      <w:r w:rsidR="000B624C">
        <w:rPr>
          <w:rFonts w:ascii="Rockwell" w:hAnsi="Rockwell"/>
          <w:sz w:val="24"/>
          <w:szCs w:val="24"/>
        </w:rPr>
        <w:t>r</w:t>
      </w:r>
      <w:r w:rsidR="005D1BE1">
        <w:rPr>
          <w:rFonts w:ascii="Rockwell" w:hAnsi="Rockwell"/>
          <w:sz w:val="24"/>
          <w:szCs w:val="24"/>
        </w:rPr>
        <w:t xml:space="preserve"> High Hall.</w:t>
      </w:r>
      <w:r w:rsidR="000A53E9">
        <w:rPr>
          <w:rFonts w:ascii="Rockwell" w:hAnsi="Rockwell"/>
          <w:sz w:val="24"/>
          <w:szCs w:val="24"/>
        </w:rPr>
        <w:t xml:space="preserve">  The rolls reveal that widows with under-aged heirs or</w:t>
      </w:r>
      <w:r w:rsidR="005D1BE1">
        <w:rPr>
          <w:rFonts w:ascii="Rockwell" w:hAnsi="Rockwell"/>
          <w:sz w:val="24"/>
          <w:szCs w:val="24"/>
        </w:rPr>
        <w:t>,</w:t>
      </w:r>
      <w:r w:rsidR="000A53E9">
        <w:rPr>
          <w:rFonts w:ascii="Rockwell" w:hAnsi="Rockwell"/>
          <w:sz w:val="24"/>
          <w:szCs w:val="24"/>
        </w:rPr>
        <w:t xml:space="preserve"> who were left vulnerable</w:t>
      </w:r>
      <w:r w:rsidR="005D1BE1">
        <w:rPr>
          <w:rFonts w:ascii="Rockwell" w:hAnsi="Rockwell"/>
          <w:sz w:val="24"/>
          <w:szCs w:val="24"/>
        </w:rPr>
        <w:t>,</w:t>
      </w:r>
      <w:r w:rsidR="000A53E9">
        <w:rPr>
          <w:rFonts w:ascii="Rockwell" w:hAnsi="Rockwell"/>
          <w:sz w:val="24"/>
          <w:szCs w:val="24"/>
        </w:rPr>
        <w:t xml:space="preserve"> opted for rapid remarriage.  </w:t>
      </w:r>
      <w:r w:rsidR="005D1BE1">
        <w:rPr>
          <w:rFonts w:ascii="Rockwell" w:hAnsi="Rockwell"/>
          <w:sz w:val="24"/>
          <w:szCs w:val="24"/>
        </w:rPr>
        <w:t xml:space="preserve">For example, </w:t>
      </w:r>
      <w:r w:rsidR="000A53E9">
        <w:rPr>
          <w:rFonts w:ascii="Rockwell" w:hAnsi="Rockwell"/>
          <w:sz w:val="24"/>
          <w:szCs w:val="24"/>
        </w:rPr>
        <w:t>Hilary, widow of John Hawys, left with two sons under 5 years, remarried within six months</w:t>
      </w:r>
      <w:r w:rsidR="008C789D">
        <w:rPr>
          <w:rFonts w:ascii="Rockwell" w:hAnsi="Rockwell"/>
          <w:sz w:val="24"/>
          <w:szCs w:val="24"/>
        </w:rPr>
        <w:t>.</w:t>
      </w:r>
      <w:r w:rsidR="005D1BE1">
        <w:rPr>
          <w:rFonts w:ascii="Rockwell" w:hAnsi="Rockwell"/>
          <w:sz w:val="24"/>
          <w:szCs w:val="24"/>
        </w:rPr>
        <w:t xml:space="preserve"> </w:t>
      </w:r>
      <w:r w:rsidR="00B35BBF">
        <w:rPr>
          <w:rFonts w:ascii="Rockwell" w:hAnsi="Rockwell"/>
          <w:sz w:val="24"/>
          <w:szCs w:val="24"/>
        </w:rPr>
        <w:t xml:space="preserve">Likewise, </w:t>
      </w:r>
      <w:r w:rsidR="005D1BE1">
        <w:rPr>
          <w:rFonts w:ascii="Rockwell" w:hAnsi="Rockwell"/>
          <w:sz w:val="24"/>
          <w:szCs w:val="24"/>
        </w:rPr>
        <w:t>Agnes Rampolye married Edmund Lene within a similar timescale.</w:t>
      </w:r>
      <w:r w:rsidR="008C789D">
        <w:rPr>
          <w:rFonts w:ascii="Rockwell" w:hAnsi="Rockwell"/>
          <w:sz w:val="24"/>
          <w:szCs w:val="24"/>
        </w:rPr>
        <w:t xml:space="preserve">  </w:t>
      </w:r>
    </w:p>
    <w:p w:rsidR="00D110D8" w:rsidRDefault="00D110D8" w:rsidP="002E0F6A">
      <w:pPr>
        <w:spacing w:line="480" w:lineRule="auto"/>
        <w:ind w:firstLine="720"/>
        <w:rPr>
          <w:rFonts w:ascii="Rockwell" w:hAnsi="Rockwell"/>
          <w:sz w:val="24"/>
          <w:szCs w:val="24"/>
        </w:rPr>
      </w:pPr>
    </w:p>
    <w:p w:rsidR="000B5174" w:rsidRDefault="00E32C9F" w:rsidP="00695735">
      <w:pPr>
        <w:spacing w:line="480" w:lineRule="auto"/>
        <w:ind w:firstLine="720"/>
        <w:rPr>
          <w:rFonts w:ascii="Rockwell" w:hAnsi="Rockwell"/>
          <w:sz w:val="24"/>
          <w:szCs w:val="24"/>
        </w:rPr>
      </w:pPr>
      <w:r>
        <w:rPr>
          <w:rFonts w:ascii="Rockwell" w:hAnsi="Rockwell"/>
          <w:sz w:val="24"/>
          <w:szCs w:val="24"/>
        </w:rPr>
        <w:t>The rolls provide a wealth of evidence, especially before 1350,</w:t>
      </w:r>
      <w:r w:rsidR="000B5174">
        <w:rPr>
          <w:rFonts w:ascii="Rockwell" w:hAnsi="Rockwell"/>
          <w:sz w:val="24"/>
          <w:szCs w:val="24"/>
        </w:rPr>
        <w:t xml:space="preserve"> </w:t>
      </w:r>
      <w:r>
        <w:rPr>
          <w:rFonts w:ascii="Rockwell" w:hAnsi="Rockwell"/>
          <w:sz w:val="24"/>
          <w:szCs w:val="24"/>
        </w:rPr>
        <w:t>on</w:t>
      </w:r>
      <w:r w:rsidR="000B5174">
        <w:rPr>
          <w:rFonts w:ascii="Rockwell" w:hAnsi="Rockwell"/>
          <w:sz w:val="24"/>
          <w:szCs w:val="24"/>
        </w:rPr>
        <w:t xml:space="preserve"> the</w:t>
      </w:r>
      <w:r w:rsidR="005D1BE1">
        <w:rPr>
          <w:rFonts w:ascii="Rockwell" w:hAnsi="Rockwell"/>
          <w:sz w:val="24"/>
          <w:szCs w:val="24"/>
        </w:rPr>
        <w:t xml:space="preserve"> economic activities</w:t>
      </w:r>
      <w:r w:rsidR="000B5174">
        <w:rPr>
          <w:rFonts w:ascii="Rockwell" w:hAnsi="Rockwell"/>
          <w:sz w:val="24"/>
          <w:szCs w:val="24"/>
        </w:rPr>
        <w:t xml:space="preserve"> of both the </w:t>
      </w:r>
      <w:r w:rsidR="000B624C">
        <w:rPr>
          <w:rFonts w:ascii="Rockwell" w:hAnsi="Rockwell"/>
          <w:sz w:val="24"/>
          <w:szCs w:val="24"/>
        </w:rPr>
        <w:t>Lene and Hawys families</w:t>
      </w:r>
      <w:bookmarkStart w:id="0" w:name="_GoBack"/>
      <w:bookmarkEnd w:id="0"/>
      <w:r>
        <w:rPr>
          <w:rFonts w:ascii="Rockwell" w:hAnsi="Rockwell"/>
          <w:sz w:val="24"/>
          <w:szCs w:val="24"/>
        </w:rPr>
        <w:t>.  The inventory of the goods of William(1)</w:t>
      </w:r>
      <w:r w:rsidR="000B5174">
        <w:rPr>
          <w:rFonts w:ascii="Rockwell" w:hAnsi="Rockwell"/>
          <w:sz w:val="24"/>
          <w:szCs w:val="24"/>
        </w:rPr>
        <w:t xml:space="preserve"> is especially interesting for the itemis</w:t>
      </w:r>
      <w:r w:rsidR="008C789D">
        <w:rPr>
          <w:rFonts w:ascii="Rockwell" w:hAnsi="Rockwell"/>
          <w:sz w:val="24"/>
          <w:szCs w:val="24"/>
        </w:rPr>
        <w:t xml:space="preserve">ing </w:t>
      </w:r>
      <w:r w:rsidR="000B5174">
        <w:rPr>
          <w:rFonts w:ascii="Rockwell" w:hAnsi="Rockwell"/>
          <w:sz w:val="24"/>
          <w:szCs w:val="24"/>
        </w:rPr>
        <w:t>of possessions, identification of</w:t>
      </w:r>
      <w:r w:rsidR="005D1BE1">
        <w:rPr>
          <w:rFonts w:ascii="Rockwell" w:hAnsi="Rockwell"/>
          <w:sz w:val="24"/>
          <w:szCs w:val="24"/>
        </w:rPr>
        <w:t xml:space="preserve">, and provision for, </w:t>
      </w:r>
      <w:r w:rsidR="000B5174">
        <w:rPr>
          <w:rFonts w:ascii="Rockwell" w:hAnsi="Rockwell"/>
          <w:sz w:val="24"/>
          <w:szCs w:val="24"/>
        </w:rPr>
        <w:t xml:space="preserve"> otherwise unknown daughters</w:t>
      </w:r>
      <w:r w:rsidR="005D1BE1">
        <w:rPr>
          <w:rFonts w:ascii="Rockwell" w:hAnsi="Rockwell"/>
          <w:sz w:val="24"/>
          <w:szCs w:val="24"/>
        </w:rPr>
        <w:t xml:space="preserve">.  It also raises the </w:t>
      </w:r>
      <w:r w:rsidR="00783927">
        <w:rPr>
          <w:rFonts w:ascii="Rockwell" w:hAnsi="Rockwell"/>
          <w:sz w:val="24"/>
          <w:szCs w:val="24"/>
        </w:rPr>
        <w:t xml:space="preserve">issue </w:t>
      </w:r>
      <w:r w:rsidR="005D1BE1">
        <w:rPr>
          <w:rFonts w:ascii="Rockwell" w:hAnsi="Rockwell"/>
          <w:sz w:val="24"/>
          <w:szCs w:val="24"/>
        </w:rPr>
        <w:t xml:space="preserve">of </w:t>
      </w:r>
      <w:r>
        <w:rPr>
          <w:rFonts w:ascii="Rockwell" w:hAnsi="Rockwell"/>
          <w:sz w:val="24"/>
          <w:szCs w:val="24"/>
        </w:rPr>
        <w:t xml:space="preserve">illegitimacy </w:t>
      </w:r>
      <w:r w:rsidR="005D1BE1">
        <w:rPr>
          <w:rFonts w:ascii="Rockwell" w:hAnsi="Rockwell"/>
          <w:sz w:val="24"/>
          <w:szCs w:val="24"/>
        </w:rPr>
        <w:t xml:space="preserve">and how it was dealt with </w:t>
      </w:r>
      <w:r>
        <w:rPr>
          <w:rFonts w:ascii="Rockwell" w:hAnsi="Rockwell"/>
          <w:sz w:val="24"/>
          <w:szCs w:val="24"/>
        </w:rPr>
        <w:t xml:space="preserve">within the manor. </w:t>
      </w:r>
      <w:r w:rsidR="008C789D">
        <w:rPr>
          <w:rFonts w:ascii="Rockwell" w:hAnsi="Rockwell"/>
          <w:sz w:val="24"/>
          <w:szCs w:val="24"/>
        </w:rPr>
        <w:t xml:space="preserve"> </w:t>
      </w:r>
      <w:r>
        <w:rPr>
          <w:rFonts w:ascii="Rockwell" w:hAnsi="Rockwell"/>
          <w:sz w:val="24"/>
          <w:szCs w:val="24"/>
        </w:rPr>
        <w:t xml:space="preserve"> </w:t>
      </w:r>
      <w:r w:rsidR="00783927">
        <w:rPr>
          <w:rFonts w:ascii="Rockwell" w:hAnsi="Rockwell"/>
          <w:sz w:val="24"/>
          <w:szCs w:val="24"/>
        </w:rPr>
        <w:t>Two members of the Hawys family were involved in making detailed arrangements for t</w:t>
      </w:r>
      <w:r w:rsidR="005D1BE1">
        <w:rPr>
          <w:rFonts w:ascii="Rockwell" w:hAnsi="Rockwell"/>
          <w:sz w:val="24"/>
          <w:szCs w:val="24"/>
        </w:rPr>
        <w:t>he care of elderly relatives and</w:t>
      </w:r>
      <w:r w:rsidR="00B35BBF">
        <w:rPr>
          <w:rFonts w:ascii="Rockwell" w:hAnsi="Rockwell"/>
          <w:sz w:val="24"/>
          <w:szCs w:val="24"/>
        </w:rPr>
        <w:t xml:space="preserve"> thus</w:t>
      </w:r>
      <w:r w:rsidR="005D1BE1">
        <w:rPr>
          <w:rFonts w:ascii="Rockwell" w:hAnsi="Rockwell"/>
          <w:sz w:val="24"/>
          <w:szCs w:val="24"/>
        </w:rPr>
        <w:t xml:space="preserve"> securing retention of property within the family. </w:t>
      </w:r>
      <w:r w:rsidR="00783927">
        <w:rPr>
          <w:rFonts w:ascii="Rockwell" w:hAnsi="Rockwell"/>
          <w:sz w:val="24"/>
          <w:szCs w:val="24"/>
        </w:rPr>
        <w:t xml:space="preserve"> </w:t>
      </w:r>
      <w:r w:rsidR="000B5174">
        <w:rPr>
          <w:rFonts w:ascii="Rockwell" w:hAnsi="Rockwell"/>
          <w:sz w:val="24"/>
          <w:szCs w:val="24"/>
        </w:rPr>
        <w:t xml:space="preserve">William Hawys </w:t>
      </w:r>
      <w:r w:rsidR="00783927">
        <w:rPr>
          <w:rFonts w:ascii="Rockwell" w:hAnsi="Rockwell"/>
          <w:sz w:val="24"/>
          <w:szCs w:val="24"/>
        </w:rPr>
        <w:t>administered the lands of his maternal aunt, Olivia Hawys, nee Cranmer, and John Hawys tended to his older cousin, Amice, and her husband John Terwald.</w:t>
      </w:r>
      <w:r w:rsidR="00695735">
        <w:rPr>
          <w:rFonts w:ascii="Rockwell" w:hAnsi="Rockwell"/>
          <w:sz w:val="24"/>
          <w:szCs w:val="24"/>
        </w:rPr>
        <w:t xml:space="preserve">  No</w:t>
      </w:r>
      <w:r w:rsidR="008C789D">
        <w:rPr>
          <w:rFonts w:ascii="Rockwell" w:hAnsi="Rockwell"/>
          <w:sz w:val="24"/>
          <w:szCs w:val="24"/>
        </w:rPr>
        <w:t xml:space="preserve"> comparable evidence is available </w:t>
      </w:r>
      <w:r w:rsidR="00695735">
        <w:rPr>
          <w:rFonts w:ascii="Rockwell" w:hAnsi="Rockwell"/>
          <w:sz w:val="24"/>
          <w:szCs w:val="24"/>
        </w:rPr>
        <w:t>for the Lene family.</w:t>
      </w:r>
    </w:p>
    <w:p w:rsidR="00E32C9F" w:rsidRDefault="00E32C9F" w:rsidP="002E0F6A">
      <w:pPr>
        <w:spacing w:line="480" w:lineRule="auto"/>
        <w:ind w:firstLine="720"/>
        <w:rPr>
          <w:rFonts w:ascii="Rockwell" w:hAnsi="Rockwell"/>
          <w:sz w:val="24"/>
          <w:szCs w:val="24"/>
        </w:rPr>
      </w:pPr>
    </w:p>
    <w:p w:rsidR="002E0F6A" w:rsidRDefault="008C789D" w:rsidP="00C25B67">
      <w:pPr>
        <w:spacing w:line="480" w:lineRule="auto"/>
        <w:ind w:firstLine="720"/>
        <w:rPr>
          <w:rFonts w:ascii="Rockwell" w:hAnsi="Rockwell"/>
          <w:sz w:val="24"/>
          <w:szCs w:val="24"/>
        </w:rPr>
      </w:pPr>
      <w:r>
        <w:rPr>
          <w:rFonts w:ascii="Rockwell" w:hAnsi="Rockwell"/>
          <w:sz w:val="24"/>
          <w:szCs w:val="24"/>
        </w:rPr>
        <w:t>There is much more that the medieval genealogist can</w:t>
      </w:r>
      <w:r w:rsidR="00074D86">
        <w:rPr>
          <w:rFonts w:ascii="Rockwell" w:hAnsi="Rockwell"/>
          <w:sz w:val="24"/>
          <w:szCs w:val="24"/>
        </w:rPr>
        <w:t xml:space="preserve"> glean </w:t>
      </w:r>
      <w:r>
        <w:rPr>
          <w:rFonts w:ascii="Rockwell" w:hAnsi="Rockwell"/>
          <w:sz w:val="24"/>
          <w:szCs w:val="24"/>
        </w:rPr>
        <w:t xml:space="preserve">from the Walsham rolls than has been presented here but hopefully this is the start </w:t>
      </w:r>
      <w:r w:rsidR="00074D86">
        <w:rPr>
          <w:rFonts w:ascii="Rockwell" w:hAnsi="Rockwell"/>
          <w:sz w:val="24"/>
          <w:szCs w:val="24"/>
        </w:rPr>
        <w:t xml:space="preserve">of </w:t>
      </w:r>
      <w:r>
        <w:rPr>
          <w:rFonts w:ascii="Rockwell" w:hAnsi="Rockwell"/>
          <w:sz w:val="24"/>
          <w:szCs w:val="24"/>
        </w:rPr>
        <w:t>more such studies in the future.</w:t>
      </w:r>
    </w:p>
    <w:p w:rsidR="008C789D" w:rsidRDefault="008C789D" w:rsidP="008C789D">
      <w:pPr>
        <w:rPr>
          <w:rFonts w:ascii="Rockwell" w:hAnsi="Rockwell"/>
          <w:sz w:val="24"/>
          <w:szCs w:val="24"/>
        </w:rPr>
      </w:pPr>
    </w:p>
    <w:p w:rsidR="008C789D" w:rsidRDefault="008C789D" w:rsidP="008C789D">
      <w:pPr>
        <w:rPr>
          <w:rFonts w:ascii="Rockwell" w:hAnsi="Rockwell"/>
          <w:sz w:val="24"/>
          <w:szCs w:val="24"/>
        </w:rPr>
      </w:pPr>
    </w:p>
    <w:p w:rsidR="008C789D" w:rsidRDefault="008C789D" w:rsidP="008C789D">
      <w:pPr>
        <w:rPr>
          <w:rFonts w:ascii="Rockwell" w:hAnsi="Rockwell"/>
          <w:sz w:val="24"/>
          <w:szCs w:val="24"/>
        </w:rPr>
      </w:pPr>
      <w:r>
        <w:rPr>
          <w:rFonts w:ascii="Rockwell" w:hAnsi="Rockwell"/>
          <w:sz w:val="24"/>
          <w:szCs w:val="24"/>
        </w:rPr>
        <w:t>Vanessa King FSA</w:t>
      </w:r>
    </w:p>
    <w:p w:rsidR="008C789D" w:rsidRDefault="008C789D" w:rsidP="008C789D">
      <w:pPr>
        <w:rPr>
          <w:rFonts w:ascii="Rockwell" w:hAnsi="Rockwell"/>
          <w:sz w:val="24"/>
          <w:szCs w:val="24"/>
        </w:rPr>
      </w:pPr>
      <w:r>
        <w:rPr>
          <w:rFonts w:ascii="Rockwell" w:hAnsi="Rockwell"/>
          <w:sz w:val="24"/>
          <w:szCs w:val="24"/>
        </w:rPr>
        <w:t>Goldsmiths College</w:t>
      </w:r>
    </w:p>
    <w:p w:rsidR="007129F4" w:rsidRDefault="007129F4" w:rsidP="008C789D">
      <w:pPr>
        <w:ind w:firstLine="720"/>
        <w:rPr>
          <w:rFonts w:ascii="Rockwell" w:hAnsi="Rockwell"/>
          <w:sz w:val="24"/>
          <w:szCs w:val="24"/>
        </w:rPr>
      </w:pPr>
    </w:p>
    <w:p w:rsidR="00A34469" w:rsidRPr="00A34469" w:rsidRDefault="00A34469" w:rsidP="00C25B67">
      <w:pPr>
        <w:spacing w:line="480" w:lineRule="auto"/>
        <w:rPr>
          <w:rFonts w:ascii="Rockwell" w:hAnsi="Rockwell"/>
          <w:sz w:val="24"/>
          <w:szCs w:val="24"/>
        </w:rPr>
      </w:pPr>
    </w:p>
    <w:sectPr w:rsidR="00A34469" w:rsidRPr="00A34469" w:rsidSect="00492F06">
      <w:footerReference w:type="default" r:id="rId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F83" w:rsidRDefault="00A72F83" w:rsidP="00103CAD">
      <w:r>
        <w:separator/>
      </w:r>
    </w:p>
  </w:endnote>
  <w:endnote w:type="continuationSeparator" w:id="0">
    <w:p w:rsidR="00A72F83" w:rsidRDefault="00A72F83" w:rsidP="00103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5178764"/>
      <w:docPartObj>
        <w:docPartGallery w:val="Page Numbers (Bottom of Page)"/>
        <w:docPartUnique/>
      </w:docPartObj>
    </w:sdtPr>
    <w:sdtEndPr>
      <w:rPr>
        <w:noProof/>
      </w:rPr>
    </w:sdtEndPr>
    <w:sdtContent>
      <w:p w:rsidR="00A6512F" w:rsidRDefault="00A6512F" w:rsidP="007E1F8C">
        <w:pPr>
          <w:pStyle w:val="Footer"/>
          <w:jc w:val="center"/>
        </w:pPr>
        <w:r>
          <w:fldChar w:fldCharType="begin"/>
        </w:r>
        <w:r>
          <w:instrText xml:space="preserve"> PAGE   \* MERGEFORMAT </w:instrText>
        </w:r>
        <w:r>
          <w:fldChar w:fldCharType="separate"/>
        </w:r>
        <w:r w:rsidR="000B624C">
          <w:rPr>
            <w:noProof/>
          </w:rPr>
          <w:t>17</w:t>
        </w:r>
        <w:r>
          <w:rPr>
            <w:noProof/>
          </w:rPr>
          <w:fldChar w:fldCharType="end"/>
        </w:r>
      </w:p>
    </w:sdtContent>
  </w:sdt>
  <w:p w:rsidR="00A6512F" w:rsidRDefault="00A651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F83" w:rsidRDefault="00A72F83" w:rsidP="00103CAD">
      <w:r>
        <w:separator/>
      </w:r>
    </w:p>
  </w:footnote>
  <w:footnote w:type="continuationSeparator" w:id="0">
    <w:p w:rsidR="00A72F83" w:rsidRDefault="00A72F83" w:rsidP="00103CAD">
      <w:r>
        <w:continuationSeparator/>
      </w:r>
    </w:p>
  </w:footnote>
  <w:footnote w:id="1">
    <w:p w:rsidR="00B9213B" w:rsidRDefault="00B9213B">
      <w:pPr>
        <w:pStyle w:val="FootnoteText"/>
      </w:pPr>
      <w:r>
        <w:rPr>
          <w:rStyle w:val="FootnoteReference"/>
        </w:rPr>
        <w:footnoteRef/>
      </w:r>
      <w:r>
        <w:t xml:space="preserve"> Ray </w:t>
      </w:r>
      <w:r w:rsidRPr="00B9213B">
        <w:t xml:space="preserve">Lock, ed., </w:t>
      </w:r>
      <w:r w:rsidRPr="00B9213B">
        <w:rPr>
          <w:i/>
        </w:rPr>
        <w:t>The Court Rolls of Walsham Le Willows 1303-50</w:t>
      </w:r>
      <w:r w:rsidRPr="00B9213B">
        <w:t xml:space="preserve"> (Woodbridge: The Boydell Press, 1998) and </w:t>
      </w:r>
      <w:r w:rsidRPr="00B9213B">
        <w:rPr>
          <w:i/>
        </w:rPr>
        <w:t>The Court Rolls of Walsham Le Willows 1351-99</w:t>
      </w:r>
      <w:r w:rsidRPr="00B9213B">
        <w:t xml:space="preserve"> (Woodbridge: The Boydell Press, 2002)</w:t>
      </w:r>
      <w:r w:rsidRPr="00923D3B">
        <w:rPr>
          <w:rFonts w:ascii="Georgia" w:hAnsi="Georgia"/>
        </w:rPr>
        <w:t xml:space="preserve">  </w:t>
      </w:r>
    </w:p>
  </w:footnote>
  <w:footnote w:id="2">
    <w:p w:rsidR="00A6512F" w:rsidRDefault="00A6512F">
      <w:pPr>
        <w:pStyle w:val="FootnoteText"/>
      </w:pPr>
      <w:r>
        <w:rPr>
          <w:rStyle w:val="FootnoteReference"/>
        </w:rPr>
        <w:footnoteRef/>
      </w:r>
      <w:r>
        <w:t xml:space="preserve"> Edgar Powell, </w:t>
      </w:r>
      <w:r>
        <w:rPr>
          <w:i/>
        </w:rPr>
        <w:t>A Suffolk Hundred in the Year 1283</w:t>
      </w:r>
      <w:r>
        <w:t xml:space="preserve"> (Cambridge: Cambridge, 1910), p. 92</w:t>
      </w:r>
    </w:p>
  </w:footnote>
  <w:footnote w:id="3">
    <w:p w:rsidR="00A6512F" w:rsidRDefault="00A6512F" w:rsidP="00E514F6">
      <w:pPr>
        <w:pStyle w:val="FootnoteText"/>
      </w:pPr>
      <w:r>
        <w:rPr>
          <w:rStyle w:val="FootnoteReference"/>
        </w:rPr>
        <w:footnoteRef/>
      </w:r>
      <w:r>
        <w:t xml:space="preserve"> Lock (1998) 30-31.  There is no further reference to Agnes in the rolls.</w:t>
      </w:r>
    </w:p>
  </w:footnote>
  <w:footnote w:id="4">
    <w:p w:rsidR="00A6512F" w:rsidRDefault="00A6512F" w:rsidP="0039761F">
      <w:pPr>
        <w:pStyle w:val="FootnoteText"/>
      </w:pPr>
      <w:r>
        <w:rPr>
          <w:rStyle w:val="FootnoteReference"/>
        </w:rPr>
        <w:footnoteRef/>
      </w:r>
      <w:r>
        <w:t xml:space="preserve"> Marsilia’s ancestry is revealed in a court entry of 16 Jan 1319 which states that her son William paid 2s for scrutiny of the rolls for evidence of a land exchange between his mother ‘Marsilia the daughter of Richard Terewald’ and Ralph Herirof sometime between Nov 1273 and Nov 1277: Lock, (1998) 80.</w:t>
      </w:r>
    </w:p>
  </w:footnote>
  <w:footnote w:id="5">
    <w:p w:rsidR="00A6512F" w:rsidRDefault="00A6512F">
      <w:pPr>
        <w:pStyle w:val="FootnoteText"/>
      </w:pPr>
      <w:r>
        <w:rPr>
          <w:rStyle w:val="FootnoteReference"/>
        </w:rPr>
        <w:footnoteRef/>
      </w:r>
      <w:r>
        <w:t xml:space="preserve"> An error for Marsilia?</w:t>
      </w:r>
    </w:p>
  </w:footnote>
  <w:footnote w:id="6">
    <w:p w:rsidR="00A6512F" w:rsidRDefault="00A6512F">
      <w:pPr>
        <w:pStyle w:val="FootnoteText"/>
      </w:pPr>
      <w:r>
        <w:rPr>
          <w:rStyle w:val="FootnoteReference"/>
        </w:rPr>
        <w:footnoteRef/>
      </w:r>
      <w:r>
        <w:t xml:space="preserve"> At the court sitting on 17 March 1329; Lock (1998) 122.</w:t>
      </w:r>
    </w:p>
  </w:footnote>
  <w:footnote w:id="7">
    <w:p w:rsidR="00A6512F" w:rsidRDefault="00A6512F" w:rsidP="00EC6B7F">
      <w:pPr>
        <w:pStyle w:val="FootnoteText"/>
      </w:pPr>
      <w:r>
        <w:rPr>
          <w:rStyle w:val="FootnoteReference"/>
        </w:rPr>
        <w:footnoteRef/>
      </w:r>
      <w:r>
        <w:t xml:space="preserve"> Registered at the court sitting on 24 Sept 1337; Lock (2002) 215</w:t>
      </w:r>
    </w:p>
  </w:footnote>
  <w:footnote w:id="8">
    <w:p w:rsidR="00A6512F" w:rsidRDefault="00A6512F" w:rsidP="004324E3">
      <w:pPr>
        <w:pStyle w:val="FootnoteText"/>
      </w:pPr>
      <w:r>
        <w:rPr>
          <w:rStyle w:val="FootnoteReference"/>
        </w:rPr>
        <w:footnoteRef/>
      </w:r>
      <w:r>
        <w:t xml:space="preserve"> Lock (1998) 56.</w:t>
      </w:r>
    </w:p>
  </w:footnote>
  <w:footnote w:id="9">
    <w:p w:rsidR="00A6512F" w:rsidRPr="00BB6F2E" w:rsidRDefault="00A6512F" w:rsidP="00BB6F2E">
      <w:pPr>
        <w:rPr>
          <w:sz w:val="20"/>
          <w:szCs w:val="20"/>
        </w:rPr>
      </w:pPr>
      <w:r w:rsidRPr="00BB6F2E">
        <w:rPr>
          <w:rStyle w:val="FootnoteReference"/>
          <w:sz w:val="20"/>
          <w:szCs w:val="20"/>
        </w:rPr>
        <w:footnoteRef/>
      </w:r>
      <w:r w:rsidRPr="00BB6F2E">
        <w:rPr>
          <w:sz w:val="20"/>
          <w:szCs w:val="20"/>
        </w:rPr>
        <w:t xml:space="preserve"> Lock (1998) 121 and 123.  </w:t>
      </w:r>
      <w:r>
        <w:rPr>
          <w:sz w:val="20"/>
          <w:szCs w:val="20"/>
        </w:rPr>
        <w:t xml:space="preserve">At the same June court they also </w:t>
      </w:r>
      <w:r w:rsidRPr="00BB6F2E">
        <w:rPr>
          <w:sz w:val="20"/>
          <w:szCs w:val="20"/>
        </w:rPr>
        <w:t>received a rod and 12 perches of land from William Miller.</w:t>
      </w:r>
    </w:p>
  </w:footnote>
  <w:footnote w:id="10">
    <w:p w:rsidR="00A6512F" w:rsidRDefault="00A6512F">
      <w:pPr>
        <w:pStyle w:val="FootnoteText"/>
      </w:pPr>
      <w:r>
        <w:rPr>
          <w:rStyle w:val="FootnoteReference"/>
        </w:rPr>
        <w:footnoteRef/>
      </w:r>
      <w:r>
        <w:t xml:space="preserve"> The surrender was made at Walsham court on 28 July 1329; see Lock (1998) 129.</w:t>
      </w:r>
    </w:p>
  </w:footnote>
  <w:footnote w:id="11">
    <w:p w:rsidR="00A6512F" w:rsidRDefault="00A6512F">
      <w:pPr>
        <w:pStyle w:val="FootnoteText"/>
      </w:pPr>
      <w:r>
        <w:rPr>
          <w:rStyle w:val="FootnoteReference"/>
        </w:rPr>
        <w:footnoteRef/>
      </w:r>
      <w:r>
        <w:t xml:space="preserve"> Lock (1998) 149</w:t>
      </w:r>
    </w:p>
  </w:footnote>
  <w:footnote w:id="12">
    <w:p w:rsidR="00A6512F" w:rsidRPr="00BB6F2E" w:rsidRDefault="00A6512F" w:rsidP="007079CD">
      <w:pPr>
        <w:pStyle w:val="FootnoteText"/>
      </w:pPr>
      <w:r w:rsidRPr="00BB6F2E">
        <w:rPr>
          <w:rStyle w:val="FootnoteReference"/>
        </w:rPr>
        <w:footnoteRef/>
      </w:r>
      <w:r w:rsidRPr="00BB6F2E">
        <w:t xml:space="preserve"> </w:t>
      </w:r>
      <w:r>
        <w:t>Lock (1998) 185</w:t>
      </w:r>
    </w:p>
  </w:footnote>
  <w:footnote w:id="13">
    <w:p w:rsidR="00A6512F" w:rsidRDefault="00A6512F" w:rsidP="007079CD">
      <w:pPr>
        <w:pStyle w:val="FootnoteText"/>
      </w:pPr>
      <w:r>
        <w:rPr>
          <w:rStyle w:val="FootnoteReference"/>
        </w:rPr>
        <w:footnoteRef/>
      </w:r>
      <w:r>
        <w:t xml:space="preserve"> The court of 15 April 1342 notes that his brother-in-law, John Terwald, was fined 12d because he gave John Hawys a horse which had been distrained by the lord’s bailiff.  John was summoned to answer a plea of debt by the court in April 1342 and again on 3 Nov 1343.  Thereafter no further reference is made to him.</w:t>
      </w:r>
    </w:p>
  </w:footnote>
  <w:footnote w:id="14">
    <w:p w:rsidR="00A6512F" w:rsidRDefault="00A6512F">
      <w:pPr>
        <w:pStyle w:val="FootnoteText"/>
      </w:pPr>
      <w:r>
        <w:rPr>
          <w:rStyle w:val="FootnoteReference"/>
        </w:rPr>
        <w:footnoteRef/>
      </w:r>
      <w:r>
        <w:t xml:space="preserve"> See the court entries of 13 January and 3 February 1334; Lock (1998) 167, 170.</w:t>
      </w:r>
    </w:p>
  </w:footnote>
  <w:footnote w:id="15">
    <w:p w:rsidR="00A6512F" w:rsidRDefault="00A6512F" w:rsidP="00173A03">
      <w:pPr>
        <w:pStyle w:val="FootnoteText"/>
      </w:pPr>
      <w:r w:rsidRPr="00BB6F2E">
        <w:rPr>
          <w:rStyle w:val="FootnoteReference"/>
        </w:rPr>
        <w:footnoteRef/>
      </w:r>
      <w:r>
        <w:t xml:space="preserve">Court roll dated </w:t>
      </w:r>
      <w:r w:rsidRPr="00BB6F2E">
        <w:t>12 Nov 1339</w:t>
      </w:r>
      <w:r>
        <w:t xml:space="preserve">; Lock (1998) 238 and footnote.  Ray Lock suggests it refers to Peter’s sister, Agnes, who married Ralph Sesare in 1316.  </w:t>
      </w:r>
    </w:p>
  </w:footnote>
  <w:footnote w:id="16">
    <w:p w:rsidR="00A6512F" w:rsidRDefault="00A6512F">
      <w:pPr>
        <w:pStyle w:val="FootnoteText"/>
      </w:pPr>
      <w:r>
        <w:rPr>
          <w:rStyle w:val="FootnoteReference"/>
        </w:rPr>
        <w:footnoteRef/>
      </w:r>
      <w:r>
        <w:t xml:space="preserve"> Given that Amice’s grandmother was a ‘Terewald’, she and her husband were probably distant cousins.</w:t>
      </w:r>
    </w:p>
  </w:footnote>
  <w:footnote w:id="17">
    <w:p w:rsidR="00A6512F" w:rsidRDefault="00A6512F">
      <w:pPr>
        <w:pStyle w:val="FootnoteText"/>
      </w:pPr>
      <w:r>
        <w:rPr>
          <w:rStyle w:val="FootnoteReference"/>
        </w:rPr>
        <w:footnoteRef/>
      </w:r>
      <w:r>
        <w:t xml:space="preserve"> Registered at court on 8 November 1367; Lock (2002) 93</w:t>
      </w:r>
    </w:p>
  </w:footnote>
  <w:footnote w:id="18">
    <w:p w:rsidR="00A6512F" w:rsidRDefault="00A6512F">
      <w:pPr>
        <w:pStyle w:val="FootnoteText"/>
      </w:pPr>
      <w:r>
        <w:rPr>
          <w:rStyle w:val="FootnoteReference"/>
        </w:rPr>
        <w:footnoteRef/>
      </w:r>
      <w:r>
        <w:t xml:space="preserve"> In the court roll of 19 Sept 1392 she is referred to in the present but in the past tense on 28 Sept 1395; Lock, (2002) 182, 188.</w:t>
      </w:r>
    </w:p>
  </w:footnote>
  <w:footnote w:id="19">
    <w:p w:rsidR="00A6512F" w:rsidRDefault="00A6512F" w:rsidP="00F808CA">
      <w:pPr>
        <w:pStyle w:val="FootnoteText"/>
      </w:pPr>
      <w:r>
        <w:rPr>
          <w:rStyle w:val="FootnoteReference"/>
        </w:rPr>
        <w:footnoteRef/>
      </w:r>
      <w:r>
        <w:t xml:space="preserve"> Recorded by the court on 11 May 1378; Lock (2002) 133.</w:t>
      </w:r>
    </w:p>
  </w:footnote>
  <w:footnote w:id="20">
    <w:p w:rsidR="00A6512F" w:rsidRDefault="00A6512F" w:rsidP="00B75BC5">
      <w:pPr>
        <w:pStyle w:val="FootnoteText"/>
      </w:pPr>
      <w:r>
        <w:rPr>
          <w:rStyle w:val="FootnoteReference"/>
        </w:rPr>
        <w:footnoteRef/>
      </w:r>
      <w:r>
        <w:t xml:space="preserve"> Carolyn Fenwick, </w:t>
      </w:r>
      <w:r>
        <w:rPr>
          <w:i/>
        </w:rPr>
        <w:t xml:space="preserve">The Poll Taxes of 1377, 1379 and 1381: Part 2 Lincolnshire to Westmorland </w:t>
      </w:r>
      <w:r>
        <w:t>(Oxford: Oxford University Press, 2001) p. 505.</w:t>
      </w:r>
    </w:p>
  </w:footnote>
  <w:footnote w:id="21">
    <w:p w:rsidR="00A6512F" w:rsidRDefault="00A6512F" w:rsidP="001668C7">
      <w:pPr>
        <w:pStyle w:val="FootnoteText"/>
      </w:pPr>
      <w:r>
        <w:rPr>
          <w:rStyle w:val="FootnoteReference"/>
        </w:rPr>
        <w:footnoteRef/>
      </w:r>
      <w:r>
        <w:t xml:space="preserve"> Noted by the court sitting on 29 January 1366; Lock (2002) 83-84</w:t>
      </w:r>
    </w:p>
  </w:footnote>
  <w:footnote w:id="22">
    <w:p w:rsidR="00A6512F" w:rsidRDefault="00A6512F">
      <w:pPr>
        <w:pStyle w:val="FootnoteText"/>
      </w:pPr>
      <w:r>
        <w:rPr>
          <w:rStyle w:val="FootnoteReference"/>
        </w:rPr>
        <w:footnoteRef/>
      </w:r>
      <w:r>
        <w:t xml:space="preserve"> Noted by the court sitting on 21 June 1362; Lock (2002) 64.</w:t>
      </w:r>
    </w:p>
  </w:footnote>
  <w:footnote w:id="23">
    <w:p w:rsidR="00A6512F" w:rsidRDefault="00A6512F">
      <w:pPr>
        <w:pStyle w:val="FootnoteText"/>
      </w:pPr>
      <w:r>
        <w:rPr>
          <w:rStyle w:val="FootnoteReference"/>
        </w:rPr>
        <w:footnoteRef/>
      </w:r>
      <w:r>
        <w:t xml:space="preserve"> Noted by the court sitting on 11 May 1378; Lock (2002) 134.</w:t>
      </w:r>
    </w:p>
  </w:footnote>
  <w:footnote w:id="24">
    <w:p w:rsidR="00A6512F" w:rsidRDefault="00A6512F">
      <w:pPr>
        <w:pStyle w:val="FootnoteText"/>
      </w:pPr>
      <w:r>
        <w:rPr>
          <w:rStyle w:val="FootnoteReference"/>
        </w:rPr>
        <w:footnoteRef/>
      </w:r>
      <w:r>
        <w:t xml:space="preserve"> Lock (2002) 174 and footnote.</w:t>
      </w:r>
    </w:p>
  </w:footnote>
  <w:footnote w:id="25">
    <w:p w:rsidR="003C1F7A" w:rsidRDefault="003C1F7A">
      <w:pPr>
        <w:pStyle w:val="FootnoteText"/>
      </w:pPr>
      <w:r>
        <w:rPr>
          <w:rStyle w:val="FootnoteReference"/>
        </w:rPr>
        <w:footnoteRef/>
      </w:r>
      <w:r>
        <w:t xml:space="preserve"> Lock (1998) 326</w:t>
      </w:r>
    </w:p>
  </w:footnote>
  <w:footnote w:id="26">
    <w:p w:rsidR="00E97A33" w:rsidRDefault="00E97A33">
      <w:pPr>
        <w:pStyle w:val="FootnoteText"/>
      </w:pPr>
      <w:r>
        <w:rPr>
          <w:rStyle w:val="FootnoteReference"/>
        </w:rPr>
        <w:footnoteRef/>
      </w:r>
      <w:r>
        <w:t xml:space="preserve"> Noted by the court on 18 May 1367; Lock (2002) 90</w:t>
      </w:r>
    </w:p>
  </w:footnote>
  <w:footnote w:id="27">
    <w:p w:rsidR="00A6512F" w:rsidRDefault="00A6512F">
      <w:pPr>
        <w:pStyle w:val="FootnoteText"/>
      </w:pPr>
      <w:r>
        <w:rPr>
          <w:rStyle w:val="FootnoteReference"/>
        </w:rPr>
        <w:footnoteRef/>
      </w:r>
      <w:r>
        <w:t xml:space="preserve"> Noted by the court on 4 Jan 1367 and 25 Sept 1396 respectively; Lock (2002) 89, 195.  </w:t>
      </w:r>
    </w:p>
  </w:footnote>
  <w:footnote w:id="28">
    <w:p w:rsidR="00A6512F" w:rsidRDefault="00A6512F">
      <w:pPr>
        <w:pStyle w:val="FootnoteText"/>
      </w:pPr>
      <w:r>
        <w:rPr>
          <w:rStyle w:val="FootnoteReference"/>
        </w:rPr>
        <w:footnoteRef/>
      </w:r>
      <w:r>
        <w:t xml:space="preserve"> Christina Machon granted ½ acre to William and 1½ rods of land to Robert.  William also received land from Simon, Walter and William Machon; Lock (1998) 46, 51 and 53.</w:t>
      </w:r>
    </w:p>
  </w:footnote>
  <w:footnote w:id="29">
    <w:p w:rsidR="00A6512F" w:rsidRDefault="00A6512F">
      <w:pPr>
        <w:pStyle w:val="FootnoteText"/>
      </w:pPr>
      <w:r>
        <w:rPr>
          <w:rStyle w:val="FootnoteReference"/>
        </w:rPr>
        <w:footnoteRef/>
      </w:r>
      <w:r>
        <w:t xml:space="preserve"> Printed in Lock (1998) 133-135</w:t>
      </w:r>
    </w:p>
  </w:footnote>
  <w:footnote w:id="30">
    <w:p w:rsidR="00A6512F" w:rsidRDefault="00A6512F">
      <w:pPr>
        <w:pStyle w:val="FootnoteText"/>
      </w:pPr>
      <w:r>
        <w:rPr>
          <w:rStyle w:val="FootnoteReference"/>
        </w:rPr>
        <w:footnoteRef/>
      </w:r>
      <w:r>
        <w:t xml:space="preserve"> Ibid, 19.</w:t>
      </w:r>
    </w:p>
  </w:footnote>
  <w:footnote w:id="31">
    <w:p w:rsidR="00A6512F" w:rsidRDefault="00A6512F">
      <w:pPr>
        <w:pStyle w:val="FootnoteText"/>
      </w:pPr>
      <w:r>
        <w:rPr>
          <w:rStyle w:val="FootnoteReference"/>
        </w:rPr>
        <w:footnoteRef/>
      </w:r>
      <w:r>
        <w:t xml:space="preserve"> William was fined 12d  on 12 October 1316: Lock (1998) 37.  Reference in the roll of 8 June 1329 to Hilary ‘widow of William Lene’ whose fine for selling in breach of the assize was condoned, is an error for Hilary Cook.  Compare the entries in Lock (1998) on pages 124 and 125. </w:t>
      </w:r>
    </w:p>
  </w:footnote>
  <w:footnote w:id="32">
    <w:p w:rsidR="00A6512F" w:rsidRDefault="00A6512F">
      <w:pPr>
        <w:pStyle w:val="FootnoteText"/>
      </w:pPr>
      <w:r>
        <w:rPr>
          <w:rStyle w:val="FootnoteReference"/>
        </w:rPr>
        <w:footnoteRef/>
      </w:r>
      <w:r>
        <w:t xml:space="preserve"> Lock (1998) 19.</w:t>
      </w:r>
    </w:p>
  </w:footnote>
  <w:footnote w:id="33">
    <w:p w:rsidR="00A6512F" w:rsidRDefault="00A6512F" w:rsidP="00F30157">
      <w:pPr>
        <w:pStyle w:val="FootnoteText"/>
      </w:pPr>
      <w:r>
        <w:rPr>
          <w:rStyle w:val="FootnoteReference"/>
        </w:rPr>
        <w:footnoteRef/>
      </w:r>
      <w:r>
        <w:t xml:space="preserve"> Lock (1998) 132.</w:t>
      </w:r>
    </w:p>
  </w:footnote>
  <w:footnote w:id="34">
    <w:p w:rsidR="0082495D" w:rsidRDefault="0082495D">
      <w:pPr>
        <w:pStyle w:val="FootnoteText"/>
      </w:pPr>
      <w:r>
        <w:rPr>
          <w:rStyle w:val="FootnoteReference"/>
        </w:rPr>
        <w:footnoteRef/>
      </w:r>
      <w:r>
        <w:t xml:space="preserve"> Court roll dated 13 April 1345; Lock (1998) 279</w:t>
      </w:r>
    </w:p>
  </w:footnote>
  <w:footnote w:id="35">
    <w:p w:rsidR="00A6512F" w:rsidRDefault="00A6512F">
      <w:pPr>
        <w:pStyle w:val="FootnoteText"/>
      </w:pPr>
      <w:r>
        <w:rPr>
          <w:rStyle w:val="FootnoteReference"/>
        </w:rPr>
        <w:footnoteRef/>
      </w:r>
      <w:r>
        <w:t xml:space="preserve"> Dec 1341, Nov 1343, Dec 1344, Aug and Nov 1347 and Oct 1348; Lock (1998) 253, 266, 276, 303, 313-14.</w:t>
      </w:r>
    </w:p>
  </w:footnote>
  <w:footnote w:id="36">
    <w:p w:rsidR="00A6512F" w:rsidRDefault="00A6512F">
      <w:pPr>
        <w:pStyle w:val="FootnoteText"/>
      </w:pPr>
      <w:r>
        <w:rPr>
          <w:rStyle w:val="FootnoteReference"/>
        </w:rPr>
        <w:footnoteRef/>
      </w:r>
      <w:r>
        <w:t xml:space="preserve"> See Walsham roll dated 28 Oct 1348 and 11 Nov 1350; Lock (1998) 312, 336.  </w:t>
      </w:r>
    </w:p>
  </w:footnote>
  <w:footnote w:id="37">
    <w:p w:rsidR="00A6512F" w:rsidRDefault="00A6512F">
      <w:pPr>
        <w:pStyle w:val="FootnoteText"/>
      </w:pPr>
      <w:r>
        <w:rPr>
          <w:rStyle w:val="FootnoteReference"/>
        </w:rPr>
        <w:footnoteRef/>
      </w:r>
      <w:r>
        <w:t xml:space="preserve"> There is an error in Lock’s index which refers to an entry for William son of William in the court roll of 18 Nov 1349.  In fact this is William son of Robert.  For William son of Robert and his connection with the Rampolyes see: Vanessa King, ‘The Rampolye Family and the Black Death’, </w:t>
      </w:r>
      <w:r>
        <w:rPr>
          <w:i/>
        </w:rPr>
        <w:t xml:space="preserve">Genealogists’ Magazine, </w:t>
      </w:r>
      <w:r>
        <w:t xml:space="preserve">31. 9. (2015), p. 332. </w:t>
      </w:r>
    </w:p>
  </w:footnote>
  <w:footnote w:id="38">
    <w:p w:rsidR="00A6512F" w:rsidRDefault="00A6512F">
      <w:pPr>
        <w:pStyle w:val="FootnoteText"/>
      </w:pPr>
      <w:r>
        <w:rPr>
          <w:rStyle w:val="FootnoteReference"/>
        </w:rPr>
        <w:footnoteRef/>
      </w:r>
      <w:r>
        <w:t xml:space="preserve"> Lock (1998) 335.</w:t>
      </w:r>
    </w:p>
  </w:footnote>
  <w:footnote w:id="39">
    <w:p w:rsidR="00A6512F" w:rsidRDefault="00A6512F">
      <w:pPr>
        <w:pStyle w:val="FootnoteText"/>
      </w:pPr>
      <w:r>
        <w:rPr>
          <w:rStyle w:val="FootnoteReference"/>
        </w:rPr>
        <w:footnoteRef/>
      </w:r>
      <w:r>
        <w:t xml:space="preserve"> See entry in court roll dated 15 Jun 1349; Lock (1998) 320</w:t>
      </w:r>
    </w:p>
  </w:footnote>
  <w:footnote w:id="40">
    <w:p w:rsidR="00A6512F" w:rsidRDefault="00A6512F">
      <w:pPr>
        <w:pStyle w:val="FootnoteText"/>
      </w:pPr>
      <w:r>
        <w:rPr>
          <w:rStyle w:val="FootnoteReference"/>
        </w:rPr>
        <w:footnoteRef/>
      </w:r>
      <w:r>
        <w:t xml:space="preserve"> See entry in court roll dated 5 Nov 1336; Lock (1998) 205</w:t>
      </w:r>
    </w:p>
  </w:footnote>
  <w:footnote w:id="41">
    <w:p w:rsidR="00A6512F" w:rsidRDefault="00A6512F">
      <w:pPr>
        <w:pStyle w:val="FootnoteText"/>
      </w:pPr>
      <w:r>
        <w:rPr>
          <w:rStyle w:val="FootnoteReference"/>
        </w:rPr>
        <w:footnoteRef/>
      </w:r>
      <w:r>
        <w:t xml:space="preserve"> Incidentally, his father-in-law, Stephen Cooper, stood as pledge.</w:t>
      </w:r>
    </w:p>
  </w:footnote>
  <w:footnote w:id="42">
    <w:p w:rsidR="00A6512F" w:rsidRDefault="00A6512F">
      <w:pPr>
        <w:pStyle w:val="FootnoteText"/>
      </w:pPr>
      <w:r>
        <w:rPr>
          <w:rStyle w:val="FootnoteReference"/>
        </w:rPr>
        <w:footnoteRef/>
      </w:r>
      <w:r>
        <w:t xml:space="preserve"> See entry in court roll dated 3 Feb 1344; Lock (1998) 269.  Again, Edmund’s father-in-law was pledged.</w:t>
      </w:r>
    </w:p>
  </w:footnote>
  <w:footnote w:id="43">
    <w:p w:rsidR="00A6512F" w:rsidRDefault="00A6512F">
      <w:pPr>
        <w:pStyle w:val="FootnoteText"/>
      </w:pPr>
      <w:r>
        <w:rPr>
          <w:rStyle w:val="FootnoteReference"/>
        </w:rPr>
        <w:footnoteRef/>
      </w:r>
      <w:r>
        <w:t xml:space="preserve"> See the detailed entry in the roll dated 21 May 1371; Lock (1998) 111-12. </w:t>
      </w:r>
    </w:p>
  </w:footnote>
  <w:footnote w:id="44">
    <w:p w:rsidR="00A6512F" w:rsidRDefault="00A6512F">
      <w:pPr>
        <w:pStyle w:val="FootnoteText"/>
      </w:pPr>
      <w:r>
        <w:rPr>
          <w:rStyle w:val="FootnoteReference"/>
        </w:rPr>
        <w:footnoteRef/>
      </w:r>
      <w:r>
        <w:t xml:space="preserve"> See King (2015) 332</w:t>
      </w:r>
    </w:p>
  </w:footnote>
  <w:footnote w:id="45">
    <w:p w:rsidR="00A6512F" w:rsidRDefault="00A6512F">
      <w:pPr>
        <w:pStyle w:val="FootnoteText"/>
      </w:pPr>
      <w:r>
        <w:rPr>
          <w:rStyle w:val="FootnoteReference"/>
        </w:rPr>
        <w:footnoteRef/>
      </w:r>
      <w:r>
        <w:t xml:space="preserve"> Roll dated 15 June 1349; Lock (1998) 324.</w:t>
      </w:r>
    </w:p>
  </w:footnote>
  <w:footnote w:id="46">
    <w:p w:rsidR="00A6512F" w:rsidRDefault="00A6512F">
      <w:pPr>
        <w:pStyle w:val="FootnoteText"/>
      </w:pPr>
      <w:r>
        <w:rPr>
          <w:rStyle w:val="FootnoteReference"/>
        </w:rPr>
        <w:footnoteRef/>
      </w:r>
      <w:r>
        <w:t xml:space="preserve">  21 May 1371, 23 Aug and 26 Sept 1373, 16 Jan and 28 May 1375, 27 Jun 1388; 19 Jan and 16 Sept 1389; Lock (2002) 112, 116, 118, 121, 122, 160, 163 and 167.</w:t>
      </w:r>
    </w:p>
  </w:footnote>
  <w:footnote w:id="47">
    <w:p w:rsidR="00A6512F" w:rsidRDefault="00A6512F">
      <w:pPr>
        <w:pStyle w:val="FootnoteText"/>
      </w:pPr>
      <w:r>
        <w:rPr>
          <w:rStyle w:val="FootnoteReference"/>
        </w:rPr>
        <w:footnoteRef/>
      </w:r>
      <w:r>
        <w:t xml:space="preserve"> </w:t>
      </w:r>
      <w:r w:rsidR="00B9213B">
        <w:t xml:space="preserve">Court roll for 15 June 1349; </w:t>
      </w:r>
      <w:r>
        <w:t>Lock (1998) 325.</w:t>
      </w:r>
      <w:r w:rsidR="002E0F6A">
        <w:t xml:space="preserve">  For a detailed discussion of the impact of the plague on Walsham see Lock</w:t>
      </w:r>
      <w:r w:rsidR="00E32C9F">
        <w:t xml:space="preserve"> (1998) Introduction</w:t>
      </w:r>
      <w:r w:rsidR="002E0F6A">
        <w:t xml:space="preserve"> </w:t>
      </w:r>
    </w:p>
  </w:footnote>
  <w:footnote w:id="48">
    <w:p w:rsidR="00235D44" w:rsidRDefault="00235D44">
      <w:pPr>
        <w:pStyle w:val="FootnoteText"/>
      </w:pPr>
      <w:r>
        <w:rPr>
          <w:rStyle w:val="FootnoteReference"/>
        </w:rPr>
        <w:footnoteRef/>
      </w:r>
      <w:r>
        <w:t xml:space="preserve"> </w:t>
      </w:r>
      <w:r w:rsidRPr="00235D44">
        <w:t>It is tempting to suggest that William(2) was a victim of the second bout of plague in 1361-2 but this is cannot be proved either way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248"/>
    <w:rsid w:val="00005C17"/>
    <w:rsid w:val="0001357C"/>
    <w:rsid w:val="0002296C"/>
    <w:rsid w:val="00030B2F"/>
    <w:rsid w:val="000423E1"/>
    <w:rsid w:val="00060FE7"/>
    <w:rsid w:val="00061590"/>
    <w:rsid w:val="00074A5A"/>
    <w:rsid w:val="00074D86"/>
    <w:rsid w:val="00076F82"/>
    <w:rsid w:val="000809DA"/>
    <w:rsid w:val="000832DF"/>
    <w:rsid w:val="00083804"/>
    <w:rsid w:val="00085A9B"/>
    <w:rsid w:val="00087A47"/>
    <w:rsid w:val="000926F7"/>
    <w:rsid w:val="00096486"/>
    <w:rsid w:val="000A0101"/>
    <w:rsid w:val="000A53E9"/>
    <w:rsid w:val="000A7A94"/>
    <w:rsid w:val="000B2FEC"/>
    <w:rsid w:val="000B4FCC"/>
    <w:rsid w:val="000B5174"/>
    <w:rsid w:val="000B624C"/>
    <w:rsid w:val="000C422E"/>
    <w:rsid w:val="000C594B"/>
    <w:rsid w:val="000C6B2B"/>
    <w:rsid w:val="000D443E"/>
    <w:rsid w:val="000E18F2"/>
    <w:rsid w:val="000E65F7"/>
    <w:rsid w:val="00103CAD"/>
    <w:rsid w:val="00117615"/>
    <w:rsid w:val="001222C2"/>
    <w:rsid w:val="0013291C"/>
    <w:rsid w:val="00134CB9"/>
    <w:rsid w:val="001350AA"/>
    <w:rsid w:val="00147D30"/>
    <w:rsid w:val="00150664"/>
    <w:rsid w:val="00156964"/>
    <w:rsid w:val="0016143B"/>
    <w:rsid w:val="001632C0"/>
    <w:rsid w:val="001668C7"/>
    <w:rsid w:val="001710EA"/>
    <w:rsid w:val="00172CBC"/>
    <w:rsid w:val="00173A03"/>
    <w:rsid w:val="00176851"/>
    <w:rsid w:val="001777B1"/>
    <w:rsid w:val="00185612"/>
    <w:rsid w:val="001942AC"/>
    <w:rsid w:val="001B10F5"/>
    <w:rsid w:val="001D0497"/>
    <w:rsid w:val="001D0EF9"/>
    <w:rsid w:val="001D2CA3"/>
    <w:rsid w:val="001D2DEF"/>
    <w:rsid w:val="001E62E5"/>
    <w:rsid w:val="001F1C9F"/>
    <w:rsid w:val="001F5DE9"/>
    <w:rsid w:val="00202656"/>
    <w:rsid w:val="0020432E"/>
    <w:rsid w:val="002068F2"/>
    <w:rsid w:val="0021663E"/>
    <w:rsid w:val="002212FC"/>
    <w:rsid w:val="00222479"/>
    <w:rsid w:val="0022480B"/>
    <w:rsid w:val="00224AF3"/>
    <w:rsid w:val="00234CE2"/>
    <w:rsid w:val="00235D44"/>
    <w:rsid w:val="00266949"/>
    <w:rsid w:val="00275BA1"/>
    <w:rsid w:val="002A3F59"/>
    <w:rsid w:val="002B11B0"/>
    <w:rsid w:val="002B5A77"/>
    <w:rsid w:val="002C148D"/>
    <w:rsid w:val="002C379D"/>
    <w:rsid w:val="002C3CAD"/>
    <w:rsid w:val="002D6683"/>
    <w:rsid w:val="002D7288"/>
    <w:rsid w:val="002E0F6A"/>
    <w:rsid w:val="002E0F77"/>
    <w:rsid w:val="002E2A7C"/>
    <w:rsid w:val="00302A66"/>
    <w:rsid w:val="0030663D"/>
    <w:rsid w:val="00315F35"/>
    <w:rsid w:val="0031603E"/>
    <w:rsid w:val="00317709"/>
    <w:rsid w:val="00322D65"/>
    <w:rsid w:val="0032548E"/>
    <w:rsid w:val="00325D36"/>
    <w:rsid w:val="0033010B"/>
    <w:rsid w:val="00332390"/>
    <w:rsid w:val="0033759F"/>
    <w:rsid w:val="003531FD"/>
    <w:rsid w:val="00357DFB"/>
    <w:rsid w:val="003735F1"/>
    <w:rsid w:val="00373DCE"/>
    <w:rsid w:val="00383148"/>
    <w:rsid w:val="003837B3"/>
    <w:rsid w:val="00384EEC"/>
    <w:rsid w:val="00390DBF"/>
    <w:rsid w:val="003940CC"/>
    <w:rsid w:val="00395AAC"/>
    <w:rsid w:val="0039761F"/>
    <w:rsid w:val="003976F6"/>
    <w:rsid w:val="003976F8"/>
    <w:rsid w:val="003A2C7A"/>
    <w:rsid w:val="003A52C4"/>
    <w:rsid w:val="003C1F7A"/>
    <w:rsid w:val="003C2F65"/>
    <w:rsid w:val="003C4047"/>
    <w:rsid w:val="003C66EB"/>
    <w:rsid w:val="003D54FF"/>
    <w:rsid w:val="003E5C4C"/>
    <w:rsid w:val="003E5CC9"/>
    <w:rsid w:val="003F5BE7"/>
    <w:rsid w:val="00404403"/>
    <w:rsid w:val="004278FF"/>
    <w:rsid w:val="004307DA"/>
    <w:rsid w:val="004324E3"/>
    <w:rsid w:val="00432574"/>
    <w:rsid w:val="00433ADF"/>
    <w:rsid w:val="00433E38"/>
    <w:rsid w:val="0043558A"/>
    <w:rsid w:val="00435ACD"/>
    <w:rsid w:val="004405CD"/>
    <w:rsid w:val="00440FFB"/>
    <w:rsid w:val="00453FE6"/>
    <w:rsid w:val="004615FE"/>
    <w:rsid w:val="0046249D"/>
    <w:rsid w:val="00465F5A"/>
    <w:rsid w:val="00484717"/>
    <w:rsid w:val="00492F06"/>
    <w:rsid w:val="004A0E1F"/>
    <w:rsid w:val="004A1DEF"/>
    <w:rsid w:val="004A78B3"/>
    <w:rsid w:val="004B047A"/>
    <w:rsid w:val="004B331A"/>
    <w:rsid w:val="004C21B8"/>
    <w:rsid w:val="004C4A5C"/>
    <w:rsid w:val="004C7444"/>
    <w:rsid w:val="004D17C4"/>
    <w:rsid w:val="004E69CA"/>
    <w:rsid w:val="004F064A"/>
    <w:rsid w:val="00503E47"/>
    <w:rsid w:val="0051072F"/>
    <w:rsid w:val="00530407"/>
    <w:rsid w:val="00531596"/>
    <w:rsid w:val="00531640"/>
    <w:rsid w:val="00531FE7"/>
    <w:rsid w:val="00534692"/>
    <w:rsid w:val="00536929"/>
    <w:rsid w:val="00545CDD"/>
    <w:rsid w:val="00552EA8"/>
    <w:rsid w:val="005741FB"/>
    <w:rsid w:val="005954A1"/>
    <w:rsid w:val="005A5364"/>
    <w:rsid w:val="005A7A3B"/>
    <w:rsid w:val="005B1C3D"/>
    <w:rsid w:val="005B7FF2"/>
    <w:rsid w:val="005C5F9E"/>
    <w:rsid w:val="005D11E4"/>
    <w:rsid w:val="005D1BE1"/>
    <w:rsid w:val="005D20DC"/>
    <w:rsid w:val="005E2291"/>
    <w:rsid w:val="005E4B47"/>
    <w:rsid w:val="005F1D36"/>
    <w:rsid w:val="005F76A1"/>
    <w:rsid w:val="00604FC7"/>
    <w:rsid w:val="00610874"/>
    <w:rsid w:val="00632FE8"/>
    <w:rsid w:val="006367AA"/>
    <w:rsid w:val="00654206"/>
    <w:rsid w:val="006560DA"/>
    <w:rsid w:val="006712CB"/>
    <w:rsid w:val="0068077A"/>
    <w:rsid w:val="00683AF9"/>
    <w:rsid w:val="00686948"/>
    <w:rsid w:val="006914E5"/>
    <w:rsid w:val="006921FF"/>
    <w:rsid w:val="00695735"/>
    <w:rsid w:val="006A5BFD"/>
    <w:rsid w:val="006B4D7A"/>
    <w:rsid w:val="006C7E1C"/>
    <w:rsid w:val="006D0446"/>
    <w:rsid w:val="006D2C7A"/>
    <w:rsid w:val="006D7D5E"/>
    <w:rsid w:val="006E4EBF"/>
    <w:rsid w:val="006F0337"/>
    <w:rsid w:val="0070329B"/>
    <w:rsid w:val="007070F8"/>
    <w:rsid w:val="007079CD"/>
    <w:rsid w:val="007129F4"/>
    <w:rsid w:val="00717A87"/>
    <w:rsid w:val="0072080B"/>
    <w:rsid w:val="00722C9D"/>
    <w:rsid w:val="00726021"/>
    <w:rsid w:val="00742ABF"/>
    <w:rsid w:val="00745755"/>
    <w:rsid w:val="0074703B"/>
    <w:rsid w:val="00750AB4"/>
    <w:rsid w:val="00751DFE"/>
    <w:rsid w:val="00753F62"/>
    <w:rsid w:val="00754F98"/>
    <w:rsid w:val="00763C76"/>
    <w:rsid w:val="00767A26"/>
    <w:rsid w:val="00772EDB"/>
    <w:rsid w:val="00780A6E"/>
    <w:rsid w:val="00782E3F"/>
    <w:rsid w:val="00783927"/>
    <w:rsid w:val="0078777D"/>
    <w:rsid w:val="00795338"/>
    <w:rsid w:val="007A65C0"/>
    <w:rsid w:val="007B09A0"/>
    <w:rsid w:val="007B3A43"/>
    <w:rsid w:val="007B68AE"/>
    <w:rsid w:val="007E1F8C"/>
    <w:rsid w:val="007E44AE"/>
    <w:rsid w:val="007E4C2E"/>
    <w:rsid w:val="007E5B25"/>
    <w:rsid w:val="007F0A0F"/>
    <w:rsid w:val="007F1095"/>
    <w:rsid w:val="007F3960"/>
    <w:rsid w:val="007F5F8D"/>
    <w:rsid w:val="00810BE9"/>
    <w:rsid w:val="00810E72"/>
    <w:rsid w:val="00812121"/>
    <w:rsid w:val="00822A03"/>
    <w:rsid w:val="0082495D"/>
    <w:rsid w:val="00833302"/>
    <w:rsid w:val="00833425"/>
    <w:rsid w:val="00833683"/>
    <w:rsid w:val="008403F0"/>
    <w:rsid w:val="008408DD"/>
    <w:rsid w:val="00853846"/>
    <w:rsid w:val="00853B62"/>
    <w:rsid w:val="00855ACA"/>
    <w:rsid w:val="0086260E"/>
    <w:rsid w:val="00865156"/>
    <w:rsid w:val="00870296"/>
    <w:rsid w:val="00876B2D"/>
    <w:rsid w:val="00876B4D"/>
    <w:rsid w:val="0088325D"/>
    <w:rsid w:val="00885982"/>
    <w:rsid w:val="00894DD7"/>
    <w:rsid w:val="0089727E"/>
    <w:rsid w:val="008A1527"/>
    <w:rsid w:val="008A64B0"/>
    <w:rsid w:val="008A72FB"/>
    <w:rsid w:val="008B02B7"/>
    <w:rsid w:val="008B1C2A"/>
    <w:rsid w:val="008B6449"/>
    <w:rsid w:val="008C4FFD"/>
    <w:rsid w:val="008C789D"/>
    <w:rsid w:val="008E6D95"/>
    <w:rsid w:val="009004AC"/>
    <w:rsid w:val="00903AF6"/>
    <w:rsid w:val="009217D1"/>
    <w:rsid w:val="00932558"/>
    <w:rsid w:val="009344CA"/>
    <w:rsid w:val="00957C25"/>
    <w:rsid w:val="009655CA"/>
    <w:rsid w:val="009735A4"/>
    <w:rsid w:val="00977945"/>
    <w:rsid w:val="00980815"/>
    <w:rsid w:val="009879F5"/>
    <w:rsid w:val="009A0EDD"/>
    <w:rsid w:val="009A5127"/>
    <w:rsid w:val="009A70FE"/>
    <w:rsid w:val="009B608D"/>
    <w:rsid w:val="009D0395"/>
    <w:rsid w:val="009D0B43"/>
    <w:rsid w:val="00A021FA"/>
    <w:rsid w:val="00A0408B"/>
    <w:rsid w:val="00A155B5"/>
    <w:rsid w:val="00A17757"/>
    <w:rsid w:val="00A22E6A"/>
    <w:rsid w:val="00A34469"/>
    <w:rsid w:val="00A40B55"/>
    <w:rsid w:val="00A41FF5"/>
    <w:rsid w:val="00A4331B"/>
    <w:rsid w:val="00A6089C"/>
    <w:rsid w:val="00A630B9"/>
    <w:rsid w:val="00A6406E"/>
    <w:rsid w:val="00A64CE7"/>
    <w:rsid w:val="00A6512F"/>
    <w:rsid w:val="00A66936"/>
    <w:rsid w:val="00A6786B"/>
    <w:rsid w:val="00A72F83"/>
    <w:rsid w:val="00A76465"/>
    <w:rsid w:val="00A81EB6"/>
    <w:rsid w:val="00A81FD3"/>
    <w:rsid w:val="00A87D13"/>
    <w:rsid w:val="00AB40BB"/>
    <w:rsid w:val="00AD332D"/>
    <w:rsid w:val="00AE2B00"/>
    <w:rsid w:val="00AE7BE3"/>
    <w:rsid w:val="00B01A99"/>
    <w:rsid w:val="00B02806"/>
    <w:rsid w:val="00B0624F"/>
    <w:rsid w:val="00B0712E"/>
    <w:rsid w:val="00B10D43"/>
    <w:rsid w:val="00B20973"/>
    <w:rsid w:val="00B20F46"/>
    <w:rsid w:val="00B226C5"/>
    <w:rsid w:val="00B35BBF"/>
    <w:rsid w:val="00B37FB2"/>
    <w:rsid w:val="00B42108"/>
    <w:rsid w:val="00B538DE"/>
    <w:rsid w:val="00B53A10"/>
    <w:rsid w:val="00B546D9"/>
    <w:rsid w:val="00B75562"/>
    <w:rsid w:val="00B75BC5"/>
    <w:rsid w:val="00B83CCF"/>
    <w:rsid w:val="00B9213B"/>
    <w:rsid w:val="00B95A7B"/>
    <w:rsid w:val="00B97C3C"/>
    <w:rsid w:val="00BA12B7"/>
    <w:rsid w:val="00BA1F45"/>
    <w:rsid w:val="00BA320B"/>
    <w:rsid w:val="00BA5926"/>
    <w:rsid w:val="00BA5B0F"/>
    <w:rsid w:val="00BB2534"/>
    <w:rsid w:val="00BB48C0"/>
    <w:rsid w:val="00BB6F2E"/>
    <w:rsid w:val="00BD1035"/>
    <w:rsid w:val="00BD2804"/>
    <w:rsid w:val="00BD3248"/>
    <w:rsid w:val="00BD6FD1"/>
    <w:rsid w:val="00BD7564"/>
    <w:rsid w:val="00BE3BD4"/>
    <w:rsid w:val="00BE6810"/>
    <w:rsid w:val="00BF7C3D"/>
    <w:rsid w:val="00C16238"/>
    <w:rsid w:val="00C218EE"/>
    <w:rsid w:val="00C23A60"/>
    <w:rsid w:val="00C25B67"/>
    <w:rsid w:val="00C26542"/>
    <w:rsid w:val="00C26838"/>
    <w:rsid w:val="00C33D5E"/>
    <w:rsid w:val="00C40C28"/>
    <w:rsid w:val="00C438B0"/>
    <w:rsid w:val="00C46C2A"/>
    <w:rsid w:val="00C57901"/>
    <w:rsid w:val="00C57D81"/>
    <w:rsid w:val="00C62244"/>
    <w:rsid w:val="00C7339C"/>
    <w:rsid w:val="00C83E1F"/>
    <w:rsid w:val="00C85E3A"/>
    <w:rsid w:val="00CA1417"/>
    <w:rsid w:val="00CA5074"/>
    <w:rsid w:val="00CB0186"/>
    <w:rsid w:val="00CB1A41"/>
    <w:rsid w:val="00CB6D74"/>
    <w:rsid w:val="00CE6D31"/>
    <w:rsid w:val="00D04388"/>
    <w:rsid w:val="00D063D0"/>
    <w:rsid w:val="00D110D8"/>
    <w:rsid w:val="00D15F22"/>
    <w:rsid w:val="00D323CC"/>
    <w:rsid w:val="00D32656"/>
    <w:rsid w:val="00D50A03"/>
    <w:rsid w:val="00D50B69"/>
    <w:rsid w:val="00D51D48"/>
    <w:rsid w:val="00D51E09"/>
    <w:rsid w:val="00D53660"/>
    <w:rsid w:val="00D553CE"/>
    <w:rsid w:val="00D57BEF"/>
    <w:rsid w:val="00D64510"/>
    <w:rsid w:val="00D71BA1"/>
    <w:rsid w:val="00D802D1"/>
    <w:rsid w:val="00D802E6"/>
    <w:rsid w:val="00D822D2"/>
    <w:rsid w:val="00D84073"/>
    <w:rsid w:val="00D85E90"/>
    <w:rsid w:val="00DC0223"/>
    <w:rsid w:val="00DC68DE"/>
    <w:rsid w:val="00DD1DFA"/>
    <w:rsid w:val="00DF5DF5"/>
    <w:rsid w:val="00DF775D"/>
    <w:rsid w:val="00E10D4F"/>
    <w:rsid w:val="00E12EB9"/>
    <w:rsid w:val="00E25D01"/>
    <w:rsid w:val="00E27CB2"/>
    <w:rsid w:val="00E301A0"/>
    <w:rsid w:val="00E306DF"/>
    <w:rsid w:val="00E3210A"/>
    <w:rsid w:val="00E32C9F"/>
    <w:rsid w:val="00E46EE5"/>
    <w:rsid w:val="00E50F2F"/>
    <w:rsid w:val="00E514F6"/>
    <w:rsid w:val="00E563C2"/>
    <w:rsid w:val="00E8398F"/>
    <w:rsid w:val="00E86C5E"/>
    <w:rsid w:val="00E86D89"/>
    <w:rsid w:val="00E90D0C"/>
    <w:rsid w:val="00E97A33"/>
    <w:rsid w:val="00EA22A5"/>
    <w:rsid w:val="00EA68A9"/>
    <w:rsid w:val="00EA7DA7"/>
    <w:rsid w:val="00EB0D5B"/>
    <w:rsid w:val="00EC6B19"/>
    <w:rsid w:val="00EC6B7F"/>
    <w:rsid w:val="00ED2AFF"/>
    <w:rsid w:val="00ED3CC2"/>
    <w:rsid w:val="00ED70D4"/>
    <w:rsid w:val="00EE237E"/>
    <w:rsid w:val="00EE4DE9"/>
    <w:rsid w:val="00EF45DE"/>
    <w:rsid w:val="00EF6B6A"/>
    <w:rsid w:val="00F0011F"/>
    <w:rsid w:val="00F00473"/>
    <w:rsid w:val="00F0305C"/>
    <w:rsid w:val="00F03C28"/>
    <w:rsid w:val="00F1018B"/>
    <w:rsid w:val="00F176F5"/>
    <w:rsid w:val="00F30157"/>
    <w:rsid w:val="00F3126F"/>
    <w:rsid w:val="00F3486C"/>
    <w:rsid w:val="00F50E10"/>
    <w:rsid w:val="00F5330B"/>
    <w:rsid w:val="00F62BFB"/>
    <w:rsid w:val="00F72EC2"/>
    <w:rsid w:val="00F73526"/>
    <w:rsid w:val="00F73E61"/>
    <w:rsid w:val="00F74EF0"/>
    <w:rsid w:val="00F808CA"/>
    <w:rsid w:val="00F843EA"/>
    <w:rsid w:val="00F850B5"/>
    <w:rsid w:val="00FA1CC3"/>
    <w:rsid w:val="00FB6345"/>
    <w:rsid w:val="00FC35B0"/>
    <w:rsid w:val="00FC4F87"/>
    <w:rsid w:val="00FD2D00"/>
    <w:rsid w:val="00FD4CE4"/>
    <w:rsid w:val="00FD7AB3"/>
    <w:rsid w:val="00FD7D45"/>
    <w:rsid w:val="00FE7382"/>
    <w:rsid w:val="00FF4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A33E32-DD98-4D9D-B77A-8596B865A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EB9"/>
  </w:style>
  <w:style w:type="paragraph" w:styleId="Heading1">
    <w:name w:val="heading 1"/>
    <w:basedOn w:val="Normal"/>
    <w:link w:val="Heading1Char"/>
    <w:uiPriority w:val="9"/>
    <w:qFormat/>
    <w:rsid w:val="001350AA"/>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50AA"/>
    <w:rPr>
      <w:rFonts w:ascii="Times New Roman" w:eastAsia="Times New Roman" w:hAnsi="Times New Roman" w:cs="Times New Roman"/>
      <w:b/>
      <w:bCs/>
      <w:kern w:val="36"/>
      <w:sz w:val="48"/>
      <w:szCs w:val="48"/>
      <w:lang w:eastAsia="en-GB"/>
    </w:rPr>
  </w:style>
  <w:style w:type="character" w:customStyle="1" w:styleId="a-size-large">
    <w:name w:val="a-size-large"/>
    <w:basedOn w:val="DefaultParagraphFont"/>
    <w:rsid w:val="001350AA"/>
  </w:style>
  <w:style w:type="paragraph" w:styleId="FootnoteText">
    <w:name w:val="footnote text"/>
    <w:basedOn w:val="Normal"/>
    <w:link w:val="FootnoteTextChar"/>
    <w:uiPriority w:val="99"/>
    <w:unhideWhenUsed/>
    <w:rsid w:val="00103CAD"/>
    <w:rPr>
      <w:sz w:val="20"/>
      <w:szCs w:val="20"/>
    </w:rPr>
  </w:style>
  <w:style w:type="character" w:customStyle="1" w:styleId="FootnoteTextChar">
    <w:name w:val="Footnote Text Char"/>
    <w:basedOn w:val="DefaultParagraphFont"/>
    <w:link w:val="FootnoteText"/>
    <w:uiPriority w:val="99"/>
    <w:rsid w:val="00103CAD"/>
    <w:rPr>
      <w:sz w:val="20"/>
      <w:szCs w:val="20"/>
    </w:rPr>
  </w:style>
  <w:style w:type="character" w:styleId="FootnoteReference">
    <w:name w:val="footnote reference"/>
    <w:basedOn w:val="DefaultParagraphFont"/>
    <w:uiPriority w:val="99"/>
    <w:semiHidden/>
    <w:unhideWhenUsed/>
    <w:rsid w:val="00103CAD"/>
    <w:rPr>
      <w:vertAlign w:val="superscript"/>
    </w:rPr>
  </w:style>
  <w:style w:type="paragraph" w:styleId="Header">
    <w:name w:val="header"/>
    <w:basedOn w:val="Normal"/>
    <w:link w:val="HeaderChar"/>
    <w:uiPriority w:val="99"/>
    <w:unhideWhenUsed/>
    <w:rsid w:val="007E1F8C"/>
    <w:pPr>
      <w:tabs>
        <w:tab w:val="center" w:pos="4513"/>
        <w:tab w:val="right" w:pos="9026"/>
      </w:tabs>
    </w:pPr>
  </w:style>
  <w:style w:type="character" w:customStyle="1" w:styleId="HeaderChar">
    <w:name w:val="Header Char"/>
    <w:basedOn w:val="DefaultParagraphFont"/>
    <w:link w:val="Header"/>
    <w:uiPriority w:val="99"/>
    <w:rsid w:val="007E1F8C"/>
  </w:style>
  <w:style w:type="paragraph" w:styleId="Footer">
    <w:name w:val="footer"/>
    <w:basedOn w:val="Normal"/>
    <w:link w:val="FooterChar"/>
    <w:uiPriority w:val="99"/>
    <w:unhideWhenUsed/>
    <w:rsid w:val="007E1F8C"/>
    <w:pPr>
      <w:tabs>
        <w:tab w:val="center" w:pos="4513"/>
        <w:tab w:val="right" w:pos="9026"/>
      </w:tabs>
    </w:pPr>
  </w:style>
  <w:style w:type="character" w:customStyle="1" w:styleId="FooterChar">
    <w:name w:val="Footer Char"/>
    <w:basedOn w:val="DefaultParagraphFont"/>
    <w:link w:val="Footer"/>
    <w:uiPriority w:val="99"/>
    <w:rsid w:val="007E1F8C"/>
  </w:style>
  <w:style w:type="paragraph" w:styleId="BalloonText">
    <w:name w:val="Balloon Text"/>
    <w:basedOn w:val="Normal"/>
    <w:link w:val="BalloonTextChar"/>
    <w:uiPriority w:val="99"/>
    <w:semiHidden/>
    <w:unhideWhenUsed/>
    <w:rsid w:val="007E1F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F8C"/>
    <w:rPr>
      <w:rFonts w:ascii="Segoe UI" w:hAnsi="Segoe UI" w:cs="Segoe UI"/>
      <w:sz w:val="18"/>
      <w:szCs w:val="18"/>
    </w:rPr>
  </w:style>
  <w:style w:type="character" w:styleId="Hyperlink">
    <w:name w:val="Hyperlink"/>
    <w:basedOn w:val="DefaultParagraphFont"/>
    <w:uiPriority w:val="99"/>
    <w:unhideWhenUsed/>
    <w:rsid w:val="00B538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665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82506-B138-43D5-973B-AB643A328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17</Pages>
  <Words>4792</Words>
  <Characters>27318</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Nessa</dc:creator>
  <cp:keywords/>
  <dc:description/>
  <cp:lastModifiedBy>Nessa King</cp:lastModifiedBy>
  <cp:revision>7</cp:revision>
  <cp:lastPrinted>2016-04-04T18:31:00Z</cp:lastPrinted>
  <dcterms:created xsi:type="dcterms:W3CDTF">2016-04-17T14:08:00Z</dcterms:created>
  <dcterms:modified xsi:type="dcterms:W3CDTF">2016-07-26T09:11:00Z</dcterms:modified>
</cp:coreProperties>
</file>