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0FB98" w14:textId="26711F47" w:rsidR="00BB0DD8" w:rsidRPr="00D96D31" w:rsidRDefault="00506500" w:rsidP="004F3C18">
      <w:pPr>
        <w:jc w:val="both"/>
        <w:rPr>
          <w:rFonts w:asciiTheme="majorHAnsi" w:hAnsiTheme="majorHAnsi" w:cstheme="majorBidi"/>
          <w:sz w:val="28"/>
          <w:szCs w:val="28"/>
        </w:rPr>
      </w:pPr>
      <w:bookmarkStart w:id="0" w:name="_GoBack"/>
      <w:bookmarkEnd w:id="0"/>
      <w:r w:rsidRPr="00D96D31">
        <w:rPr>
          <w:rFonts w:asciiTheme="majorHAnsi" w:hAnsiTheme="majorHAnsi" w:cstheme="majorBidi"/>
          <w:sz w:val="28"/>
          <w:szCs w:val="28"/>
        </w:rPr>
        <w:t xml:space="preserve">Toward a </w:t>
      </w:r>
      <w:r w:rsidR="00303E4D">
        <w:rPr>
          <w:rFonts w:asciiTheme="majorHAnsi" w:hAnsiTheme="majorHAnsi" w:cstheme="majorBidi"/>
          <w:sz w:val="28"/>
          <w:szCs w:val="28"/>
        </w:rPr>
        <w:t xml:space="preserve">critical </w:t>
      </w:r>
      <w:r w:rsidRPr="00D96D31">
        <w:rPr>
          <w:rFonts w:asciiTheme="majorHAnsi" w:hAnsiTheme="majorHAnsi" w:cstheme="majorBidi"/>
          <w:sz w:val="28"/>
          <w:szCs w:val="28"/>
        </w:rPr>
        <w:t>sociology of lifestyle migration</w:t>
      </w:r>
      <w:r w:rsidR="00BB0DD8" w:rsidRPr="00D96D31">
        <w:rPr>
          <w:rFonts w:asciiTheme="majorHAnsi" w:hAnsiTheme="majorHAnsi" w:cstheme="majorBidi"/>
          <w:sz w:val="28"/>
          <w:szCs w:val="28"/>
        </w:rPr>
        <w:t xml:space="preserve">: </w:t>
      </w:r>
      <w:r w:rsidRPr="00D96D31">
        <w:rPr>
          <w:rFonts w:asciiTheme="majorHAnsi" w:hAnsiTheme="majorHAnsi" w:cstheme="majorBidi"/>
          <w:sz w:val="28"/>
          <w:szCs w:val="28"/>
        </w:rPr>
        <w:t>reco</w:t>
      </w:r>
      <w:r w:rsidR="00596751" w:rsidRPr="00D96D31">
        <w:rPr>
          <w:rFonts w:asciiTheme="majorHAnsi" w:hAnsiTheme="majorHAnsi" w:cstheme="majorBidi"/>
          <w:sz w:val="28"/>
          <w:szCs w:val="28"/>
        </w:rPr>
        <w:t>n</w:t>
      </w:r>
      <w:r w:rsidRPr="00D96D31">
        <w:rPr>
          <w:rFonts w:asciiTheme="majorHAnsi" w:hAnsiTheme="majorHAnsi" w:cstheme="majorBidi"/>
          <w:sz w:val="28"/>
          <w:szCs w:val="28"/>
        </w:rPr>
        <w:t xml:space="preserve">ceptualising migration and the </w:t>
      </w:r>
      <w:r w:rsidR="009F4B86">
        <w:rPr>
          <w:rFonts w:asciiTheme="majorHAnsi" w:hAnsiTheme="majorHAnsi" w:cstheme="majorBidi"/>
          <w:sz w:val="28"/>
          <w:szCs w:val="28"/>
        </w:rPr>
        <w:t>search</w:t>
      </w:r>
      <w:r w:rsidRPr="00D96D31">
        <w:rPr>
          <w:rFonts w:asciiTheme="majorHAnsi" w:hAnsiTheme="majorHAnsi" w:cstheme="majorBidi"/>
          <w:sz w:val="28"/>
          <w:szCs w:val="28"/>
        </w:rPr>
        <w:t xml:space="preserve"> for a better way of life</w:t>
      </w:r>
    </w:p>
    <w:p w14:paraId="3A80DE98" w14:textId="77777777" w:rsidR="00BB0DD8" w:rsidRPr="00D96D31" w:rsidRDefault="00BB0DD8" w:rsidP="004F3C18">
      <w:pPr>
        <w:jc w:val="both"/>
        <w:rPr>
          <w:rFonts w:asciiTheme="majorHAnsi" w:hAnsiTheme="majorHAnsi" w:cstheme="majorBidi"/>
        </w:rPr>
      </w:pPr>
      <w:r w:rsidRPr="00D96D31">
        <w:rPr>
          <w:rFonts w:asciiTheme="majorHAnsi" w:hAnsiTheme="majorHAnsi" w:cstheme="majorBidi"/>
        </w:rPr>
        <w:t>Michaela Benson¹ and Nick Osbaldiston²</w:t>
      </w:r>
    </w:p>
    <w:p w14:paraId="7CE84807" w14:textId="77777777" w:rsidR="00BB0DD8" w:rsidRPr="00D96D31" w:rsidRDefault="00BB0DD8" w:rsidP="004F3C18">
      <w:pPr>
        <w:jc w:val="both"/>
        <w:rPr>
          <w:rFonts w:asciiTheme="majorHAnsi" w:hAnsiTheme="majorHAnsi" w:cstheme="majorBidi"/>
        </w:rPr>
      </w:pPr>
      <w:r w:rsidRPr="00D96D31">
        <w:rPr>
          <w:rFonts w:asciiTheme="majorHAnsi" w:hAnsiTheme="majorHAnsi" w:cstheme="majorBidi"/>
        </w:rPr>
        <w:t>¹ - Goldsmiths University, London.</w:t>
      </w:r>
    </w:p>
    <w:p w14:paraId="76203A70" w14:textId="77777777" w:rsidR="00BB0DD8" w:rsidRPr="00D96D31" w:rsidRDefault="00BB0DD8" w:rsidP="004F3C18">
      <w:pPr>
        <w:jc w:val="both"/>
        <w:rPr>
          <w:rFonts w:asciiTheme="majorHAnsi" w:hAnsiTheme="majorHAnsi" w:cstheme="majorBidi"/>
        </w:rPr>
      </w:pPr>
      <w:r w:rsidRPr="00D96D31">
        <w:rPr>
          <w:rFonts w:asciiTheme="majorHAnsi" w:hAnsiTheme="majorHAnsi" w:cstheme="majorBidi"/>
        </w:rPr>
        <w:t xml:space="preserve">² - </w:t>
      </w:r>
      <w:r w:rsidR="00AF2E3E" w:rsidRPr="00D96D31">
        <w:rPr>
          <w:rFonts w:asciiTheme="majorHAnsi" w:hAnsiTheme="majorHAnsi" w:cstheme="majorBidi"/>
        </w:rPr>
        <w:t>James Cook</w:t>
      </w:r>
      <w:r w:rsidRPr="00D96D31">
        <w:rPr>
          <w:rFonts w:asciiTheme="majorHAnsi" w:hAnsiTheme="majorHAnsi" w:cstheme="majorBidi"/>
        </w:rPr>
        <w:t xml:space="preserve"> University, </w:t>
      </w:r>
      <w:r w:rsidR="00AF2E3E" w:rsidRPr="00D96D31">
        <w:rPr>
          <w:rFonts w:asciiTheme="majorHAnsi" w:hAnsiTheme="majorHAnsi" w:cstheme="majorBidi"/>
        </w:rPr>
        <w:t>Queensland</w:t>
      </w:r>
      <w:r w:rsidRPr="00D96D31">
        <w:rPr>
          <w:rFonts w:asciiTheme="majorHAnsi" w:hAnsiTheme="majorHAnsi" w:cstheme="majorBidi"/>
        </w:rPr>
        <w:t>, Australia.</w:t>
      </w:r>
    </w:p>
    <w:p w14:paraId="4D6ECB4E" w14:textId="77777777" w:rsidR="00BB0DD8" w:rsidRPr="00D96D31" w:rsidRDefault="00BB0DD8" w:rsidP="004F3C18">
      <w:pPr>
        <w:jc w:val="both"/>
        <w:rPr>
          <w:rFonts w:asciiTheme="majorHAnsi" w:hAnsiTheme="majorHAnsi" w:cstheme="majorBidi"/>
        </w:rPr>
      </w:pPr>
    </w:p>
    <w:p w14:paraId="2E7A497A" w14:textId="5E5CB483" w:rsidR="00BB0DD8" w:rsidRPr="00D96D31" w:rsidRDefault="00C80A41" w:rsidP="004F3C18">
      <w:pPr>
        <w:jc w:val="both"/>
        <w:rPr>
          <w:rFonts w:asciiTheme="majorHAnsi" w:hAnsiTheme="majorHAnsi" w:cstheme="majorBidi"/>
          <w:b/>
          <w:bCs/>
        </w:rPr>
      </w:pPr>
      <w:r w:rsidRPr="00D96D31">
        <w:rPr>
          <w:rFonts w:asciiTheme="majorHAnsi" w:hAnsiTheme="majorHAnsi" w:cstheme="majorBidi"/>
          <w:b/>
          <w:bCs/>
        </w:rPr>
        <w:t>Abstract</w:t>
      </w:r>
    </w:p>
    <w:p w14:paraId="70A55855" w14:textId="60E0AD9C" w:rsidR="008A281D" w:rsidRDefault="00C80A41" w:rsidP="004F3C18">
      <w:pPr>
        <w:jc w:val="both"/>
        <w:rPr>
          <w:rFonts w:asciiTheme="majorHAnsi" w:hAnsiTheme="majorHAnsi" w:cstheme="majorBidi"/>
          <w:bCs/>
        </w:rPr>
      </w:pPr>
      <w:r w:rsidRPr="00D96D31">
        <w:rPr>
          <w:rFonts w:asciiTheme="majorHAnsi" w:hAnsiTheme="majorHAnsi" w:cstheme="majorBidi"/>
          <w:bCs/>
        </w:rPr>
        <w:t xml:space="preserve">This </w:t>
      </w:r>
      <w:r w:rsidR="008A281D">
        <w:rPr>
          <w:rFonts w:asciiTheme="majorHAnsi" w:hAnsiTheme="majorHAnsi" w:cstheme="majorBidi"/>
          <w:bCs/>
        </w:rPr>
        <w:t>article</w:t>
      </w:r>
      <w:r w:rsidRPr="00D96D31">
        <w:rPr>
          <w:rFonts w:asciiTheme="majorHAnsi" w:hAnsiTheme="majorHAnsi" w:cstheme="majorBidi"/>
          <w:bCs/>
        </w:rPr>
        <w:t xml:space="preserve"> </w:t>
      </w:r>
      <w:r w:rsidR="009F4B86">
        <w:rPr>
          <w:rFonts w:asciiTheme="majorHAnsi" w:hAnsiTheme="majorHAnsi" w:cstheme="majorBidi"/>
          <w:bCs/>
        </w:rPr>
        <w:t>places under critical and reflexive examination the</w:t>
      </w:r>
      <w:r w:rsidRPr="00D96D31">
        <w:rPr>
          <w:rFonts w:asciiTheme="majorHAnsi" w:hAnsiTheme="majorHAnsi" w:cstheme="majorBidi"/>
          <w:bCs/>
        </w:rPr>
        <w:t xml:space="preserve"> theoretical underpinnings of </w:t>
      </w:r>
      <w:r w:rsidR="00294092">
        <w:rPr>
          <w:rFonts w:asciiTheme="majorHAnsi" w:hAnsiTheme="majorHAnsi" w:cstheme="majorBidi"/>
          <w:bCs/>
        </w:rPr>
        <w:t xml:space="preserve">the concept of </w:t>
      </w:r>
      <w:r w:rsidRPr="00D96D31">
        <w:rPr>
          <w:rFonts w:asciiTheme="majorHAnsi" w:hAnsiTheme="majorHAnsi" w:cstheme="majorBidi"/>
          <w:bCs/>
        </w:rPr>
        <w:t>lifestyle migration</w:t>
      </w:r>
      <w:r w:rsidR="00294092">
        <w:rPr>
          <w:rFonts w:asciiTheme="majorHAnsi" w:hAnsiTheme="majorHAnsi" w:cstheme="majorBidi"/>
          <w:bCs/>
        </w:rPr>
        <w:t>. D</w:t>
      </w:r>
      <w:r w:rsidR="007D5D57">
        <w:rPr>
          <w:rFonts w:asciiTheme="majorHAnsi" w:hAnsiTheme="majorHAnsi" w:cstheme="majorBidi"/>
          <w:bCs/>
        </w:rPr>
        <w:t xml:space="preserve">eveloped to explain the migration of the relatively affluent in </w:t>
      </w:r>
      <w:r w:rsidR="00294092">
        <w:rPr>
          <w:rFonts w:asciiTheme="majorHAnsi" w:hAnsiTheme="majorHAnsi" w:cstheme="majorBidi"/>
          <w:bCs/>
        </w:rPr>
        <w:t>search of a better way of life, this concept draws attention to</w:t>
      </w:r>
      <w:r w:rsidR="00A66B7C">
        <w:rPr>
          <w:rFonts w:asciiTheme="majorHAnsi" w:hAnsiTheme="majorHAnsi" w:cstheme="majorBidi"/>
          <w:bCs/>
        </w:rPr>
        <w:t xml:space="preserve"> </w:t>
      </w:r>
      <w:r w:rsidR="007D5D57">
        <w:rPr>
          <w:rFonts w:asciiTheme="majorHAnsi" w:hAnsiTheme="majorHAnsi" w:cstheme="majorBidi"/>
          <w:bCs/>
        </w:rPr>
        <w:t>the</w:t>
      </w:r>
      <w:r w:rsidR="008A281D">
        <w:rPr>
          <w:rFonts w:asciiTheme="majorHAnsi" w:hAnsiTheme="majorHAnsi" w:cstheme="majorBidi"/>
          <w:bCs/>
        </w:rPr>
        <w:t xml:space="preserve"> role </w:t>
      </w:r>
      <w:r w:rsidR="007D5D57">
        <w:rPr>
          <w:rFonts w:asciiTheme="majorHAnsi" w:hAnsiTheme="majorHAnsi" w:cstheme="majorBidi"/>
          <w:bCs/>
        </w:rPr>
        <w:t>of</w:t>
      </w:r>
      <w:r w:rsidR="008A281D">
        <w:rPr>
          <w:rFonts w:asciiTheme="majorHAnsi" w:hAnsiTheme="majorHAnsi" w:cstheme="majorBidi"/>
          <w:bCs/>
        </w:rPr>
        <w:t xml:space="preserve"> lifestyle</w:t>
      </w:r>
      <w:r w:rsidR="00A66B7C">
        <w:rPr>
          <w:rFonts w:asciiTheme="majorHAnsi" w:hAnsiTheme="majorHAnsi" w:cstheme="majorBidi"/>
          <w:bCs/>
        </w:rPr>
        <w:t xml:space="preserve"> </w:t>
      </w:r>
      <w:r w:rsidR="008A281D">
        <w:rPr>
          <w:rFonts w:asciiTheme="majorHAnsi" w:hAnsiTheme="majorHAnsi" w:cstheme="majorBidi"/>
          <w:bCs/>
        </w:rPr>
        <w:t>within migration</w:t>
      </w:r>
      <w:r w:rsidR="007D5D57">
        <w:rPr>
          <w:rFonts w:asciiTheme="majorHAnsi" w:hAnsiTheme="majorHAnsi" w:cstheme="majorBidi"/>
          <w:bCs/>
        </w:rPr>
        <w:t xml:space="preserve">, alongside </w:t>
      </w:r>
      <w:r w:rsidR="008A281D">
        <w:rPr>
          <w:rFonts w:asciiTheme="majorHAnsi" w:hAnsiTheme="majorHAnsi" w:cstheme="majorBidi"/>
          <w:bCs/>
        </w:rPr>
        <w:t>understanding</w:t>
      </w:r>
      <w:r w:rsidR="007D5D57">
        <w:rPr>
          <w:rFonts w:asciiTheme="majorHAnsi" w:hAnsiTheme="majorHAnsi" w:cstheme="majorBidi"/>
          <w:bCs/>
        </w:rPr>
        <w:t>s of</w:t>
      </w:r>
      <w:r w:rsidR="008A281D">
        <w:rPr>
          <w:rFonts w:asciiTheme="majorHAnsi" w:hAnsiTheme="majorHAnsi" w:cstheme="majorBidi"/>
          <w:bCs/>
        </w:rPr>
        <w:t xml:space="preserve"> migration as one stage within </w:t>
      </w:r>
      <w:r w:rsidR="007D5D57">
        <w:rPr>
          <w:rFonts w:asciiTheme="majorHAnsi" w:hAnsiTheme="majorHAnsi" w:cstheme="majorBidi"/>
          <w:bCs/>
        </w:rPr>
        <w:t xml:space="preserve">the </w:t>
      </w:r>
      <w:r w:rsidR="008A281D">
        <w:rPr>
          <w:rFonts w:asciiTheme="majorHAnsi" w:hAnsiTheme="majorHAnsi" w:cstheme="majorBidi"/>
          <w:bCs/>
        </w:rPr>
        <w:t>ongoing lifestyle choices and trajectories</w:t>
      </w:r>
      <w:r w:rsidR="007D5D57">
        <w:rPr>
          <w:rFonts w:asciiTheme="majorHAnsi" w:hAnsiTheme="majorHAnsi" w:cstheme="majorBidi"/>
          <w:bCs/>
        </w:rPr>
        <w:t xml:space="preserve"> of individual migrant</w:t>
      </w:r>
      <w:r w:rsidR="001E32C9">
        <w:rPr>
          <w:rFonts w:asciiTheme="majorHAnsi" w:hAnsiTheme="majorHAnsi" w:cstheme="majorBidi"/>
          <w:bCs/>
        </w:rPr>
        <w:t>s</w:t>
      </w:r>
      <w:r w:rsidR="008A281D">
        <w:rPr>
          <w:rFonts w:asciiTheme="majorHAnsi" w:hAnsiTheme="majorHAnsi" w:cstheme="majorBidi"/>
          <w:bCs/>
        </w:rPr>
        <w:t xml:space="preserve">. </w:t>
      </w:r>
      <w:r w:rsidR="001E32C9">
        <w:rPr>
          <w:rFonts w:asciiTheme="majorHAnsi" w:hAnsiTheme="majorHAnsi" w:cstheme="majorBidi"/>
          <w:bCs/>
        </w:rPr>
        <w:t>Through a focus</w:t>
      </w:r>
      <w:r w:rsidR="009F4B86">
        <w:rPr>
          <w:rFonts w:asciiTheme="majorHAnsi" w:hAnsiTheme="majorHAnsi" w:cstheme="majorBidi"/>
          <w:bCs/>
        </w:rPr>
        <w:t xml:space="preserve"> on two paradigms that are currently at work within theorisations of this social phenomenon—individualisation and </w:t>
      </w:r>
      <w:proofErr w:type="spellStart"/>
      <w:r w:rsidR="009F4B86">
        <w:rPr>
          <w:rFonts w:asciiTheme="majorHAnsi" w:hAnsiTheme="majorHAnsi" w:cstheme="majorBidi"/>
          <w:bCs/>
        </w:rPr>
        <w:t>mobilities</w:t>
      </w:r>
      <w:proofErr w:type="spellEnd"/>
      <w:r w:rsidR="009F4B86">
        <w:rPr>
          <w:rFonts w:asciiTheme="majorHAnsi" w:hAnsiTheme="majorHAnsi" w:cstheme="majorBidi"/>
          <w:bCs/>
        </w:rPr>
        <w:t>—</w:t>
      </w:r>
      <w:r w:rsidR="001E32C9">
        <w:rPr>
          <w:rFonts w:asciiTheme="majorHAnsi" w:hAnsiTheme="majorHAnsi" w:cstheme="majorBidi"/>
          <w:bCs/>
        </w:rPr>
        <w:t>we evaluate</w:t>
      </w:r>
      <w:r w:rsidR="009F4B86">
        <w:rPr>
          <w:rFonts w:asciiTheme="majorHAnsi" w:hAnsiTheme="majorHAnsi" w:cstheme="majorBidi"/>
          <w:bCs/>
        </w:rPr>
        <w:t xml:space="preserve"> their contribution to this flourishing field of research</w:t>
      </w:r>
      <w:r w:rsidR="001E32C9">
        <w:rPr>
          <w:rFonts w:asciiTheme="majorHAnsi" w:hAnsiTheme="majorHAnsi" w:cstheme="majorBidi"/>
          <w:bCs/>
        </w:rPr>
        <w:t>. In this way, we demonstrate</w:t>
      </w:r>
      <w:r w:rsidR="009F4B86">
        <w:rPr>
          <w:rFonts w:asciiTheme="majorHAnsi" w:hAnsiTheme="majorHAnsi" w:cstheme="majorBidi"/>
          <w:bCs/>
        </w:rPr>
        <w:t xml:space="preserve"> the limitations and constraints of these for understanding</w:t>
      </w:r>
      <w:r w:rsidR="001E32C9">
        <w:rPr>
          <w:rFonts w:asciiTheme="majorHAnsi" w:hAnsiTheme="majorHAnsi" w:cstheme="majorBidi"/>
          <w:bCs/>
        </w:rPr>
        <w:t xml:space="preserve"> lifestyle migration; engaging</w:t>
      </w:r>
      <w:r w:rsidR="008A281D">
        <w:rPr>
          <w:rFonts w:asciiTheme="majorHAnsi" w:hAnsiTheme="majorHAnsi" w:cstheme="majorBidi"/>
          <w:bCs/>
        </w:rPr>
        <w:t xml:space="preserve"> with longstanding deba</w:t>
      </w:r>
      <w:r w:rsidR="001E32C9">
        <w:rPr>
          <w:rFonts w:asciiTheme="majorHAnsi" w:hAnsiTheme="majorHAnsi" w:cstheme="majorBidi"/>
          <w:bCs/>
        </w:rPr>
        <w:t>tes around structure and agency to</w:t>
      </w:r>
      <w:r w:rsidR="008A281D">
        <w:rPr>
          <w:rFonts w:asciiTheme="majorHAnsi" w:hAnsiTheme="majorHAnsi" w:cstheme="majorBidi"/>
          <w:bCs/>
        </w:rPr>
        <w:t xml:space="preserve"> </w:t>
      </w:r>
      <w:r w:rsidR="007D5D57">
        <w:rPr>
          <w:rFonts w:asciiTheme="majorHAnsi" w:hAnsiTheme="majorHAnsi" w:cstheme="majorBidi"/>
          <w:bCs/>
        </w:rPr>
        <w:t>mak</w:t>
      </w:r>
      <w:r w:rsidR="001E32C9">
        <w:rPr>
          <w:rFonts w:asciiTheme="majorHAnsi" w:hAnsiTheme="majorHAnsi" w:cstheme="majorBidi"/>
          <w:bCs/>
        </w:rPr>
        <w:t>e</w:t>
      </w:r>
      <w:r w:rsidR="007D5D57">
        <w:rPr>
          <w:rFonts w:asciiTheme="majorHAnsi" w:hAnsiTheme="majorHAnsi" w:cstheme="majorBidi"/>
          <w:bCs/>
        </w:rPr>
        <w:t xml:space="preserve"> a case for the recognition of history in understanding such the pu</w:t>
      </w:r>
      <w:r w:rsidR="001E32C9">
        <w:rPr>
          <w:rFonts w:asciiTheme="majorHAnsi" w:hAnsiTheme="majorHAnsi" w:cstheme="majorBidi"/>
          <w:bCs/>
        </w:rPr>
        <w:t>rsuit of ‘a better way of life’;</w:t>
      </w:r>
      <w:r w:rsidR="007D5D57">
        <w:rPr>
          <w:rFonts w:asciiTheme="majorHAnsi" w:hAnsiTheme="majorHAnsi" w:cstheme="majorBidi"/>
          <w:bCs/>
        </w:rPr>
        <w:t xml:space="preserve"> questioning the extent to which meaning is made through movement, and the politics and ethics of replacing migration with </w:t>
      </w:r>
      <w:proofErr w:type="spellStart"/>
      <w:r w:rsidR="007D5D57">
        <w:rPr>
          <w:rFonts w:asciiTheme="majorHAnsi" w:hAnsiTheme="majorHAnsi" w:cstheme="majorBidi"/>
          <w:bCs/>
        </w:rPr>
        <w:t>mobilities</w:t>
      </w:r>
      <w:proofErr w:type="spellEnd"/>
      <w:r w:rsidR="007D5D57">
        <w:rPr>
          <w:rFonts w:asciiTheme="majorHAnsi" w:hAnsiTheme="majorHAnsi" w:cstheme="majorBidi"/>
          <w:bCs/>
        </w:rPr>
        <w:t xml:space="preserve">. </w:t>
      </w:r>
      <w:r w:rsidR="00303E4D">
        <w:rPr>
          <w:rFonts w:asciiTheme="majorHAnsi" w:hAnsiTheme="majorHAnsi" w:cstheme="majorBidi"/>
          <w:bCs/>
        </w:rPr>
        <w:t>Through this systematic consideration,</w:t>
      </w:r>
      <w:r w:rsidR="007D5D57">
        <w:rPr>
          <w:rFonts w:asciiTheme="majorHAnsi" w:hAnsiTheme="majorHAnsi" w:cstheme="majorBidi"/>
          <w:bCs/>
        </w:rPr>
        <w:t xml:space="preserve"> </w:t>
      </w:r>
      <w:r w:rsidR="00303E4D">
        <w:rPr>
          <w:rFonts w:asciiTheme="majorHAnsi" w:hAnsiTheme="majorHAnsi" w:cstheme="majorBidi"/>
          <w:bCs/>
        </w:rPr>
        <w:t xml:space="preserve">we </w:t>
      </w:r>
      <w:r w:rsidR="007D5D57">
        <w:rPr>
          <w:rFonts w:asciiTheme="majorHAnsi" w:hAnsiTheme="majorHAnsi" w:cstheme="majorBidi"/>
          <w:bCs/>
        </w:rPr>
        <w:t xml:space="preserve">pave the way of re-invigorated theorising on this topic, and the development of a critical sociology of lifestyle migration. </w:t>
      </w:r>
    </w:p>
    <w:p w14:paraId="5ACA6A07" w14:textId="77777777" w:rsidR="009F4B86" w:rsidRDefault="009F4B86" w:rsidP="004F3C18">
      <w:pPr>
        <w:jc w:val="both"/>
        <w:rPr>
          <w:rFonts w:asciiTheme="majorHAnsi" w:hAnsiTheme="majorHAnsi" w:cstheme="majorBidi"/>
          <w:bCs/>
        </w:rPr>
      </w:pPr>
    </w:p>
    <w:p w14:paraId="7DD27F7C" w14:textId="6BD13B66" w:rsidR="0099525D" w:rsidRPr="00D96D31" w:rsidRDefault="00163FC1" w:rsidP="00821798">
      <w:pPr>
        <w:jc w:val="both"/>
        <w:rPr>
          <w:rFonts w:asciiTheme="majorHAnsi" w:hAnsiTheme="majorHAnsi" w:cstheme="majorBidi"/>
          <w:b/>
          <w:bCs/>
        </w:rPr>
      </w:pPr>
      <w:r w:rsidRPr="00D96D31">
        <w:rPr>
          <w:rFonts w:asciiTheme="majorHAnsi" w:hAnsiTheme="majorHAnsi" w:cstheme="majorBidi"/>
          <w:b/>
          <w:bCs/>
        </w:rPr>
        <w:t>Keywords</w:t>
      </w:r>
    </w:p>
    <w:p w14:paraId="54E0AE11" w14:textId="1A283FD0" w:rsidR="00821798" w:rsidRPr="00D96D31" w:rsidRDefault="00821798" w:rsidP="00821798">
      <w:pPr>
        <w:jc w:val="both"/>
        <w:rPr>
          <w:rFonts w:asciiTheme="majorHAnsi" w:hAnsiTheme="majorHAnsi" w:cstheme="majorBidi"/>
        </w:rPr>
      </w:pPr>
      <w:r w:rsidRPr="00D96D31">
        <w:rPr>
          <w:rFonts w:asciiTheme="majorHAnsi" w:hAnsiTheme="majorHAnsi" w:cstheme="majorBidi"/>
        </w:rPr>
        <w:t xml:space="preserve">Lifestyle migration; </w:t>
      </w:r>
      <w:proofErr w:type="spellStart"/>
      <w:r w:rsidRPr="00D96D31">
        <w:rPr>
          <w:rFonts w:asciiTheme="majorHAnsi" w:hAnsiTheme="majorHAnsi" w:cstheme="majorBidi"/>
        </w:rPr>
        <w:t>mobilities</w:t>
      </w:r>
      <w:proofErr w:type="spellEnd"/>
      <w:r w:rsidRPr="00D96D31">
        <w:rPr>
          <w:rFonts w:asciiTheme="majorHAnsi" w:hAnsiTheme="majorHAnsi" w:cstheme="majorBidi"/>
        </w:rPr>
        <w:t>; individualism; historical sociology</w:t>
      </w:r>
      <w:r w:rsidR="00303E4D">
        <w:rPr>
          <w:rFonts w:asciiTheme="majorHAnsi" w:hAnsiTheme="majorHAnsi" w:cstheme="majorBidi"/>
        </w:rPr>
        <w:t>; migration</w:t>
      </w:r>
    </w:p>
    <w:p w14:paraId="0F71C18B" w14:textId="77777777" w:rsidR="0099525D" w:rsidRPr="00D96D31" w:rsidRDefault="0099525D" w:rsidP="004F3C18">
      <w:pPr>
        <w:jc w:val="both"/>
        <w:rPr>
          <w:rFonts w:asciiTheme="majorHAnsi" w:hAnsiTheme="majorHAnsi" w:cstheme="majorBidi"/>
          <w:b/>
          <w:bCs/>
        </w:rPr>
      </w:pPr>
    </w:p>
    <w:p w14:paraId="1A1AB0F7" w14:textId="77777777" w:rsidR="0099525D" w:rsidRPr="00D96D31" w:rsidRDefault="0099525D" w:rsidP="004F3C18">
      <w:pPr>
        <w:jc w:val="both"/>
        <w:rPr>
          <w:rFonts w:asciiTheme="majorHAnsi" w:hAnsiTheme="majorHAnsi" w:cstheme="majorBidi"/>
          <w:b/>
          <w:bCs/>
        </w:rPr>
      </w:pPr>
    </w:p>
    <w:p w14:paraId="0D03A171" w14:textId="77777777" w:rsidR="0099525D" w:rsidRPr="00D96D31" w:rsidRDefault="0099525D" w:rsidP="004F3C18">
      <w:pPr>
        <w:jc w:val="both"/>
        <w:rPr>
          <w:rFonts w:asciiTheme="majorHAnsi" w:hAnsiTheme="majorHAnsi" w:cstheme="majorBidi"/>
          <w:b/>
          <w:bCs/>
        </w:rPr>
      </w:pPr>
    </w:p>
    <w:p w14:paraId="5F5517E2" w14:textId="77777777" w:rsidR="0099525D" w:rsidRPr="00D96D31" w:rsidRDefault="0099525D" w:rsidP="004F3C18">
      <w:pPr>
        <w:jc w:val="both"/>
        <w:rPr>
          <w:rFonts w:asciiTheme="majorHAnsi" w:hAnsiTheme="majorHAnsi" w:cstheme="majorBidi"/>
          <w:b/>
          <w:bCs/>
        </w:rPr>
      </w:pPr>
    </w:p>
    <w:p w14:paraId="5E821CE8" w14:textId="77777777" w:rsidR="0099525D" w:rsidRPr="00D96D31" w:rsidRDefault="0099525D" w:rsidP="004F3C18">
      <w:pPr>
        <w:jc w:val="both"/>
        <w:rPr>
          <w:rFonts w:asciiTheme="majorHAnsi" w:hAnsiTheme="majorHAnsi" w:cstheme="majorBidi"/>
          <w:b/>
          <w:bCs/>
        </w:rPr>
      </w:pPr>
    </w:p>
    <w:p w14:paraId="409BC806" w14:textId="77777777" w:rsidR="0099525D" w:rsidRPr="00D96D31" w:rsidRDefault="0099525D" w:rsidP="004F3C18">
      <w:pPr>
        <w:jc w:val="both"/>
        <w:rPr>
          <w:rFonts w:asciiTheme="majorHAnsi" w:hAnsiTheme="majorHAnsi" w:cstheme="majorBidi"/>
          <w:b/>
          <w:bCs/>
        </w:rPr>
      </w:pPr>
    </w:p>
    <w:p w14:paraId="33555C8E" w14:textId="77777777" w:rsidR="0099525D" w:rsidRPr="00D96D31" w:rsidRDefault="0099525D" w:rsidP="004F3C18">
      <w:pPr>
        <w:jc w:val="both"/>
        <w:rPr>
          <w:rFonts w:asciiTheme="majorHAnsi" w:hAnsiTheme="majorHAnsi" w:cstheme="majorBidi"/>
          <w:b/>
          <w:bCs/>
        </w:rPr>
      </w:pPr>
    </w:p>
    <w:p w14:paraId="6CCC8D46" w14:textId="77777777" w:rsidR="0099525D" w:rsidRPr="00D96D31" w:rsidRDefault="0099525D" w:rsidP="004F3C18">
      <w:pPr>
        <w:jc w:val="both"/>
        <w:rPr>
          <w:rFonts w:asciiTheme="majorHAnsi" w:hAnsiTheme="majorHAnsi" w:cstheme="majorBidi"/>
          <w:b/>
          <w:bCs/>
        </w:rPr>
      </w:pPr>
    </w:p>
    <w:p w14:paraId="7E54A086" w14:textId="77777777" w:rsidR="0099525D" w:rsidRPr="00D96D31" w:rsidRDefault="0099525D" w:rsidP="004F3C18">
      <w:pPr>
        <w:jc w:val="both"/>
        <w:rPr>
          <w:rFonts w:asciiTheme="majorHAnsi" w:hAnsiTheme="majorHAnsi" w:cstheme="majorBidi"/>
          <w:b/>
          <w:bCs/>
        </w:rPr>
      </w:pPr>
    </w:p>
    <w:p w14:paraId="0F9F3CAE" w14:textId="77777777" w:rsidR="0099525D" w:rsidRPr="00D96D31" w:rsidRDefault="0099525D" w:rsidP="004F3C18">
      <w:pPr>
        <w:jc w:val="both"/>
        <w:rPr>
          <w:rFonts w:asciiTheme="majorHAnsi" w:hAnsiTheme="majorHAnsi" w:cstheme="majorBidi"/>
          <w:b/>
          <w:bCs/>
        </w:rPr>
      </w:pPr>
    </w:p>
    <w:p w14:paraId="5DECBE42" w14:textId="21FA49CC" w:rsidR="00BB0DD8" w:rsidRPr="00D96D31" w:rsidRDefault="00163FC1" w:rsidP="004F3C18">
      <w:pPr>
        <w:jc w:val="both"/>
        <w:rPr>
          <w:rFonts w:asciiTheme="majorHAnsi" w:hAnsiTheme="majorHAnsi" w:cstheme="majorBidi"/>
          <w:b/>
          <w:bCs/>
        </w:rPr>
      </w:pPr>
      <w:r w:rsidRPr="00D96D31">
        <w:rPr>
          <w:rFonts w:asciiTheme="majorHAnsi" w:hAnsiTheme="majorHAnsi" w:cstheme="majorBidi"/>
          <w:b/>
          <w:bCs/>
        </w:rPr>
        <w:t>Introduction</w:t>
      </w:r>
    </w:p>
    <w:p w14:paraId="22A2DBCB" w14:textId="6976295D" w:rsidR="00303E4D" w:rsidRDefault="00303E4D" w:rsidP="00906D84">
      <w:pPr>
        <w:pStyle w:val="ListParagraph"/>
        <w:ind w:left="284"/>
        <w:jc w:val="both"/>
        <w:rPr>
          <w:rFonts w:asciiTheme="majorHAnsi" w:hAnsiTheme="majorHAnsi"/>
          <w:sz w:val="20"/>
          <w:szCs w:val="20"/>
        </w:rPr>
      </w:pPr>
      <w:r>
        <w:rPr>
          <w:rFonts w:asciiTheme="majorHAnsi" w:hAnsiTheme="majorHAnsi"/>
          <w:sz w:val="20"/>
          <w:szCs w:val="20"/>
        </w:rPr>
        <w:t>Lifestyle migration is a novel extension of a phenomenon with a history, made possible as a result of global developments of the past 50 or 60 years. It relates specifically to the relative economic privilege of individuals in the developed world, the reflexivity evident in post-/late modernity, the construction of particular places as offering alternative lifestyles, and a more general ease (or freedom) of movement (Benson and O’Reilly</w:t>
      </w:r>
      <w:r w:rsidR="00E505C8">
        <w:rPr>
          <w:rFonts w:asciiTheme="majorHAnsi" w:hAnsiTheme="majorHAnsi"/>
          <w:sz w:val="20"/>
          <w:szCs w:val="20"/>
        </w:rPr>
        <w:t>,</w:t>
      </w:r>
      <w:r>
        <w:rPr>
          <w:rFonts w:asciiTheme="majorHAnsi" w:hAnsiTheme="majorHAnsi"/>
          <w:sz w:val="20"/>
          <w:szCs w:val="20"/>
        </w:rPr>
        <w:t xml:space="preserve"> 2009: 620).</w:t>
      </w:r>
    </w:p>
    <w:p w14:paraId="2114AF46" w14:textId="5CD6B869" w:rsidR="00303E4D" w:rsidRDefault="00303E4D" w:rsidP="00906D84">
      <w:pPr>
        <w:pStyle w:val="ListParagraph"/>
        <w:ind w:left="284"/>
        <w:jc w:val="both"/>
        <w:rPr>
          <w:rFonts w:asciiTheme="majorHAnsi" w:hAnsiTheme="majorHAnsi"/>
          <w:sz w:val="20"/>
          <w:szCs w:val="20"/>
        </w:rPr>
      </w:pPr>
      <w:r>
        <w:rPr>
          <w:rFonts w:asciiTheme="majorHAnsi" w:hAnsiTheme="majorHAnsi"/>
          <w:sz w:val="20"/>
          <w:szCs w:val="20"/>
        </w:rPr>
        <w:t xml:space="preserve"> </w:t>
      </w:r>
    </w:p>
    <w:p w14:paraId="1A2B64F0" w14:textId="751DCC38" w:rsidR="00906D84" w:rsidRPr="00D96D31" w:rsidRDefault="00906D84" w:rsidP="00906D84">
      <w:pPr>
        <w:pStyle w:val="ListParagraph"/>
        <w:ind w:left="284"/>
        <w:jc w:val="both"/>
        <w:rPr>
          <w:rFonts w:asciiTheme="majorHAnsi" w:hAnsiTheme="majorHAnsi"/>
          <w:sz w:val="20"/>
          <w:szCs w:val="20"/>
        </w:rPr>
      </w:pPr>
      <w:r w:rsidRPr="00D96D31">
        <w:rPr>
          <w:rFonts w:asciiTheme="majorHAnsi" w:hAnsiTheme="majorHAnsi"/>
          <w:sz w:val="20"/>
          <w:szCs w:val="20"/>
        </w:rPr>
        <w:t xml:space="preserve">Lifestyle migration is a complex and nuanced phenomenon, varying from one migrant to another, from one location to the next. It holds at its core social transformation and wider processes; it is at once an </w:t>
      </w:r>
      <w:r w:rsidRPr="00D96D31">
        <w:rPr>
          <w:rFonts w:asciiTheme="majorHAnsi" w:hAnsiTheme="majorHAnsi"/>
          <w:i/>
          <w:iCs/>
          <w:sz w:val="20"/>
          <w:szCs w:val="20"/>
        </w:rPr>
        <w:t>individualized pursuit and structurally reliant</w:t>
      </w:r>
      <w:r w:rsidRPr="00D96D31">
        <w:rPr>
          <w:rFonts w:asciiTheme="majorHAnsi" w:hAnsiTheme="majorHAnsi"/>
          <w:sz w:val="20"/>
          <w:szCs w:val="20"/>
        </w:rPr>
        <w:t xml:space="preserve"> and it is a response to practical, moral and emotional imperatives (O’Reilly and Benson</w:t>
      </w:r>
      <w:r w:rsidR="00E505C8">
        <w:rPr>
          <w:rFonts w:asciiTheme="majorHAnsi" w:hAnsiTheme="majorHAnsi"/>
          <w:sz w:val="20"/>
          <w:szCs w:val="20"/>
        </w:rPr>
        <w:t>,</w:t>
      </w:r>
      <w:r w:rsidRPr="00D96D31">
        <w:rPr>
          <w:rFonts w:asciiTheme="majorHAnsi" w:hAnsiTheme="majorHAnsi"/>
          <w:sz w:val="20"/>
          <w:szCs w:val="20"/>
        </w:rPr>
        <w:t xml:space="preserve"> 2009: 11, </w:t>
      </w:r>
      <w:r w:rsidRPr="00D96D31">
        <w:rPr>
          <w:rFonts w:asciiTheme="majorHAnsi" w:hAnsiTheme="majorHAnsi"/>
          <w:i/>
          <w:iCs/>
          <w:sz w:val="20"/>
          <w:szCs w:val="20"/>
        </w:rPr>
        <w:t>italics added</w:t>
      </w:r>
      <w:r w:rsidRPr="00D96D31">
        <w:rPr>
          <w:rFonts w:asciiTheme="majorHAnsi" w:hAnsiTheme="majorHAnsi"/>
          <w:sz w:val="20"/>
          <w:szCs w:val="20"/>
        </w:rPr>
        <w:t>).</w:t>
      </w:r>
    </w:p>
    <w:p w14:paraId="69D5B399" w14:textId="13306EB7" w:rsidR="00BC78A4" w:rsidRDefault="00CF1593" w:rsidP="00FB517D">
      <w:pPr>
        <w:spacing w:line="360" w:lineRule="auto"/>
        <w:jc w:val="both"/>
        <w:rPr>
          <w:rFonts w:asciiTheme="majorHAnsi" w:hAnsiTheme="majorHAnsi" w:cstheme="majorBidi"/>
          <w:bCs/>
        </w:rPr>
      </w:pPr>
      <w:r w:rsidRPr="00D96D31">
        <w:rPr>
          <w:rFonts w:asciiTheme="majorHAnsi" w:hAnsiTheme="majorHAnsi" w:cstheme="majorBidi"/>
          <w:bCs/>
        </w:rPr>
        <w:t xml:space="preserve">This </w:t>
      </w:r>
      <w:r>
        <w:rPr>
          <w:rFonts w:asciiTheme="majorHAnsi" w:hAnsiTheme="majorHAnsi" w:cstheme="majorBidi"/>
          <w:bCs/>
        </w:rPr>
        <w:t>article</w:t>
      </w:r>
      <w:r w:rsidRPr="00D96D31">
        <w:rPr>
          <w:rFonts w:asciiTheme="majorHAnsi" w:hAnsiTheme="majorHAnsi" w:cstheme="majorBidi"/>
          <w:bCs/>
        </w:rPr>
        <w:t xml:space="preserve"> </w:t>
      </w:r>
      <w:r>
        <w:rPr>
          <w:rFonts w:asciiTheme="majorHAnsi" w:hAnsiTheme="majorHAnsi" w:cstheme="majorBidi"/>
          <w:bCs/>
        </w:rPr>
        <w:t>places under critical and reflexive examination the</w:t>
      </w:r>
      <w:r w:rsidRPr="00D96D31">
        <w:rPr>
          <w:rFonts w:asciiTheme="majorHAnsi" w:hAnsiTheme="majorHAnsi" w:cstheme="majorBidi"/>
          <w:bCs/>
        </w:rPr>
        <w:t xml:space="preserve"> theoretical underpinnings of </w:t>
      </w:r>
      <w:r>
        <w:rPr>
          <w:rFonts w:asciiTheme="majorHAnsi" w:hAnsiTheme="majorHAnsi" w:cstheme="majorBidi"/>
          <w:bCs/>
        </w:rPr>
        <w:t xml:space="preserve">the concept of </w:t>
      </w:r>
      <w:r w:rsidRPr="00D96D31">
        <w:rPr>
          <w:rFonts w:asciiTheme="majorHAnsi" w:hAnsiTheme="majorHAnsi" w:cstheme="majorBidi"/>
          <w:bCs/>
        </w:rPr>
        <w:t>lifestyle migration</w:t>
      </w:r>
      <w:r>
        <w:rPr>
          <w:rFonts w:asciiTheme="majorHAnsi" w:hAnsiTheme="majorHAnsi" w:cstheme="majorBidi"/>
          <w:bCs/>
        </w:rPr>
        <w:t xml:space="preserve">. First systematically outlined by Benson and O’Reilly (2009; see also </w:t>
      </w:r>
      <w:r w:rsidRPr="00D96D31">
        <w:rPr>
          <w:rFonts w:asciiTheme="majorHAnsi" w:hAnsiTheme="majorHAnsi" w:cstheme="majorBidi"/>
          <w:bCs/>
        </w:rPr>
        <w:t>O’Reilly and Benson</w:t>
      </w:r>
      <w:r w:rsidR="00E505C8">
        <w:rPr>
          <w:rFonts w:asciiTheme="majorHAnsi" w:hAnsiTheme="majorHAnsi" w:cstheme="majorBidi"/>
          <w:bCs/>
        </w:rPr>
        <w:t>,</w:t>
      </w:r>
      <w:r w:rsidRPr="00D96D31">
        <w:rPr>
          <w:rFonts w:asciiTheme="majorHAnsi" w:hAnsiTheme="majorHAnsi" w:cstheme="majorBidi"/>
          <w:bCs/>
        </w:rPr>
        <w:t xml:space="preserve"> 2009)</w:t>
      </w:r>
      <w:r>
        <w:rPr>
          <w:rFonts w:asciiTheme="majorHAnsi" w:hAnsiTheme="majorHAnsi" w:cstheme="majorBidi"/>
          <w:bCs/>
        </w:rPr>
        <w:t xml:space="preserve"> in this journal to explain the migration of the relatively affluent </w:t>
      </w:r>
      <w:r w:rsidR="00BC78A4">
        <w:rPr>
          <w:rFonts w:asciiTheme="majorHAnsi" w:hAnsiTheme="majorHAnsi" w:cstheme="majorBidi"/>
          <w:bCs/>
        </w:rPr>
        <w:t xml:space="preserve">and privileged (often White and Western) </w:t>
      </w:r>
      <w:r>
        <w:rPr>
          <w:rFonts w:asciiTheme="majorHAnsi" w:hAnsiTheme="majorHAnsi" w:cstheme="majorBidi"/>
          <w:bCs/>
        </w:rPr>
        <w:t>in search of a better way of life</w:t>
      </w:r>
      <w:r w:rsidR="0069209A">
        <w:rPr>
          <w:rFonts w:asciiTheme="majorHAnsi" w:hAnsiTheme="majorHAnsi" w:cstheme="majorBidi"/>
          <w:bCs/>
        </w:rPr>
        <w:t>,</w:t>
      </w:r>
      <w:r>
        <w:rPr>
          <w:rFonts w:asciiTheme="majorHAnsi" w:hAnsiTheme="majorHAnsi" w:cstheme="majorBidi"/>
          <w:bCs/>
        </w:rPr>
        <w:t xml:space="preserve"> and to systematically outline the historical, structural and material conditions</w:t>
      </w:r>
      <w:r w:rsidR="00BC78A4">
        <w:rPr>
          <w:rFonts w:asciiTheme="majorHAnsi" w:hAnsiTheme="majorHAnsi" w:cstheme="majorBidi"/>
          <w:bCs/>
        </w:rPr>
        <w:t xml:space="preserve"> that mak</w:t>
      </w:r>
      <w:r>
        <w:rPr>
          <w:rFonts w:asciiTheme="majorHAnsi" w:hAnsiTheme="majorHAnsi" w:cstheme="majorBidi"/>
          <w:bCs/>
        </w:rPr>
        <w:t xml:space="preserve">e this possible, this concept draws attention to the role of lifestyle within migration, alongside understandings of migration as one stage within the ongoing lifestyle choices and trajectories of individual migrants. </w:t>
      </w:r>
      <w:r w:rsidR="00BC78A4">
        <w:rPr>
          <w:rFonts w:asciiTheme="majorHAnsi" w:hAnsiTheme="majorHAnsi" w:cstheme="majorBidi"/>
          <w:bCs/>
        </w:rPr>
        <w:t xml:space="preserve">Themes of reflexivity, consumption, privilege and their relationships to identity and migrant subjectivities have been key to </w:t>
      </w:r>
      <w:r w:rsidR="006518B3">
        <w:rPr>
          <w:rFonts w:asciiTheme="majorHAnsi" w:hAnsiTheme="majorHAnsi" w:cstheme="majorBidi"/>
          <w:bCs/>
        </w:rPr>
        <w:t>these</w:t>
      </w:r>
      <w:r w:rsidR="00BC78A4">
        <w:rPr>
          <w:rFonts w:asciiTheme="majorHAnsi" w:hAnsiTheme="majorHAnsi" w:cstheme="majorBidi"/>
          <w:bCs/>
        </w:rPr>
        <w:t xml:space="preserve"> conceptualisations of lifestyle migration. While the </w:t>
      </w:r>
      <w:r>
        <w:rPr>
          <w:rFonts w:asciiTheme="majorHAnsi" w:hAnsiTheme="majorHAnsi" w:cstheme="majorBidi"/>
          <w:bCs/>
        </w:rPr>
        <w:t>concept has become the b</w:t>
      </w:r>
      <w:r w:rsidR="00BC78A4">
        <w:rPr>
          <w:rFonts w:asciiTheme="majorHAnsi" w:hAnsiTheme="majorHAnsi" w:cstheme="majorBidi"/>
          <w:bCs/>
        </w:rPr>
        <w:t>a</w:t>
      </w:r>
      <w:r>
        <w:rPr>
          <w:rFonts w:asciiTheme="majorHAnsi" w:hAnsiTheme="majorHAnsi" w:cstheme="majorBidi"/>
          <w:bCs/>
        </w:rPr>
        <w:t>s</w:t>
      </w:r>
      <w:r w:rsidR="00BC78A4">
        <w:rPr>
          <w:rFonts w:asciiTheme="majorHAnsi" w:hAnsiTheme="majorHAnsi" w:cstheme="majorBidi"/>
          <w:bCs/>
        </w:rPr>
        <w:t>i</w:t>
      </w:r>
      <w:r>
        <w:rPr>
          <w:rFonts w:asciiTheme="majorHAnsi" w:hAnsiTheme="majorHAnsi" w:cstheme="majorBidi"/>
          <w:bCs/>
        </w:rPr>
        <w:t xml:space="preserve">s of a distinct field of research, it has also travelled, along the way encountering and intersecting </w:t>
      </w:r>
      <w:r w:rsidR="00974F39">
        <w:rPr>
          <w:rFonts w:asciiTheme="majorHAnsi" w:hAnsiTheme="majorHAnsi" w:cstheme="majorBidi"/>
          <w:bCs/>
        </w:rPr>
        <w:t xml:space="preserve">with </w:t>
      </w:r>
      <w:r w:rsidR="006518B3">
        <w:rPr>
          <w:rFonts w:asciiTheme="majorHAnsi" w:hAnsiTheme="majorHAnsi" w:cstheme="majorBidi"/>
          <w:bCs/>
        </w:rPr>
        <w:t xml:space="preserve">various </w:t>
      </w:r>
      <w:r>
        <w:rPr>
          <w:rFonts w:asciiTheme="majorHAnsi" w:hAnsiTheme="majorHAnsi" w:cstheme="majorBidi"/>
          <w:bCs/>
        </w:rPr>
        <w:t xml:space="preserve">paradigms within the social sciences. </w:t>
      </w:r>
    </w:p>
    <w:p w14:paraId="66F9BDB7" w14:textId="093C8BC7" w:rsidR="0069209A" w:rsidRDefault="006518B3" w:rsidP="0069209A">
      <w:pPr>
        <w:spacing w:line="360" w:lineRule="auto"/>
        <w:jc w:val="both"/>
        <w:rPr>
          <w:rFonts w:asciiTheme="majorHAnsi" w:hAnsiTheme="majorHAnsi" w:cstheme="majorBidi"/>
        </w:rPr>
      </w:pPr>
      <w:r>
        <w:rPr>
          <w:rFonts w:asciiTheme="majorHAnsi" w:hAnsiTheme="majorHAnsi" w:cstheme="majorBidi"/>
          <w:bCs/>
        </w:rPr>
        <w:t>W</w:t>
      </w:r>
      <w:r w:rsidR="00BC78A4">
        <w:rPr>
          <w:rFonts w:asciiTheme="majorHAnsi" w:hAnsiTheme="majorHAnsi" w:cstheme="majorBidi"/>
          <w:bCs/>
        </w:rPr>
        <w:t>hile the thematic underpinnings of the research have undoubtedly influenced its theorisation</w:t>
      </w:r>
      <w:r w:rsidR="00BC78A4" w:rsidRPr="00D96D31">
        <w:rPr>
          <w:rFonts w:asciiTheme="majorHAnsi" w:hAnsiTheme="majorHAnsi" w:cstheme="majorBidi"/>
          <w:bCs/>
        </w:rPr>
        <w:t>,</w:t>
      </w:r>
      <w:r w:rsidR="00BC78A4">
        <w:rPr>
          <w:rFonts w:asciiTheme="majorHAnsi" w:hAnsiTheme="majorHAnsi" w:cstheme="majorBidi"/>
          <w:bCs/>
        </w:rPr>
        <w:t xml:space="preserve"> we believe</w:t>
      </w:r>
      <w:r w:rsidR="00BC78A4" w:rsidRPr="00D96D31">
        <w:rPr>
          <w:rFonts w:asciiTheme="majorHAnsi" w:hAnsiTheme="majorHAnsi" w:cstheme="majorBidi"/>
          <w:bCs/>
        </w:rPr>
        <w:t xml:space="preserve"> there is a danger that these remain unacknowledged and unchalle</w:t>
      </w:r>
      <w:r w:rsidR="00BC78A4">
        <w:rPr>
          <w:rFonts w:asciiTheme="majorHAnsi" w:hAnsiTheme="majorHAnsi" w:cstheme="majorBidi"/>
          <w:bCs/>
        </w:rPr>
        <w:t>nged within resulting research</w:t>
      </w:r>
      <w:r>
        <w:rPr>
          <w:rFonts w:asciiTheme="majorHAnsi" w:hAnsiTheme="majorHAnsi" w:cstheme="majorBidi"/>
          <w:bCs/>
        </w:rPr>
        <w:t>,</w:t>
      </w:r>
      <w:r w:rsidR="00BC78A4">
        <w:rPr>
          <w:rFonts w:asciiTheme="majorHAnsi" w:hAnsiTheme="majorHAnsi" w:cstheme="majorBidi"/>
          <w:bCs/>
        </w:rPr>
        <w:t xml:space="preserve"> a recurring issue for sociology more generally. Our critical evaluation of</w:t>
      </w:r>
      <w:r w:rsidR="00450C31" w:rsidRPr="00D96D31">
        <w:rPr>
          <w:rFonts w:asciiTheme="majorHAnsi" w:hAnsiTheme="majorHAnsi" w:cstheme="majorBidi"/>
          <w:bCs/>
        </w:rPr>
        <w:t xml:space="preserve"> </w:t>
      </w:r>
      <w:r w:rsidR="00BC78A4">
        <w:rPr>
          <w:rFonts w:asciiTheme="majorHAnsi" w:hAnsiTheme="majorHAnsi" w:cstheme="majorBidi"/>
          <w:bCs/>
        </w:rPr>
        <w:t>the thematic</w:t>
      </w:r>
      <w:r w:rsidR="00450C31" w:rsidRPr="00D96D31">
        <w:rPr>
          <w:rFonts w:asciiTheme="majorHAnsi" w:hAnsiTheme="majorHAnsi" w:cstheme="majorBidi"/>
          <w:bCs/>
        </w:rPr>
        <w:t xml:space="preserve"> underpinnings</w:t>
      </w:r>
      <w:r w:rsidR="0076759C">
        <w:rPr>
          <w:rFonts w:asciiTheme="majorHAnsi" w:hAnsiTheme="majorHAnsi" w:cstheme="majorBidi"/>
          <w:bCs/>
        </w:rPr>
        <w:t xml:space="preserve"> </w:t>
      </w:r>
      <w:r w:rsidR="00BC78A4">
        <w:rPr>
          <w:rFonts w:asciiTheme="majorHAnsi" w:hAnsiTheme="majorHAnsi" w:cstheme="majorBidi"/>
          <w:bCs/>
        </w:rPr>
        <w:t>within</w:t>
      </w:r>
      <w:r w:rsidR="0076759C">
        <w:rPr>
          <w:rFonts w:asciiTheme="majorHAnsi" w:hAnsiTheme="majorHAnsi" w:cstheme="majorBidi"/>
          <w:bCs/>
        </w:rPr>
        <w:t xml:space="preserve"> lifestyle migration scholarship</w:t>
      </w:r>
      <w:r w:rsidR="004A1E87">
        <w:rPr>
          <w:rFonts w:asciiTheme="majorHAnsi" w:hAnsiTheme="majorHAnsi" w:cstheme="majorBidi"/>
          <w:bCs/>
        </w:rPr>
        <w:t xml:space="preserve"> </w:t>
      </w:r>
      <w:r>
        <w:rPr>
          <w:rFonts w:asciiTheme="majorHAnsi" w:hAnsiTheme="majorHAnsi" w:cstheme="majorBidi"/>
          <w:bCs/>
        </w:rPr>
        <w:t xml:space="preserve">presented here, </w:t>
      </w:r>
      <w:r w:rsidR="004A1E87">
        <w:rPr>
          <w:rFonts w:asciiTheme="majorHAnsi" w:hAnsiTheme="majorHAnsi" w:cstheme="majorBidi"/>
          <w:bCs/>
        </w:rPr>
        <w:t>therefore intends to serve a further purpose,</w:t>
      </w:r>
      <w:r w:rsidR="0076759C">
        <w:rPr>
          <w:rFonts w:asciiTheme="majorHAnsi" w:hAnsiTheme="majorHAnsi" w:cstheme="majorBidi"/>
          <w:bCs/>
        </w:rPr>
        <w:t xml:space="preserve"> </w:t>
      </w:r>
      <w:r w:rsidR="004A1E87">
        <w:rPr>
          <w:rFonts w:asciiTheme="majorHAnsi" w:hAnsiTheme="majorHAnsi" w:cstheme="majorBidi"/>
          <w:bCs/>
        </w:rPr>
        <w:t>providing</w:t>
      </w:r>
      <w:r w:rsidR="00BC78A4">
        <w:rPr>
          <w:rFonts w:asciiTheme="majorHAnsi" w:hAnsiTheme="majorHAnsi" w:cstheme="majorBidi"/>
          <w:bCs/>
        </w:rPr>
        <w:t xml:space="preserve"> a </w:t>
      </w:r>
      <w:r w:rsidR="0076759C">
        <w:rPr>
          <w:rFonts w:asciiTheme="majorHAnsi" w:hAnsiTheme="majorHAnsi" w:cstheme="majorBidi"/>
          <w:bCs/>
        </w:rPr>
        <w:t xml:space="preserve">unique example of how contemporary </w:t>
      </w:r>
      <w:r w:rsidR="00BC78A4">
        <w:rPr>
          <w:rFonts w:asciiTheme="majorHAnsi" w:hAnsiTheme="majorHAnsi" w:cstheme="majorBidi"/>
          <w:bCs/>
        </w:rPr>
        <w:t xml:space="preserve">social </w:t>
      </w:r>
      <w:r w:rsidR="0076759C">
        <w:rPr>
          <w:rFonts w:asciiTheme="majorHAnsi" w:hAnsiTheme="majorHAnsi" w:cstheme="majorBidi"/>
          <w:bCs/>
        </w:rPr>
        <w:t xml:space="preserve">theory is </w:t>
      </w:r>
      <w:r w:rsidR="00BC78A4">
        <w:rPr>
          <w:rFonts w:asciiTheme="majorHAnsi" w:hAnsiTheme="majorHAnsi" w:cstheme="majorBidi"/>
          <w:bCs/>
        </w:rPr>
        <w:t>adopted uncritically</w:t>
      </w:r>
      <w:r w:rsidR="0076759C">
        <w:rPr>
          <w:rFonts w:asciiTheme="majorHAnsi" w:hAnsiTheme="majorHAnsi" w:cstheme="majorBidi"/>
          <w:bCs/>
        </w:rPr>
        <w:t xml:space="preserve"> to understand </w:t>
      </w:r>
      <w:r w:rsidR="00BC78A4">
        <w:rPr>
          <w:rFonts w:asciiTheme="majorHAnsi" w:hAnsiTheme="majorHAnsi" w:cstheme="majorBidi"/>
          <w:bCs/>
        </w:rPr>
        <w:t xml:space="preserve">social </w:t>
      </w:r>
      <w:r w:rsidR="0076759C">
        <w:rPr>
          <w:rFonts w:asciiTheme="majorHAnsi" w:hAnsiTheme="majorHAnsi" w:cstheme="majorBidi"/>
          <w:bCs/>
        </w:rPr>
        <w:t>phenomena</w:t>
      </w:r>
      <w:r w:rsidR="004A1E87">
        <w:rPr>
          <w:rFonts w:asciiTheme="majorHAnsi" w:hAnsiTheme="majorHAnsi" w:cstheme="majorBidi"/>
          <w:bCs/>
        </w:rPr>
        <w:t xml:space="preserve"> and with what consequences</w:t>
      </w:r>
      <w:r w:rsidR="0076759C">
        <w:rPr>
          <w:rFonts w:asciiTheme="majorHAnsi" w:hAnsiTheme="majorHAnsi" w:cstheme="majorBidi"/>
          <w:bCs/>
        </w:rPr>
        <w:t xml:space="preserve">. </w:t>
      </w:r>
      <w:r w:rsidR="004A1E87">
        <w:rPr>
          <w:rFonts w:asciiTheme="majorHAnsi" w:hAnsiTheme="majorHAnsi" w:cstheme="majorBidi"/>
        </w:rPr>
        <w:t xml:space="preserve">Overall, </w:t>
      </w:r>
      <w:r>
        <w:rPr>
          <w:rFonts w:asciiTheme="majorHAnsi" w:hAnsiTheme="majorHAnsi" w:cstheme="majorBidi"/>
        </w:rPr>
        <w:t xml:space="preserve">through the case of lifestyle migration </w:t>
      </w:r>
      <w:r w:rsidR="004A1E87">
        <w:rPr>
          <w:rFonts w:asciiTheme="majorHAnsi" w:hAnsiTheme="majorHAnsi" w:cstheme="majorBidi"/>
        </w:rPr>
        <w:t>w</w:t>
      </w:r>
      <w:r w:rsidR="0076759C">
        <w:rPr>
          <w:rFonts w:asciiTheme="majorHAnsi" w:hAnsiTheme="majorHAnsi" w:cstheme="majorBidi"/>
        </w:rPr>
        <w:t xml:space="preserve">e seek to demonstrate a problem identified by </w:t>
      </w:r>
      <w:proofErr w:type="spellStart"/>
      <w:r w:rsidR="0076759C">
        <w:rPr>
          <w:rFonts w:asciiTheme="majorHAnsi" w:hAnsiTheme="majorHAnsi" w:cstheme="majorBidi"/>
        </w:rPr>
        <w:t>Inglis</w:t>
      </w:r>
      <w:proofErr w:type="spellEnd"/>
      <w:r w:rsidR="0076759C">
        <w:rPr>
          <w:rFonts w:asciiTheme="majorHAnsi" w:hAnsiTheme="majorHAnsi" w:cstheme="majorBidi"/>
        </w:rPr>
        <w:t xml:space="preserve"> (2014) </w:t>
      </w:r>
      <w:r w:rsidR="0069209A">
        <w:rPr>
          <w:rFonts w:asciiTheme="majorHAnsi" w:hAnsiTheme="majorHAnsi" w:cstheme="majorBidi"/>
        </w:rPr>
        <w:t>(</w:t>
      </w:r>
      <w:r w:rsidR="0076759C">
        <w:rPr>
          <w:rFonts w:asciiTheme="majorHAnsi" w:hAnsiTheme="majorHAnsi" w:cstheme="majorBidi"/>
        </w:rPr>
        <w:t>amongst others</w:t>
      </w:r>
      <w:r w:rsidR="0069209A">
        <w:rPr>
          <w:rFonts w:asciiTheme="majorHAnsi" w:hAnsiTheme="majorHAnsi" w:cstheme="majorBidi"/>
        </w:rPr>
        <w:t>)</w:t>
      </w:r>
      <w:r w:rsidR="0076759C">
        <w:rPr>
          <w:rFonts w:asciiTheme="majorHAnsi" w:hAnsiTheme="majorHAnsi" w:cstheme="majorBidi"/>
        </w:rPr>
        <w:t xml:space="preserve"> of using conceptual framings that appear fresh and innovative but which </w:t>
      </w:r>
      <w:r w:rsidR="0069209A">
        <w:rPr>
          <w:rFonts w:asciiTheme="majorHAnsi" w:hAnsiTheme="majorHAnsi" w:cstheme="majorBidi"/>
        </w:rPr>
        <w:t>neglect</w:t>
      </w:r>
      <w:r w:rsidR="0076759C">
        <w:rPr>
          <w:rFonts w:asciiTheme="majorHAnsi" w:hAnsiTheme="majorHAnsi" w:cstheme="majorBidi"/>
        </w:rPr>
        <w:t xml:space="preserve"> important sociological tenets</w:t>
      </w:r>
      <w:r>
        <w:rPr>
          <w:rFonts w:asciiTheme="majorHAnsi" w:hAnsiTheme="majorHAnsi" w:cstheme="majorBidi"/>
        </w:rPr>
        <w:t xml:space="preserve"> and precursors</w:t>
      </w:r>
      <w:r w:rsidR="0076759C">
        <w:rPr>
          <w:rFonts w:asciiTheme="majorHAnsi" w:hAnsiTheme="majorHAnsi" w:cstheme="majorBidi"/>
        </w:rPr>
        <w:t xml:space="preserve">. </w:t>
      </w:r>
      <w:r>
        <w:rPr>
          <w:rFonts w:asciiTheme="majorHAnsi" w:hAnsiTheme="majorHAnsi" w:cstheme="majorBidi"/>
        </w:rPr>
        <w:t>From this position,</w:t>
      </w:r>
      <w:r w:rsidR="0076759C">
        <w:rPr>
          <w:rFonts w:asciiTheme="majorHAnsi" w:hAnsiTheme="majorHAnsi" w:cstheme="majorBidi"/>
        </w:rPr>
        <w:t xml:space="preserve"> we speak back to lifestyle migration scholarship</w:t>
      </w:r>
      <w:r w:rsidR="004A1E87">
        <w:rPr>
          <w:rFonts w:asciiTheme="majorHAnsi" w:hAnsiTheme="majorHAnsi" w:cstheme="majorBidi"/>
        </w:rPr>
        <w:t>,</w:t>
      </w:r>
      <w:r w:rsidR="0076759C">
        <w:rPr>
          <w:rFonts w:asciiTheme="majorHAnsi" w:hAnsiTheme="majorHAnsi" w:cstheme="majorBidi"/>
        </w:rPr>
        <w:t xml:space="preserve"> </w:t>
      </w:r>
      <w:r>
        <w:rPr>
          <w:rFonts w:asciiTheme="majorHAnsi" w:hAnsiTheme="majorHAnsi" w:cstheme="majorBidi"/>
        </w:rPr>
        <w:t>encouraging a</w:t>
      </w:r>
      <w:r w:rsidR="0076759C">
        <w:rPr>
          <w:rFonts w:asciiTheme="majorHAnsi" w:hAnsiTheme="majorHAnsi" w:cstheme="majorBidi"/>
        </w:rPr>
        <w:t xml:space="preserve"> more critical, engaged and sensitive </w:t>
      </w:r>
      <w:r>
        <w:rPr>
          <w:rFonts w:asciiTheme="majorHAnsi" w:hAnsiTheme="majorHAnsi" w:cstheme="majorBidi"/>
        </w:rPr>
        <w:t xml:space="preserve">approach </w:t>
      </w:r>
      <w:r w:rsidR="0076759C">
        <w:rPr>
          <w:rFonts w:asciiTheme="majorHAnsi" w:hAnsiTheme="majorHAnsi" w:cstheme="majorBidi"/>
        </w:rPr>
        <w:t xml:space="preserve">to the concepts it uses. </w:t>
      </w:r>
    </w:p>
    <w:p w14:paraId="7050604A" w14:textId="54D144B0" w:rsidR="00F6397B" w:rsidRPr="0069209A" w:rsidRDefault="0069209A" w:rsidP="0069209A">
      <w:pPr>
        <w:spacing w:line="360" w:lineRule="auto"/>
        <w:jc w:val="both"/>
        <w:rPr>
          <w:rFonts w:asciiTheme="majorHAnsi" w:hAnsiTheme="majorHAnsi" w:cstheme="majorBidi"/>
          <w:bCs/>
        </w:rPr>
      </w:pPr>
      <w:r>
        <w:rPr>
          <w:rFonts w:asciiTheme="majorHAnsi" w:hAnsiTheme="majorHAnsi" w:cstheme="majorBidi"/>
          <w:bCs/>
        </w:rPr>
        <w:t>F</w:t>
      </w:r>
      <w:r w:rsidRPr="00D96D31">
        <w:rPr>
          <w:rFonts w:asciiTheme="majorHAnsi" w:hAnsiTheme="majorHAnsi" w:cstheme="majorBidi"/>
          <w:bCs/>
        </w:rPr>
        <w:t xml:space="preserve">ocussing in particular on two increasingly common themes in the </w:t>
      </w:r>
      <w:r>
        <w:rPr>
          <w:rFonts w:asciiTheme="majorHAnsi" w:hAnsiTheme="majorHAnsi" w:cstheme="majorBidi"/>
          <w:bCs/>
        </w:rPr>
        <w:t>current and ongoing</w:t>
      </w:r>
      <w:r w:rsidRPr="00D96D31">
        <w:rPr>
          <w:rFonts w:asciiTheme="majorHAnsi" w:hAnsiTheme="majorHAnsi" w:cstheme="majorBidi"/>
          <w:bCs/>
        </w:rPr>
        <w:t xml:space="preserve"> conceptualization</w:t>
      </w:r>
      <w:r>
        <w:rPr>
          <w:rFonts w:asciiTheme="majorHAnsi" w:hAnsiTheme="majorHAnsi" w:cstheme="majorBidi"/>
          <w:bCs/>
        </w:rPr>
        <w:t>s</w:t>
      </w:r>
      <w:r w:rsidRPr="00D96D31">
        <w:rPr>
          <w:rFonts w:asciiTheme="majorHAnsi" w:hAnsiTheme="majorHAnsi" w:cstheme="majorBidi"/>
          <w:bCs/>
        </w:rPr>
        <w:t xml:space="preserve"> of </w:t>
      </w:r>
      <w:r>
        <w:rPr>
          <w:rFonts w:asciiTheme="majorHAnsi" w:hAnsiTheme="majorHAnsi" w:cstheme="majorBidi"/>
          <w:bCs/>
        </w:rPr>
        <w:t xml:space="preserve">lifestyle migration, </w:t>
      </w:r>
      <w:r w:rsidRPr="00D96D31">
        <w:rPr>
          <w:rFonts w:asciiTheme="majorHAnsi" w:hAnsiTheme="majorHAnsi" w:cstheme="majorBidi"/>
          <w:bCs/>
        </w:rPr>
        <w:t xml:space="preserve">individualisation and </w:t>
      </w:r>
      <w:proofErr w:type="spellStart"/>
      <w:r w:rsidRPr="00D96D31">
        <w:rPr>
          <w:rFonts w:asciiTheme="majorHAnsi" w:hAnsiTheme="majorHAnsi" w:cstheme="majorBidi"/>
          <w:bCs/>
        </w:rPr>
        <w:t>mobilities</w:t>
      </w:r>
      <w:proofErr w:type="spellEnd"/>
      <w:r>
        <w:rPr>
          <w:rFonts w:asciiTheme="majorHAnsi" w:hAnsiTheme="majorHAnsi" w:cstheme="majorBidi"/>
          <w:bCs/>
        </w:rPr>
        <w:t xml:space="preserve"> (themes </w:t>
      </w:r>
      <w:r w:rsidR="006518B3">
        <w:rPr>
          <w:rFonts w:asciiTheme="majorHAnsi" w:hAnsiTheme="majorHAnsi" w:cstheme="majorBidi"/>
          <w:bCs/>
        </w:rPr>
        <w:t xml:space="preserve">also prominent </w:t>
      </w:r>
      <w:r>
        <w:rPr>
          <w:rFonts w:asciiTheme="majorHAnsi" w:hAnsiTheme="majorHAnsi" w:cstheme="majorBidi"/>
          <w:bCs/>
        </w:rPr>
        <w:t xml:space="preserve">in contemporary social theory), we argue that while these concepts appear to </w:t>
      </w:r>
      <w:r>
        <w:rPr>
          <w:rFonts w:asciiTheme="majorHAnsi" w:hAnsiTheme="majorHAnsi" w:cstheme="majorBidi"/>
          <w:bCs/>
        </w:rPr>
        <w:lastRenderedPageBreak/>
        <w:t xml:space="preserve">provide ready-made explanations they also run the risk of limiting understandings. </w:t>
      </w:r>
      <w:r w:rsidR="006518B3">
        <w:rPr>
          <w:rFonts w:asciiTheme="majorHAnsi" w:hAnsiTheme="majorHAnsi" w:cstheme="majorBidi"/>
          <w:bCs/>
        </w:rPr>
        <w:t xml:space="preserve">As </w:t>
      </w:r>
      <w:proofErr w:type="spellStart"/>
      <w:r w:rsidR="006518B3">
        <w:rPr>
          <w:rFonts w:asciiTheme="majorHAnsi" w:hAnsiTheme="majorHAnsi" w:cstheme="majorBidi"/>
          <w:bCs/>
        </w:rPr>
        <w:t>Inglis</w:t>
      </w:r>
      <w:proofErr w:type="spellEnd"/>
      <w:r w:rsidR="006518B3">
        <w:rPr>
          <w:rFonts w:asciiTheme="majorHAnsi" w:hAnsiTheme="majorHAnsi" w:cstheme="majorBidi"/>
          <w:bCs/>
        </w:rPr>
        <w:t xml:space="preserve"> (2014: 100) argues, the ease with which we presently turn to these ready-made ‘</w:t>
      </w:r>
      <w:proofErr w:type="spellStart"/>
      <w:r w:rsidR="006518B3">
        <w:rPr>
          <w:rFonts w:asciiTheme="majorHAnsi" w:hAnsiTheme="majorHAnsi" w:cstheme="majorBidi"/>
          <w:bCs/>
        </w:rPr>
        <w:t>periodizing</w:t>
      </w:r>
      <w:proofErr w:type="spellEnd"/>
      <w:r w:rsidR="006518B3">
        <w:rPr>
          <w:rFonts w:asciiTheme="majorHAnsi" w:hAnsiTheme="majorHAnsi" w:cstheme="majorBidi"/>
          <w:bCs/>
        </w:rPr>
        <w:t xml:space="preserve"> constructs’ is ubiquitous. </w:t>
      </w:r>
      <w:r>
        <w:rPr>
          <w:rFonts w:asciiTheme="majorHAnsi" w:hAnsiTheme="majorHAnsi" w:cstheme="majorBidi"/>
        </w:rPr>
        <w:t>Our evaluation of individualism focuses on the</w:t>
      </w:r>
      <w:r w:rsidR="007960A1" w:rsidRPr="00D96D31">
        <w:rPr>
          <w:rFonts w:asciiTheme="majorHAnsi" w:hAnsiTheme="majorHAnsi" w:cstheme="majorBidi"/>
        </w:rPr>
        <w:t xml:space="preserve"> need to</w:t>
      </w:r>
      <w:r w:rsidR="00450C31" w:rsidRPr="00D96D31">
        <w:rPr>
          <w:rFonts w:asciiTheme="majorHAnsi" w:hAnsiTheme="majorHAnsi" w:cstheme="majorBidi"/>
        </w:rPr>
        <w:t xml:space="preserve"> address</w:t>
      </w:r>
      <w:r w:rsidR="004611C4" w:rsidRPr="00D96D31">
        <w:rPr>
          <w:rFonts w:asciiTheme="majorHAnsi" w:hAnsiTheme="majorHAnsi" w:cstheme="majorBidi"/>
        </w:rPr>
        <w:t xml:space="preserve"> the historical veracity of such an approach</w:t>
      </w:r>
      <w:r>
        <w:rPr>
          <w:rFonts w:asciiTheme="majorHAnsi" w:hAnsiTheme="majorHAnsi" w:cstheme="majorBidi"/>
        </w:rPr>
        <w:t xml:space="preserve">; in </w:t>
      </w:r>
      <w:r w:rsidR="004611C4" w:rsidRPr="00D96D31">
        <w:rPr>
          <w:rFonts w:asciiTheme="majorHAnsi" w:hAnsiTheme="majorHAnsi" w:cstheme="majorBidi"/>
        </w:rPr>
        <w:t xml:space="preserve">particular, we </w:t>
      </w:r>
      <w:r w:rsidR="0076759C">
        <w:rPr>
          <w:rFonts w:asciiTheme="majorHAnsi" w:hAnsiTheme="majorHAnsi" w:cstheme="majorBidi"/>
        </w:rPr>
        <w:t>contend</w:t>
      </w:r>
      <w:r w:rsidR="004611C4" w:rsidRPr="00D96D31">
        <w:rPr>
          <w:rFonts w:asciiTheme="majorHAnsi" w:hAnsiTheme="majorHAnsi" w:cstheme="majorBidi"/>
        </w:rPr>
        <w:t xml:space="preserve"> that there needs to be some opening up of the black boxes of theoretical assumptions built into the new indivi</w:t>
      </w:r>
      <w:r w:rsidR="0076759C">
        <w:rPr>
          <w:rFonts w:asciiTheme="majorHAnsi" w:hAnsiTheme="majorHAnsi" w:cstheme="majorBidi"/>
        </w:rPr>
        <w:t xml:space="preserve">dualism and the privileging of </w:t>
      </w:r>
      <w:r w:rsidR="004611C4" w:rsidRPr="00D96D31">
        <w:rPr>
          <w:rFonts w:asciiTheme="majorHAnsi" w:hAnsiTheme="majorHAnsi" w:cstheme="majorBidi"/>
        </w:rPr>
        <w:t xml:space="preserve">‘choice’ over structural analysis. </w:t>
      </w:r>
      <w:r>
        <w:rPr>
          <w:rFonts w:asciiTheme="majorHAnsi" w:hAnsiTheme="majorHAnsi" w:cstheme="majorBidi"/>
        </w:rPr>
        <w:t>R</w:t>
      </w:r>
      <w:r w:rsidR="004611C4" w:rsidRPr="00D96D31">
        <w:rPr>
          <w:rFonts w:asciiTheme="majorHAnsi" w:hAnsiTheme="majorHAnsi" w:cstheme="majorBidi"/>
        </w:rPr>
        <w:t>elated</w:t>
      </w:r>
      <w:r>
        <w:rPr>
          <w:rFonts w:asciiTheme="majorHAnsi" w:hAnsiTheme="majorHAnsi" w:cstheme="majorBidi"/>
        </w:rPr>
        <w:t>ly</w:t>
      </w:r>
      <w:r w:rsidR="004611C4" w:rsidRPr="00D96D31">
        <w:rPr>
          <w:rFonts w:asciiTheme="majorHAnsi" w:hAnsiTheme="majorHAnsi" w:cstheme="majorBidi"/>
        </w:rPr>
        <w:t xml:space="preserve">, we question the </w:t>
      </w:r>
      <w:proofErr w:type="spellStart"/>
      <w:r w:rsidR="004611C4" w:rsidRPr="00D96D31">
        <w:rPr>
          <w:rFonts w:asciiTheme="majorHAnsi" w:hAnsiTheme="majorHAnsi" w:cstheme="majorBidi"/>
        </w:rPr>
        <w:t>seachange</w:t>
      </w:r>
      <w:proofErr w:type="spellEnd"/>
      <w:r w:rsidR="004611C4" w:rsidRPr="00D96D31">
        <w:rPr>
          <w:rFonts w:asciiTheme="majorHAnsi" w:hAnsiTheme="majorHAnsi" w:cstheme="majorBidi"/>
        </w:rPr>
        <w:t xml:space="preserve"> in theoretical thought from migration to </w:t>
      </w:r>
      <w:proofErr w:type="spellStart"/>
      <w:r w:rsidR="004611C4" w:rsidRPr="00D96D31">
        <w:rPr>
          <w:rFonts w:asciiTheme="majorHAnsi" w:hAnsiTheme="majorHAnsi" w:cstheme="majorBidi"/>
        </w:rPr>
        <w:t>mobilities</w:t>
      </w:r>
      <w:proofErr w:type="spellEnd"/>
      <w:r w:rsidR="004611C4" w:rsidRPr="00D96D31">
        <w:rPr>
          <w:rFonts w:asciiTheme="majorHAnsi" w:hAnsiTheme="majorHAnsi" w:cstheme="majorBidi"/>
        </w:rPr>
        <w:t xml:space="preserve"> (</w:t>
      </w:r>
      <w:r w:rsidR="00450C31" w:rsidRPr="00D96D31">
        <w:rPr>
          <w:rFonts w:asciiTheme="majorHAnsi" w:hAnsiTheme="majorHAnsi" w:cstheme="majorBidi"/>
        </w:rPr>
        <w:t xml:space="preserve">see also </w:t>
      </w:r>
      <w:proofErr w:type="spellStart"/>
      <w:r>
        <w:rPr>
          <w:rFonts w:asciiTheme="majorHAnsi" w:hAnsiTheme="majorHAnsi" w:cstheme="majorBidi"/>
        </w:rPr>
        <w:t>Favell</w:t>
      </w:r>
      <w:proofErr w:type="spellEnd"/>
      <w:r w:rsidR="00E505C8">
        <w:rPr>
          <w:rFonts w:asciiTheme="majorHAnsi" w:hAnsiTheme="majorHAnsi" w:cstheme="majorBidi"/>
        </w:rPr>
        <w:t>,</w:t>
      </w:r>
      <w:r w:rsidR="004611C4" w:rsidRPr="00D96D31">
        <w:rPr>
          <w:rFonts w:asciiTheme="majorHAnsi" w:hAnsiTheme="majorHAnsi" w:cstheme="majorBidi"/>
        </w:rPr>
        <w:t xml:space="preserve"> 2001</w:t>
      </w:r>
      <w:r>
        <w:rPr>
          <w:rFonts w:asciiTheme="majorHAnsi" w:hAnsiTheme="majorHAnsi" w:cstheme="majorBidi"/>
        </w:rPr>
        <w:t>) to</w:t>
      </w:r>
      <w:r w:rsidR="00D95016" w:rsidRPr="00D96D31">
        <w:rPr>
          <w:rFonts w:asciiTheme="majorHAnsi" w:hAnsiTheme="majorHAnsi" w:cstheme="majorBidi"/>
        </w:rPr>
        <w:t xml:space="preserve"> argue that </w:t>
      </w:r>
      <w:r w:rsidR="004611C4" w:rsidRPr="00D96D31">
        <w:rPr>
          <w:rFonts w:asciiTheme="majorHAnsi" w:hAnsiTheme="majorHAnsi" w:cstheme="majorBidi"/>
        </w:rPr>
        <w:t>the ideas that per</w:t>
      </w:r>
      <w:r w:rsidR="007960A1" w:rsidRPr="00D96D31">
        <w:rPr>
          <w:rFonts w:asciiTheme="majorHAnsi" w:hAnsiTheme="majorHAnsi" w:cstheme="majorBidi"/>
        </w:rPr>
        <w:t xml:space="preserve">meate the </w:t>
      </w:r>
      <w:proofErr w:type="spellStart"/>
      <w:r w:rsidR="007960A1" w:rsidRPr="00D96D31">
        <w:rPr>
          <w:rFonts w:asciiTheme="majorHAnsi" w:hAnsiTheme="majorHAnsi" w:cstheme="majorBidi"/>
        </w:rPr>
        <w:t>mobilities</w:t>
      </w:r>
      <w:proofErr w:type="spellEnd"/>
      <w:r w:rsidR="007960A1" w:rsidRPr="00D96D31">
        <w:rPr>
          <w:rFonts w:asciiTheme="majorHAnsi" w:hAnsiTheme="majorHAnsi" w:cstheme="majorBidi"/>
        </w:rPr>
        <w:t xml:space="preserve"> literature (especially </w:t>
      </w:r>
      <w:r w:rsidR="00D95016" w:rsidRPr="00D96D31">
        <w:rPr>
          <w:rFonts w:asciiTheme="majorHAnsi" w:hAnsiTheme="majorHAnsi" w:cstheme="majorBidi"/>
        </w:rPr>
        <w:t xml:space="preserve">as these have been applied in the critique of </w:t>
      </w:r>
      <w:r w:rsidR="007960A1" w:rsidRPr="00D96D31">
        <w:rPr>
          <w:rFonts w:asciiTheme="majorHAnsi" w:hAnsiTheme="majorHAnsi" w:cstheme="majorBidi"/>
        </w:rPr>
        <w:t xml:space="preserve">lifestyle migration) </w:t>
      </w:r>
      <w:r w:rsidR="00D95016" w:rsidRPr="00D96D31">
        <w:rPr>
          <w:rFonts w:asciiTheme="majorHAnsi" w:hAnsiTheme="majorHAnsi" w:cstheme="majorBidi"/>
        </w:rPr>
        <w:t>provide</w:t>
      </w:r>
      <w:r w:rsidR="007960A1" w:rsidRPr="00D96D31">
        <w:rPr>
          <w:rFonts w:asciiTheme="majorHAnsi" w:hAnsiTheme="majorHAnsi" w:cstheme="majorBidi"/>
        </w:rPr>
        <w:t xml:space="preserve"> little impetus to give up </w:t>
      </w:r>
      <w:r w:rsidR="00D95016" w:rsidRPr="00D96D31">
        <w:rPr>
          <w:rFonts w:asciiTheme="majorHAnsi" w:hAnsiTheme="majorHAnsi" w:cstheme="majorBidi"/>
        </w:rPr>
        <w:t xml:space="preserve">the </w:t>
      </w:r>
      <w:r w:rsidR="007960A1" w:rsidRPr="00D96D31">
        <w:rPr>
          <w:rFonts w:asciiTheme="majorHAnsi" w:hAnsiTheme="majorHAnsi" w:cstheme="majorBidi"/>
        </w:rPr>
        <w:t>pursui</w:t>
      </w:r>
      <w:r w:rsidR="00D95016" w:rsidRPr="00D96D31">
        <w:rPr>
          <w:rFonts w:asciiTheme="majorHAnsi" w:hAnsiTheme="majorHAnsi" w:cstheme="majorBidi"/>
        </w:rPr>
        <w:t>t</w:t>
      </w:r>
      <w:r w:rsidR="007960A1" w:rsidRPr="00D96D31">
        <w:rPr>
          <w:rFonts w:asciiTheme="majorHAnsi" w:hAnsiTheme="majorHAnsi" w:cstheme="majorBidi"/>
        </w:rPr>
        <w:t xml:space="preserve"> </w:t>
      </w:r>
      <w:r w:rsidR="00D95016" w:rsidRPr="00D96D31">
        <w:rPr>
          <w:rFonts w:asciiTheme="majorHAnsi" w:hAnsiTheme="majorHAnsi" w:cstheme="majorBidi"/>
        </w:rPr>
        <w:t>of a</w:t>
      </w:r>
      <w:r w:rsidR="007960A1" w:rsidRPr="00D96D31">
        <w:rPr>
          <w:rFonts w:asciiTheme="majorHAnsi" w:hAnsiTheme="majorHAnsi" w:cstheme="majorBidi"/>
        </w:rPr>
        <w:t xml:space="preserve"> </w:t>
      </w:r>
      <w:r w:rsidR="006518B3">
        <w:rPr>
          <w:rFonts w:asciiTheme="majorHAnsi" w:hAnsiTheme="majorHAnsi" w:cstheme="majorBidi"/>
        </w:rPr>
        <w:t xml:space="preserve">(critical) </w:t>
      </w:r>
      <w:r w:rsidR="007960A1" w:rsidRPr="00D96D31">
        <w:rPr>
          <w:rFonts w:asciiTheme="majorHAnsi" w:hAnsiTheme="majorHAnsi" w:cstheme="majorBidi"/>
        </w:rPr>
        <w:t>sociology of lifestyle migration. We</w:t>
      </w:r>
      <w:r w:rsidR="004611C4" w:rsidRPr="00D96D31">
        <w:rPr>
          <w:rFonts w:asciiTheme="majorHAnsi" w:hAnsiTheme="majorHAnsi" w:cstheme="majorBidi"/>
        </w:rPr>
        <w:t xml:space="preserve"> question whether taking such an approach </w:t>
      </w:r>
      <w:r w:rsidR="007E49BC">
        <w:rPr>
          <w:rFonts w:asciiTheme="majorHAnsi" w:hAnsiTheme="majorHAnsi" w:cstheme="majorBidi"/>
        </w:rPr>
        <w:t>deters lifestyle migration scholars from entering the broad</w:t>
      </w:r>
      <w:r w:rsidR="004611C4" w:rsidRPr="00D96D31">
        <w:rPr>
          <w:rFonts w:asciiTheme="majorHAnsi" w:hAnsiTheme="majorHAnsi" w:cstheme="majorBidi"/>
        </w:rPr>
        <w:t xml:space="preserve"> s</w:t>
      </w:r>
      <w:r w:rsidR="00D95016" w:rsidRPr="00D96D31">
        <w:rPr>
          <w:rFonts w:asciiTheme="majorHAnsi" w:hAnsiTheme="majorHAnsi" w:cstheme="majorBidi"/>
        </w:rPr>
        <w:t>cholarship of migration studies</w:t>
      </w:r>
      <w:r w:rsidR="007E49BC">
        <w:rPr>
          <w:rFonts w:asciiTheme="majorHAnsi" w:hAnsiTheme="majorHAnsi" w:cstheme="majorBidi"/>
        </w:rPr>
        <w:t xml:space="preserve"> more generally</w:t>
      </w:r>
      <w:r w:rsidR="00D95016" w:rsidRPr="00D96D31">
        <w:rPr>
          <w:rFonts w:asciiTheme="majorHAnsi" w:hAnsiTheme="majorHAnsi" w:cstheme="majorBidi"/>
        </w:rPr>
        <w:t xml:space="preserve">, a dialogue that would be of benefit both to research on lifestyle migration and migration more generally </w:t>
      </w:r>
      <w:r>
        <w:rPr>
          <w:rFonts w:asciiTheme="majorHAnsi" w:hAnsiTheme="majorHAnsi" w:cstheme="majorBidi"/>
        </w:rPr>
        <w:t>(O’Reilly</w:t>
      </w:r>
      <w:r w:rsidR="00E505C8">
        <w:rPr>
          <w:rFonts w:asciiTheme="majorHAnsi" w:hAnsiTheme="majorHAnsi" w:cstheme="majorBidi"/>
        </w:rPr>
        <w:t>,</w:t>
      </w:r>
      <w:r w:rsidR="004611C4" w:rsidRPr="00D96D31">
        <w:rPr>
          <w:rFonts w:asciiTheme="majorHAnsi" w:hAnsiTheme="majorHAnsi" w:cstheme="majorBidi"/>
        </w:rPr>
        <w:t xml:space="preserve"> 2012). </w:t>
      </w:r>
    </w:p>
    <w:p w14:paraId="0069493D" w14:textId="7DD14CA5" w:rsidR="008C799C" w:rsidRDefault="006518B3" w:rsidP="006518B3">
      <w:pPr>
        <w:spacing w:line="360" w:lineRule="auto"/>
        <w:ind w:right="-46"/>
        <w:jc w:val="both"/>
        <w:rPr>
          <w:rFonts w:asciiTheme="majorHAnsi" w:hAnsiTheme="majorHAnsi" w:cstheme="majorBidi"/>
        </w:rPr>
      </w:pPr>
      <w:r>
        <w:rPr>
          <w:rFonts w:asciiTheme="majorHAnsi" w:hAnsiTheme="majorHAnsi" w:cstheme="majorBidi"/>
          <w:bCs/>
        </w:rPr>
        <w:t>In this paper, we therefore reconsider</w:t>
      </w:r>
      <w:r w:rsidR="0069209A">
        <w:rPr>
          <w:rFonts w:asciiTheme="majorHAnsi" w:hAnsiTheme="majorHAnsi" w:cstheme="majorBidi"/>
          <w:bCs/>
        </w:rPr>
        <w:t xml:space="preserve"> the conceptual frameworks that gui</w:t>
      </w:r>
      <w:r>
        <w:rPr>
          <w:rFonts w:asciiTheme="majorHAnsi" w:hAnsiTheme="majorHAnsi" w:cstheme="majorBidi"/>
          <w:bCs/>
        </w:rPr>
        <w:t>de lifestyle migration research</w:t>
      </w:r>
      <w:r w:rsidR="0069209A">
        <w:rPr>
          <w:rFonts w:asciiTheme="majorHAnsi" w:hAnsiTheme="majorHAnsi" w:cstheme="majorBidi"/>
          <w:bCs/>
        </w:rPr>
        <w:t xml:space="preserve"> </w:t>
      </w:r>
      <w:r>
        <w:rPr>
          <w:rFonts w:asciiTheme="majorHAnsi" w:hAnsiTheme="majorHAnsi" w:cstheme="majorBidi"/>
          <w:bCs/>
        </w:rPr>
        <w:t>to</w:t>
      </w:r>
      <w:r w:rsidR="0069209A">
        <w:rPr>
          <w:rFonts w:asciiTheme="majorHAnsi" w:hAnsiTheme="majorHAnsi" w:cstheme="majorBidi"/>
          <w:bCs/>
        </w:rPr>
        <w:t xml:space="preserve"> explore the</w:t>
      </w:r>
      <w:r w:rsidR="007E49BC">
        <w:rPr>
          <w:rFonts w:asciiTheme="majorHAnsi" w:hAnsiTheme="majorHAnsi" w:cstheme="majorBidi"/>
          <w:bCs/>
        </w:rPr>
        <w:t xml:space="preserve"> particular tension that exists in understanding s</w:t>
      </w:r>
      <w:r w:rsidR="0069209A">
        <w:rPr>
          <w:rFonts w:asciiTheme="majorHAnsi" w:hAnsiTheme="majorHAnsi" w:cstheme="majorBidi"/>
          <w:bCs/>
        </w:rPr>
        <w:t xml:space="preserve">ignificant cultural phenomena: </w:t>
      </w:r>
      <w:r w:rsidR="007E49BC">
        <w:rPr>
          <w:rFonts w:asciiTheme="majorHAnsi" w:hAnsiTheme="majorHAnsi" w:cstheme="majorBidi"/>
          <w:bCs/>
        </w:rPr>
        <w:t xml:space="preserve">the ability to make sense of them by paying homage to recent </w:t>
      </w:r>
      <w:r>
        <w:rPr>
          <w:rFonts w:asciiTheme="majorHAnsi" w:hAnsiTheme="majorHAnsi" w:cstheme="majorBidi"/>
          <w:bCs/>
        </w:rPr>
        <w:t>‘</w:t>
      </w:r>
      <w:r w:rsidR="007E49BC">
        <w:rPr>
          <w:rFonts w:asciiTheme="majorHAnsi" w:hAnsiTheme="majorHAnsi" w:cstheme="majorBidi"/>
          <w:bCs/>
        </w:rPr>
        <w:t>turns</w:t>
      </w:r>
      <w:r>
        <w:rPr>
          <w:rFonts w:asciiTheme="majorHAnsi" w:hAnsiTheme="majorHAnsi" w:cstheme="majorBidi"/>
          <w:bCs/>
        </w:rPr>
        <w:t>’</w:t>
      </w:r>
      <w:r w:rsidR="007E49BC">
        <w:rPr>
          <w:rFonts w:asciiTheme="majorHAnsi" w:hAnsiTheme="majorHAnsi" w:cstheme="majorBidi"/>
          <w:bCs/>
        </w:rPr>
        <w:t xml:space="preserve"> in social theoretical thought. </w:t>
      </w:r>
    </w:p>
    <w:p w14:paraId="61763E8A" w14:textId="77777777" w:rsidR="006518B3" w:rsidRPr="006518B3" w:rsidRDefault="006518B3" w:rsidP="006518B3">
      <w:pPr>
        <w:spacing w:line="360" w:lineRule="auto"/>
        <w:ind w:right="-46"/>
        <w:jc w:val="both"/>
        <w:rPr>
          <w:rFonts w:asciiTheme="majorHAnsi" w:hAnsiTheme="majorHAnsi" w:cstheme="majorBidi"/>
        </w:rPr>
      </w:pPr>
    </w:p>
    <w:p w14:paraId="35C5E1F3" w14:textId="7CB99D19" w:rsidR="004F3C18" w:rsidRPr="00D96D31" w:rsidRDefault="004F3C18" w:rsidP="004F3C18">
      <w:pPr>
        <w:spacing w:line="360" w:lineRule="auto"/>
        <w:jc w:val="both"/>
        <w:rPr>
          <w:rFonts w:asciiTheme="majorHAnsi" w:hAnsiTheme="majorHAnsi" w:cstheme="majorBidi"/>
          <w:b/>
          <w:bCs/>
        </w:rPr>
      </w:pPr>
      <w:r w:rsidRPr="00D96D31">
        <w:rPr>
          <w:rFonts w:asciiTheme="majorHAnsi" w:hAnsiTheme="majorHAnsi" w:cstheme="majorBidi"/>
          <w:b/>
          <w:bCs/>
        </w:rPr>
        <w:t xml:space="preserve">Lifestyle migration, individualization and </w:t>
      </w:r>
      <w:proofErr w:type="spellStart"/>
      <w:r w:rsidRPr="00D96D31">
        <w:rPr>
          <w:rFonts w:asciiTheme="majorHAnsi" w:hAnsiTheme="majorHAnsi" w:cstheme="majorBidi"/>
          <w:b/>
          <w:bCs/>
        </w:rPr>
        <w:t>mobilities</w:t>
      </w:r>
      <w:proofErr w:type="spellEnd"/>
    </w:p>
    <w:p w14:paraId="37FC580B" w14:textId="6C1DD412" w:rsidR="00EC61E0" w:rsidRPr="00D96D31" w:rsidRDefault="00EC61E0" w:rsidP="00BC42DF">
      <w:pPr>
        <w:spacing w:line="360" w:lineRule="auto"/>
        <w:jc w:val="both"/>
        <w:rPr>
          <w:rFonts w:asciiTheme="majorHAnsi" w:hAnsiTheme="majorHAnsi" w:cstheme="majorBidi"/>
          <w:bCs/>
        </w:rPr>
      </w:pPr>
      <w:r w:rsidRPr="00D96D31">
        <w:rPr>
          <w:rFonts w:asciiTheme="majorHAnsi" w:hAnsiTheme="majorHAnsi" w:cstheme="majorBidi"/>
          <w:bCs/>
        </w:rPr>
        <w:t xml:space="preserve">As </w:t>
      </w:r>
      <w:r w:rsidR="00D95016" w:rsidRPr="00D96D31">
        <w:rPr>
          <w:rFonts w:asciiTheme="majorHAnsi" w:hAnsiTheme="majorHAnsi" w:cstheme="majorBidi"/>
          <w:bCs/>
        </w:rPr>
        <w:t>has been</w:t>
      </w:r>
      <w:r w:rsidRPr="00D96D31">
        <w:rPr>
          <w:rFonts w:asciiTheme="majorHAnsi" w:hAnsiTheme="majorHAnsi" w:cstheme="majorBidi"/>
          <w:bCs/>
        </w:rPr>
        <w:t xml:space="preserve"> documented elsewhere (Benson and </w:t>
      </w:r>
      <w:proofErr w:type="spellStart"/>
      <w:r w:rsidRPr="00D96D31">
        <w:rPr>
          <w:rFonts w:asciiTheme="majorHAnsi" w:hAnsiTheme="majorHAnsi" w:cstheme="majorBidi"/>
          <w:bCs/>
        </w:rPr>
        <w:t>Osbaldiston</w:t>
      </w:r>
      <w:proofErr w:type="spellEnd"/>
      <w:r w:rsidR="00E505C8">
        <w:rPr>
          <w:rFonts w:asciiTheme="majorHAnsi" w:hAnsiTheme="majorHAnsi" w:cstheme="majorBidi"/>
          <w:bCs/>
        </w:rPr>
        <w:t>,</w:t>
      </w:r>
      <w:r w:rsidRPr="00D96D31">
        <w:rPr>
          <w:rFonts w:asciiTheme="majorHAnsi" w:hAnsiTheme="majorHAnsi" w:cstheme="majorBidi"/>
          <w:bCs/>
        </w:rPr>
        <w:t xml:space="preserve"> 2014; Benson</w:t>
      </w:r>
      <w:r w:rsidR="00E505C8">
        <w:rPr>
          <w:rFonts w:asciiTheme="majorHAnsi" w:hAnsiTheme="majorHAnsi" w:cstheme="majorBidi"/>
          <w:bCs/>
        </w:rPr>
        <w:t>,</w:t>
      </w:r>
      <w:r w:rsidRPr="00D96D31">
        <w:rPr>
          <w:rFonts w:asciiTheme="majorHAnsi" w:hAnsiTheme="majorHAnsi" w:cstheme="majorBidi"/>
          <w:bCs/>
        </w:rPr>
        <w:t xml:space="preserve"> 2013b), lifestyle migration has often been adopted as a conceptual framing for research without much thought to the theoretical implications it implies</w:t>
      </w:r>
      <w:r w:rsidR="00D95016" w:rsidRPr="00D96D31">
        <w:rPr>
          <w:rFonts w:asciiTheme="majorHAnsi" w:hAnsiTheme="majorHAnsi" w:cstheme="majorBidi"/>
          <w:bCs/>
        </w:rPr>
        <w:t xml:space="preserve">; </w:t>
      </w:r>
      <w:r w:rsidRPr="00D96D31">
        <w:rPr>
          <w:rFonts w:asciiTheme="majorHAnsi" w:hAnsiTheme="majorHAnsi" w:cstheme="majorBidi"/>
          <w:bCs/>
        </w:rPr>
        <w:t>as a label</w:t>
      </w:r>
      <w:r w:rsidR="00BC42DF" w:rsidRPr="00D96D31">
        <w:rPr>
          <w:rFonts w:asciiTheme="majorHAnsi" w:hAnsiTheme="majorHAnsi" w:cstheme="majorBidi"/>
          <w:bCs/>
        </w:rPr>
        <w:t xml:space="preserve"> it is adopted</w:t>
      </w:r>
      <w:r w:rsidRPr="00D96D31">
        <w:rPr>
          <w:rFonts w:asciiTheme="majorHAnsi" w:hAnsiTheme="majorHAnsi" w:cstheme="majorBidi"/>
          <w:bCs/>
        </w:rPr>
        <w:t xml:space="preserve"> uncritically and rarely problematized by authors. Even among critics (Duncan, Scott and </w:t>
      </w:r>
      <w:proofErr w:type="spellStart"/>
      <w:r w:rsidRPr="00D96D31">
        <w:rPr>
          <w:rFonts w:asciiTheme="majorHAnsi" w:hAnsiTheme="majorHAnsi" w:cstheme="majorBidi"/>
          <w:bCs/>
        </w:rPr>
        <w:t>Thulemark</w:t>
      </w:r>
      <w:proofErr w:type="spellEnd"/>
      <w:r w:rsidR="00E505C8">
        <w:rPr>
          <w:rFonts w:asciiTheme="majorHAnsi" w:hAnsiTheme="majorHAnsi" w:cstheme="majorBidi"/>
          <w:bCs/>
        </w:rPr>
        <w:t>,</w:t>
      </w:r>
      <w:r w:rsidRPr="00D96D31">
        <w:rPr>
          <w:rFonts w:asciiTheme="majorHAnsi" w:hAnsiTheme="majorHAnsi" w:cstheme="majorBidi"/>
          <w:bCs/>
        </w:rPr>
        <w:t xml:space="preserve"> 2013; McIntyre</w:t>
      </w:r>
      <w:r w:rsidR="00E505C8">
        <w:rPr>
          <w:rFonts w:asciiTheme="majorHAnsi" w:hAnsiTheme="majorHAnsi" w:cstheme="majorBidi"/>
          <w:bCs/>
        </w:rPr>
        <w:t>,</w:t>
      </w:r>
      <w:r w:rsidRPr="00D96D31">
        <w:rPr>
          <w:rFonts w:asciiTheme="majorHAnsi" w:hAnsiTheme="majorHAnsi" w:cstheme="majorBidi"/>
          <w:bCs/>
        </w:rPr>
        <w:t xml:space="preserve"> 2013</w:t>
      </w:r>
      <w:r w:rsidR="008C36D2" w:rsidRPr="00D96D31">
        <w:rPr>
          <w:rFonts w:asciiTheme="majorHAnsi" w:hAnsiTheme="majorHAnsi" w:cstheme="majorBidi"/>
          <w:bCs/>
        </w:rPr>
        <w:t xml:space="preserve">), the </w:t>
      </w:r>
      <w:r w:rsidRPr="00D96D31">
        <w:rPr>
          <w:rFonts w:asciiTheme="majorHAnsi" w:hAnsiTheme="majorHAnsi" w:cstheme="majorBidi"/>
          <w:bCs/>
        </w:rPr>
        <w:t>particular focus on th</w:t>
      </w:r>
      <w:r w:rsidR="008C36D2" w:rsidRPr="00D96D31">
        <w:rPr>
          <w:rFonts w:asciiTheme="majorHAnsi" w:hAnsiTheme="majorHAnsi" w:cstheme="majorBidi"/>
          <w:bCs/>
        </w:rPr>
        <w:t xml:space="preserve">e </w:t>
      </w:r>
      <w:proofErr w:type="spellStart"/>
      <w:r w:rsidR="008C36D2" w:rsidRPr="00D96D31">
        <w:rPr>
          <w:rFonts w:asciiTheme="majorHAnsi" w:hAnsiTheme="majorHAnsi" w:cstheme="majorBidi"/>
          <w:bCs/>
        </w:rPr>
        <w:t>problematisation</w:t>
      </w:r>
      <w:proofErr w:type="spellEnd"/>
      <w:r w:rsidR="008C36D2" w:rsidRPr="00D96D31">
        <w:rPr>
          <w:rFonts w:asciiTheme="majorHAnsi" w:hAnsiTheme="majorHAnsi" w:cstheme="majorBidi"/>
          <w:bCs/>
        </w:rPr>
        <w:t xml:space="preserve"> of migration—and its replacement with </w:t>
      </w:r>
      <w:proofErr w:type="spellStart"/>
      <w:r w:rsidR="008C36D2" w:rsidRPr="00D96D31">
        <w:rPr>
          <w:rFonts w:asciiTheme="majorHAnsi" w:hAnsiTheme="majorHAnsi" w:cstheme="majorBidi"/>
          <w:bCs/>
        </w:rPr>
        <w:t>mobilities</w:t>
      </w:r>
      <w:proofErr w:type="spellEnd"/>
      <w:r w:rsidR="008C36D2" w:rsidRPr="00D96D31">
        <w:rPr>
          <w:rFonts w:asciiTheme="majorHAnsi" w:hAnsiTheme="majorHAnsi" w:cstheme="majorBidi"/>
          <w:bCs/>
        </w:rPr>
        <w:t xml:space="preserve">—means that there </w:t>
      </w:r>
      <w:r w:rsidRPr="00D96D31">
        <w:rPr>
          <w:rFonts w:asciiTheme="majorHAnsi" w:hAnsiTheme="majorHAnsi" w:cstheme="majorBidi"/>
          <w:bCs/>
        </w:rPr>
        <w:t xml:space="preserve">is </w:t>
      </w:r>
      <w:r w:rsidR="001A4128" w:rsidRPr="00D96D31">
        <w:rPr>
          <w:rFonts w:asciiTheme="majorHAnsi" w:hAnsiTheme="majorHAnsi" w:cstheme="majorBidi"/>
          <w:bCs/>
        </w:rPr>
        <w:t>a dearth of</w:t>
      </w:r>
      <w:r w:rsidRPr="00D96D31">
        <w:rPr>
          <w:rFonts w:asciiTheme="majorHAnsi" w:hAnsiTheme="majorHAnsi" w:cstheme="majorBidi"/>
          <w:bCs/>
        </w:rPr>
        <w:t xml:space="preserve"> attention to the </w:t>
      </w:r>
      <w:r w:rsidR="008C36D2" w:rsidRPr="00D96D31">
        <w:rPr>
          <w:rFonts w:asciiTheme="majorHAnsi" w:hAnsiTheme="majorHAnsi" w:cstheme="majorBidi"/>
          <w:bCs/>
        </w:rPr>
        <w:t>intentions behind the use of</w:t>
      </w:r>
      <w:r w:rsidRPr="00D96D31">
        <w:rPr>
          <w:rFonts w:asciiTheme="majorHAnsi" w:hAnsiTheme="majorHAnsi" w:cstheme="majorBidi"/>
          <w:bCs/>
        </w:rPr>
        <w:t xml:space="preserve"> lifestyle</w:t>
      </w:r>
      <w:r w:rsidR="006175CF">
        <w:rPr>
          <w:rFonts w:asciiTheme="majorHAnsi" w:hAnsiTheme="majorHAnsi" w:cstheme="majorBidi"/>
          <w:bCs/>
        </w:rPr>
        <w:t xml:space="preserve"> (see also Benson</w:t>
      </w:r>
      <w:r w:rsidR="00E505C8">
        <w:rPr>
          <w:rFonts w:asciiTheme="majorHAnsi" w:hAnsiTheme="majorHAnsi" w:cstheme="majorBidi"/>
          <w:bCs/>
        </w:rPr>
        <w:t>,</w:t>
      </w:r>
      <w:r w:rsidR="006175CF">
        <w:rPr>
          <w:rFonts w:asciiTheme="majorHAnsi" w:hAnsiTheme="majorHAnsi" w:cstheme="majorBidi"/>
          <w:bCs/>
        </w:rPr>
        <w:t xml:space="preserve"> 2015</w:t>
      </w:r>
      <w:r w:rsidR="00AC408C">
        <w:rPr>
          <w:rFonts w:asciiTheme="majorHAnsi" w:hAnsiTheme="majorHAnsi" w:cstheme="majorBidi"/>
          <w:bCs/>
        </w:rPr>
        <w:t>b</w:t>
      </w:r>
      <w:r w:rsidR="006175CF">
        <w:rPr>
          <w:rFonts w:asciiTheme="majorHAnsi" w:hAnsiTheme="majorHAnsi" w:cstheme="majorBidi"/>
          <w:bCs/>
        </w:rPr>
        <w:t>)</w:t>
      </w:r>
      <w:r w:rsidR="008C36D2" w:rsidRPr="00D96D31">
        <w:rPr>
          <w:rFonts w:asciiTheme="majorHAnsi" w:hAnsiTheme="majorHAnsi" w:cstheme="majorBidi"/>
          <w:bCs/>
        </w:rPr>
        <w:t>.</w:t>
      </w:r>
      <w:r w:rsidR="008C799C">
        <w:rPr>
          <w:rFonts w:asciiTheme="majorHAnsi" w:hAnsiTheme="majorHAnsi" w:cstheme="majorBidi"/>
          <w:bCs/>
        </w:rPr>
        <w:t xml:space="preserve"> Most of the research conducted in the field tends to use O’Reilly and Benson’s (2009: 2) ambiguous definition of lifestyle migration as the ‘spatial mobility of relatively affluent individuals of all ages, moving either part-time or full-time to places that are meaningful’ and which offer ‘a better quality of life’. Arguably, the decision to leave this definition loose provides researchers with opportu</w:t>
      </w:r>
      <w:r w:rsidR="006175CF">
        <w:rPr>
          <w:rFonts w:asciiTheme="majorHAnsi" w:hAnsiTheme="majorHAnsi" w:cstheme="majorBidi"/>
          <w:bCs/>
        </w:rPr>
        <w:t>nity to open up and explore the</w:t>
      </w:r>
      <w:r w:rsidR="008C799C">
        <w:rPr>
          <w:rFonts w:asciiTheme="majorHAnsi" w:hAnsiTheme="majorHAnsi" w:cstheme="majorBidi"/>
          <w:bCs/>
        </w:rPr>
        <w:t xml:space="preserve"> concept of </w:t>
      </w:r>
      <w:r w:rsidR="008C799C" w:rsidRPr="008C799C">
        <w:rPr>
          <w:rFonts w:asciiTheme="majorHAnsi" w:hAnsiTheme="majorHAnsi" w:cstheme="majorBidi"/>
          <w:bCs/>
        </w:rPr>
        <w:t>lifestyle</w:t>
      </w:r>
      <w:r w:rsidR="008C799C">
        <w:rPr>
          <w:rFonts w:asciiTheme="majorHAnsi" w:hAnsiTheme="majorHAnsi" w:cstheme="majorBidi"/>
          <w:bCs/>
          <w:i/>
        </w:rPr>
        <w:t xml:space="preserve"> </w:t>
      </w:r>
      <w:r w:rsidR="006175CF">
        <w:rPr>
          <w:rFonts w:asciiTheme="majorHAnsi" w:hAnsiTheme="majorHAnsi" w:cstheme="majorBidi"/>
          <w:bCs/>
        </w:rPr>
        <w:t xml:space="preserve">further, both </w:t>
      </w:r>
      <w:r w:rsidR="008C799C">
        <w:rPr>
          <w:rFonts w:asciiTheme="majorHAnsi" w:hAnsiTheme="majorHAnsi" w:cstheme="majorBidi"/>
          <w:bCs/>
        </w:rPr>
        <w:t xml:space="preserve">theoretically and empirically. </w:t>
      </w:r>
      <w:r w:rsidR="008C36D2" w:rsidRPr="00D96D31">
        <w:rPr>
          <w:rFonts w:asciiTheme="majorHAnsi" w:hAnsiTheme="majorHAnsi" w:cstheme="majorBidi"/>
          <w:bCs/>
        </w:rPr>
        <w:t xml:space="preserve">Indeed, this disaggregation </w:t>
      </w:r>
      <w:r w:rsidR="008C799C">
        <w:rPr>
          <w:rFonts w:asciiTheme="majorHAnsi" w:hAnsiTheme="majorHAnsi" w:cstheme="majorBidi"/>
          <w:bCs/>
        </w:rPr>
        <w:t>allows a contemplation of</w:t>
      </w:r>
      <w:r w:rsidR="008C36D2" w:rsidRPr="00D96D31">
        <w:rPr>
          <w:rFonts w:asciiTheme="majorHAnsi" w:hAnsiTheme="majorHAnsi" w:cstheme="majorBidi"/>
          <w:bCs/>
        </w:rPr>
        <w:t xml:space="preserve"> </w:t>
      </w:r>
      <w:r w:rsidR="008C36D2" w:rsidRPr="00D96D31">
        <w:rPr>
          <w:rFonts w:asciiTheme="majorHAnsi" w:hAnsiTheme="majorHAnsi" w:cstheme="majorBidi"/>
          <w:bCs/>
          <w:i/>
        </w:rPr>
        <w:t>the role of lifestyle within migration</w:t>
      </w:r>
      <w:r w:rsidR="008C36D2" w:rsidRPr="00D96D31">
        <w:rPr>
          <w:rFonts w:asciiTheme="majorHAnsi" w:hAnsiTheme="majorHAnsi" w:cstheme="majorBidi"/>
          <w:bCs/>
        </w:rPr>
        <w:t>, how this makes the migration meaningful for these relatively affluent migrants, but also how lifestyle migration as a social phenomenon is a part of the wider landscape of contemporary migrations</w:t>
      </w:r>
      <w:r w:rsidR="00CD09C0" w:rsidRPr="00D96D31">
        <w:rPr>
          <w:rFonts w:asciiTheme="majorHAnsi" w:hAnsiTheme="majorHAnsi" w:cstheme="majorBidi"/>
          <w:bCs/>
        </w:rPr>
        <w:t xml:space="preserve"> (cf</w:t>
      </w:r>
      <w:r w:rsidR="006175CF">
        <w:rPr>
          <w:rFonts w:asciiTheme="majorHAnsi" w:hAnsiTheme="majorHAnsi" w:cstheme="majorBidi"/>
          <w:bCs/>
        </w:rPr>
        <w:t>.</w:t>
      </w:r>
      <w:r w:rsidR="001A4128" w:rsidRPr="00D96D31">
        <w:rPr>
          <w:rFonts w:asciiTheme="majorHAnsi" w:hAnsiTheme="majorHAnsi" w:cstheme="majorBidi"/>
          <w:bCs/>
        </w:rPr>
        <w:t xml:space="preserve"> </w:t>
      </w:r>
      <w:proofErr w:type="spellStart"/>
      <w:r w:rsidR="001A4128" w:rsidRPr="00D96D31">
        <w:rPr>
          <w:rFonts w:asciiTheme="majorHAnsi" w:hAnsiTheme="majorHAnsi" w:cstheme="majorBidi"/>
          <w:bCs/>
        </w:rPr>
        <w:t>Khoo</w:t>
      </w:r>
      <w:proofErr w:type="spellEnd"/>
      <w:r w:rsidR="001A4128" w:rsidRPr="00D96D31">
        <w:rPr>
          <w:rFonts w:asciiTheme="majorHAnsi" w:hAnsiTheme="majorHAnsi" w:cstheme="majorBidi"/>
          <w:bCs/>
        </w:rPr>
        <w:t>, Hugo and McDonald, 2011)</w:t>
      </w:r>
      <w:r w:rsidR="008C36D2" w:rsidRPr="00D96D31">
        <w:rPr>
          <w:rFonts w:asciiTheme="majorHAnsi" w:hAnsiTheme="majorHAnsi" w:cstheme="majorBidi"/>
          <w:bCs/>
        </w:rPr>
        <w:t xml:space="preserve">. </w:t>
      </w:r>
    </w:p>
    <w:p w14:paraId="5D7A8F5E" w14:textId="6F987B15" w:rsidR="00635E0D" w:rsidRPr="00D96D31" w:rsidRDefault="00725DA6" w:rsidP="009403EF">
      <w:pPr>
        <w:spacing w:line="360" w:lineRule="auto"/>
        <w:jc w:val="both"/>
        <w:rPr>
          <w:rFonts w:asciiTheme="majorHAnsi" w:hAnsiTheme="majorHAnsi" w:cstheme="majorBidi"/>
          <w:bCs/>
        </w:rPr>
      </w:pPr>
      <w:r w:rsidRPr="00D96D31">
        <w:rPr>
          <w:rFonts w:asciiTheme="majorHAnsi" w:hAnsiTheme="majorHAnsi" w:cstheme="majorBidi"/>
          <w:bCs/>
        </w:rPr>
        <w:lastRenderedPageBreak/>
        <w:t>For the most part</w:t>
      </w:r>
      <w:r w:rsidR="008C799C">
        <w:rPr>
          <w:rFonts w:asciiTheme="majorHAnsi" w:hAnsiTheme="majorHAnsi" w:cstheme="majorBidi"/>
          <w:bCs/>
        </w:rPr>
        <w:t xml:space="preserve"> though</w:t>
      </w:r>
      <w:r w:rsidRPr="00D96D31">
        <w:rPr>
          <w:rFonts w:asciiTheme="majorHAnsi" w:hAnsiTheme="majorHAnsi" w:cstheme="majorBidi"/>
          <w:bCs/>
        </w:rPr>
        <w:t xml:space="preserve">, </w:t>
      </w:r>
      <w:r w:rsidR="008C799C">
        <w:rPr>
          <w:rFonts w:asciiTheme="majorHAnsi" w:hAnsiTheme="majorHAnsi" w:cstheme="majorBidi"/>
          <w:bCs/>
        </w:rPr>
        <w:t>theorising</w:t>
      </w:r>
      <w:r w:rsidRPr="00D96D31">
        <w:rPr>
          <w:rFonts w:asciiTheme="majorHAnsi" w:hAnsiTheme="majorHAnsi" w:cstheme="majorBidi"/>
          <w:bCs/>
        </w:rPr>
        <w:t xml:space="preserve"> </w:t>
      </w:r>
      <w:r w:rsidR="008C799C">
        <w:rPr>
          <w:rFonts w:asciiTheme="majorHAnsi" w:hAnsiTheme="majorHAnsi" w:cstheme="majorBidi"/>
          <w:bCs/>
        </w:rPr>
        <w:t>on</w:t>
      </w:r>
      <w:r w:rsidRPr="00D96D31">
        <w:rPr>
          <w:rFonts w:asciiTheme="majorHAnsi" w:hAnsiTheme="majorHAnsi" w:cstheme="majorBidi"/>
          <w:bCs/>
        </w:rPr>
        <w:t xml:space="preserve"> lifestyle migration commonly tends to </w:t>
      </w:r>
      <w:r w:rsidR="008C799C">
        <w:rPr>
          <w:rFonts w:asciiTheme="majorHAnsi" w:hAnsiTheme="majorHAnsi" w:cstheme="majorBidi"/>
          <w:bCs/>
        </w:rPr>
        <w:t>begin</w:t>
      </w:r>
      <w:r w:rsidRPr="00D96D31">
        <w:rPr>
          <w:rFonts w:asciiTheme="majorHAnsi" w:hAnsiTheme="majorHAnsi" w:cstheme="majorBidi"/>
          <w:bCs/>
        </w:rPr>
        <w:t xml:space="preserve"> </w:t>
      </w:r>
      <w:r w:rsidR="008C799C">
        <w:rPr>
          <w:rFonts w:asciiTheme="majorHAnsi" w:hAnsiTheme="majorHAnsi" w:cstheme="majorBidi"/>
          <w:bCs/>
        </w:rPr>
        <w:t>with</w:t>
      </w:r>
      <w:r w:rsidRPr="00D96D31">
        <w:rPr>
          <w:rFonts w:asciiTheme="majorHAnsi" w:hAnsiTheme="majorHAnsi" w:cstheme="majorBidi"/>
          <w:bCs/>
        </w:rPr>
        <w:t xml:space="preserve"> the </w:t>
      </w:r>
      <w:r w:rsidR="008C799C">
        <w:rPr>
          <w:rFonts w:asciiTheme="majorHAnsi" w:hAnsiTheme="majorHAnsi" w:cstheme="majorBidi"/>
          <w:bCs/>
        </w:rPr>
        <w:t>ideal of ‘the</w:t>
      </w:r>
      <w:r w:rsidRPr="00D96D31">
        <w:rPr>
          <w:rFonts w:asciiTheme="majorHAnsi" w:hAnsiTheme="majorHAnsi" w:cstheme="majorBidi"/>
          <w:bCs/>
        </w:rPr>
        <w:t xml:space="preserve"> better way of life’ that participants seek</w:t>
      </w:r>
      <w:r w:rsidR="006175CF">
        <w:rPr>
          <w:rFonts w:asciiTheme="majorHAnsi" w:hAnsiTheme="majorHAnsi" w:cstheme="majorBidi"/>
          <w:bCs/>
        </w:rPr>
        <w:t>,</w:t>
      </w:r>
      <w:r w:rsidR="008C799C">
        <w:rPr>
          <w:rFonts w:asciiTheme="majorHAnsi" w:hAnsiTheme="majorHAnsi" w:cstheme="majorBidi"/>
          <w:bCs/>
        </w:rPr>
        <w:t xml:space="preserve"> leading to </w:t>
      </w:r>
      <w:r w:rsidR="008D1357">
        <w:rPr>
          <w:rFonts w:asciiTheme="majorHAnsi" w:hAnsiTheme="majorHAnsi" w:cstheme="majorBidi"/>
          <w:bCs/>
        </w:rPr>
        <w:t xml:space="preserve">rather loose </w:t>
      </w:r>
      <w:r w:rsidR="008C799C">
        <w:rPr>
          <w:rFonts w:asciiTheme="majorHAnsi" w:hAnsiTheme="majorHAnsi" w:cstheme="majorBidi"/>
          <w:bCs/>
        </w:rPr>
        <w:t xml:space="preserve">descriptions about motivations, imaginings and </w:t>
      </w:r>
      <w:r w:rsidR="008D1357">
        <w:rPr>
          <w:rFonts w:asciiTheme="majorHAnsi" w:hAnsiTheme="majorHAnsi" w:cstheme="majorBidi"/>
          <w:bCs/>
        </w:rPr>
        <w:t>how people experience their new lives</w:t>
      </w:r>
      <w:r w:rsidR="009403EF" w:rsidRPr="00D96D31">
        <w:rPr>
          <w:rFonts w:asciiTheme="majorHAnsi" w:hAnsiTheme="majorHAnsi" w:cstheme="majorBidi"/>
          <w:bCs/>
        </w:rPr>
        <w:t xml:space="preserve"> (</w:t>
      </w:r>
      <w:r w:rsidR="006175CF">
        <w:rPr>
          <w:rFonts w:asciiTheme="majorHAnsi" w:hAnsiTheme="majorHAnsi" w:cstheme="majorBidi"/>
          <w:bCs/>
        </w:rPr>
        <w:t xml:space="preserve">Benson and </w:t>
      </w:r>
      <w:proofErr w:type="spellStart"/>
      <w:r w:rsidR="006175CF">
        <w:rPr>
          <w:rFonts w:asciiTheme="majorHAnsi" w:hAnsiTheme="majorHAnsi" w:cstheme="majorBidi"/>
          <w:bCs/>
        </w:rPr>
        <w:t>Osbaldiston</w:t>
      </w:r>
      <w:proofErr w:type="spellEnd"/>
      <w:r w:rsidR="00E505C8">
        <w:rPr>
          <w:rFonts w:asciiTheme="majorHAnsi" w:hAnsiTheme="majorHAnsi" w:cstheme="majorBidi"/>
          <w:bCs/>
        </w:rPr>
        <w:t>,</w:t>
      </w:r>
      <w:r w:rsidRPr="00D96D31">
        <w:rPr>
          <w:rFonts w:asciiTheme="majorHAnsi" w:hAnsiTheme="majorHAnsi" w:cstheme="majorBidi"/>
          <w:bCs/>
        </w:rPr>
        <w:t xml:space="preserve"> 2014). </w:t>
      </w:r>
      <w:r w:rsidR="008D1357">
        <w:rPr>
          <w:rFonts w:asciiTheme="majorHAnsi" w:hAnsiTheme="majorHAnsi" w:cstheme="majorBidi"/>
          <w:bCs/>
        </w:rPr>
        <w:t>Key terms</w:t>
      </w:r>
      <w:r w:rsidR="00466C55">
        <w:rPr>
          <w:rFonts w:asciiTheme="majorHAnsi" w:hAnsiTheme="majorHAnsi" w:cstheme="majorBidi"/>
          <w:bCs/>
        </w:rPr>
        <w:t>,</w:t>
      </w:r>
      <w:r w:rsidR="008D1357">
        <w:rPr>
          <w:rFonts w:asciiTheme="majorHAnsi" w:hAnsiTheme="majorHAnsi" w:cstheme="majorBidi"/>
          <w:bCs/>
        </w:rPr>
        <w:t xml:space="preserve"> such as happiness</w:t>
      </w:r>
      <w:r w:rsidRPr="00D96D31">
        <w:rPr>
          <w:rFonts w:asciiTheme="majorHAnsi" w:hAnsiTheme="majorHAnsi" w:cstheme="majorBidi"/>
          <w:bCs/>
        </w:rPr>
        <w:t xml:space="preserve"> in particular</w:t>
      </w:r>
      <w:r w:rsidR="00466C55">
        <w:rPr>
          <w:rFonts w:asciiTheme="majorHAnsi" w:hAnsiTheme="majorHAnsi" w:cstheme="majorBidi"/>
          <w:bCs/>
        </w:rPr>
        <w:t>,</w:t>
      </w:r>
      <w:r w:rsidRPr="00D96D31">
        <w:rPr>
          <w:rFonts w:asciiTheme="majorHAnsi" w:hAnsiTheme="majorHAnsi" w:cstheme="majorBidi"/>
          <w:bCs/>
        </w:rPr>
        <w:t xml:space="preserve"> appears as a key social good that reflexive subjects scurry around trying to secure using all available technical and ex</w:t>
      </w:r>
      <w:r w:rsidR="006175CF">
        <w:rPr>
          <w:rFonts w:asciiTheme="majorHAnsi" w:hAnsiTheme="majorHAnsi" w:cstheme="majorBidi"/>
          <w:bCs/>
        </w:rPr>
        <w:t>pert knowledge (</w:t>
      </w:r>
      <w:proofErr w:type="spellStart"/>
      <w:r w:rsidR="006175CF">
        <w:rPr>
          <w:rFonts w:asciiTheme="majorHAnsi" w:hAnsiTheme="majorHAnsi" w:cstheme="majorBidi"/>
          <w:bCs/>
        </w:rPr>
        <w:t>Korpela</w:t>
      </w:r>
      <w:proofErr w:type="spellEnd"/>
      <w:r w:rsidR="00E505C8">
        <w:rPr>
          <w:rFonts w:asciiTheme="majorHAnsi" w:hAnsiTheme="majorHAnsi" w:cstheme="majorBidi"/>
          <w:bCs/>
        </w:rPr>
        <w:t>,</w:t>
      </w:r>
      <w:r w:rsidR="001A4128" w:rsidRPr="00D96D31">
        <w:rPr>
          <w:rFonts w:asciiTheme="majorHAnsi" w:hAnsiTheme="majorHAnsi" w:cstheme="majorBidi"/>
          <w:bCs/>
        </w:rPr>
        <w:t xml:space="preserve"> 2014)</w:t>
      </w:r>
      <w:r w:rsidRPr="00D96D31">
        <w:rPr>
          <w:rFonts w:asciiTheme="majorHAnsi" w:hAnsiTheme="majorHAnsi" w:cstheme="majorBidi"/>
          <w:bCs/>
        </w:rPr>
        <w:t xml:space="preserve">. </w:t>
      </w:r>
      <w:r w:rsidR="005D2C84" w:rsidRPr="00D96D31">
        <w:rPr>
          <w:rFonts w:asciiTheme="majorHAnsi" w:hAnsiTheme="majorHAnsi" w:cstheme="majorBidi"/>
          <w:bCs/>
        </w:rPr>
        <w:t>The term ‘lifestyle’ in this therefore revolves around that question of literally ‘finding a better way of life’ (</w:t>
      </w:r>
      <w:r w:rsidR="006175CF">
        <w:rPr>
          <w:rFonts w:asciiTheme="majorHAnsi" w:hAnsiTheme="majorHAnsi" w:cstheme="majorBidi"/>
          <w:bCs/>
        </w:rPr>
        <w:t>O’Reilly and Benson</w:t>
      </w:r>
      <w:r w:rsidR="00E505C8">
        <w:rPr>
          <w:rFonts w:asciiTheme="majorHAnsi" w:hAnsiTheme="majorHAnsi" w:cstheme="majorBidi"/>
          <w:bCs/>
        </w:rPr>
        <w:t>,</w:t>
      </w:r>
      <w:r w:rsidR="00271C89" w:rsidRPr="00D96D31">
        <w:rPr>
          <w:rFonts w:asciiTheme="majorHAnsi" w:hAnsiTheme="majorHAnsi" w:cstheme="majorBidi"/>
          <w:bCs/>
        </w:rPr>
        <w:t xml:space="preserve"> 2009</w:t>
      </w:r>
      <w:r w:rsidR="005D2C84" w:rsidRPr="00D96D31">
        <w:rPr>
          <w:rFonts w:asciiTheme="majorHAnsi" w:hAnsiTheme="majorHAnsi" w:cstheme="majorBidi"/>
          <w:bCs/>
        </w:rPr>
        <w:t xml:space="preserve">: 3-5). </w:t>
      </w:r>
    </w:p>
    <w:p w14:paraId="04AB6372" w14:textId="797C134C" w:rsidR="005D2C84" w:rsidRPr="00D96D31" w:rsidRDefault="008D1357" w:rsidP="00271C89">
      <w:pPr>
        <w:spacing w:line="360" w:lineRule="auto"/>
        <w:jc w:val="both"/>
        <w:rPr>
          <w:rFonts w:asciiTheme="majorHAnsi" w:hAnsiTheme="majorHAnsi" w:cstheme="majorBidi"/>
        </w:rPr>
      </w:pPr>
      <w:r>
        <w:rPr>
          <w:rFonts w:asciiTheme="majorHAnsi" w:hAnsiTheme="majorHAnsi" w:cstheme="majorBidi"/>
        </w:rPr>
        <w:t>These discussions therefore</w:t>
      </w:r>
      <w:r w:rsidR="005D2C84" w:rsidRPr="00D96D31">
        <w:rPr>
          <w:rFonts w:asciiTheme="majorHAnsi" w:hAnsiTheme="majorHAnsi" w:cstheme="majorBidi"/>
        </w:rPr>
        <w:t xml:space="preserve"> engage with </w:t>
      </w:r>
      <w:r>
        <w:rPr>
          <w:rFonts w:asciiTheme="majorHAnsi" w:hAnsiTheme="majorHAnsi" w:cstheme="majorBidi"/>
        </w:rPr>
        <w:t xml:space="preserve">limited scope </w:t>
      </w:r>
      <w:r w:rsidR="005D2C84" w:rsidRPr="00D96D31">
        <w:rPr>
          <w:rFonts w:asciiTheme="majorHAnsi" w:hAnsiTheme="majorHAnsi" w:cstheme="majorBidi"/>
        </w:rPr>
        <w:t>questions that are fundamental to post</w:t>
      </w:r>
      <w:r w:rsidR="006175CF">
        <w:rPr>
          <w:rFonts w:asciiTheme="majorHAnsi" w:hAnsiTheme="majorHAnsi" w:cstheme="majorBidi"/>
        </w:rPr>
        <w:t>-</w:t>
      </w:r>
      <w:r w:rsidR="005D2C84" w:rsidRPr="00D96D31">
        <w:rPr>
          <w:rFonts w:asciiTheme="majorHAnsi" w:hAnsiTheme="majorHAnsi" w:cstheme="majorBidi"/>
        </w:rPr>
        <w:t xml:space="preserve"> or late modern social theory</w:t>
      </w:r>
      <w:r w:rsidR="006175CF">
        <w:rPr>
          <w:rFonts w:asciiTheme="majorHAnsi" w:hAnsiTheme="majorHAnsi" w:cstheme="majorBidi"/>
        </w:rPr>
        <w:t>, including</w:t>
      </w:r>
      <w:r w:rsidR="005D2C84" w:rsidRPr="00D96D31">
        <w:rPr>
          <w:rFonts w:asciiTheme="majorHAnsi" w:hAnsiTheme="majorHAnsi" w:cstheme="majorBidi"/>
        </w:rPr>
        <w:t xml:space="preserve"> consumption and identity, social and economic tensions within the movement, attachment to the immaterial or non-human aspects of place, and questions of otherness</w:t>
      </w:r>
      <w:r w:rsidR="00271C89" w:rsidRPr="00D96D31">
        <w:rPr>
          <w:rFonts w:asciiTheme="majorHAnsi" w:hAnsiTheme="majorHAnsi" w:cstheme="majorBidi"/>
        </w:rPr>
        <w:t xml:space="preserve"> within community (Benson</w:t>
      </w:r>
      <w:r w:rsidR="00E505C8">
        <w:rPr>
          <w:rFonts w:asciiTheme="majorHAnsi" w:hAnsiTheme="majorHAnsi" w:cstheme="majorBidi"/>
        </w:rPr>
        <w:t>,</w:t>
      </w:r>
      <w:r w:rsidR="00271C89" w:rsidRPr="00D96D31">
        <w:rPr>
          <w:rFonts w:asciiTheme="majorHAnsi" w:hAnsiTheme="majorHAnsi" w:cstheme="majorBidi"/>
        </w:rPr>
        <w:t xml:space="preserve"> </w:t>
      </w:r>
      <w:r w:rsidR="005D2C84" w:rsidRPr="00D96D31">
        <w:rPr>
          <w:rFonts w:asciiTheme="majorHAnsi" w:hAnsiTheme="majorHAnsi" w:cstheme="majorBidi"/>
        </w:rPr>
        <w:t>2011; Oliver a</w:t>
      </w:r>
      <w:r w:rsidR="004C5AE4" w:rsidRPr="00D96D31">
        <w:rPr>
          <w:rFonts w:asciiTheme="majorHAnsi" w:hAnsiTheme="majorHAnsi" w:cstheme="majorBidi"/>
        </w:rPr>
        <w:t>nd O’Reilly</w:t>
      </w:r>
      <w:r w:rsidR="00E505C8">
        <w:rPr>
          <w:rFonts w:asciiTheme="majorHAnsi" w:hAnsiTheme="majorHAnsi" w:cstheme="majorBidi"/>
        </w:rPr>
        <w:t>,</w:t>
      </w:r>
      <w:r w:rsidR="004C5AE4" w:rsidRPr="00D96D31">
        <w:rPr>
          <w:rFonts w:asciiTheme="majorHAnsi" w:hAnsiTheme="majorHAnsi" w:cstheme="majorBidi"/>
        </w:rPr>
        <w:t xml:space="preserve"> 2010; O’Reilly</w:t>
      </w:r>
      <w:r w:rsidR="00E505C8">
        <w:rPr>
          <w:rFonts w:asciiTheme="majorHAnsi" w:hAnsiTheme="majorHAnsi" w:cstheme="majorBidi"/>
        </w:rPr>
        <w:t>,</w:t>
      </w:r>
      <w:r w:rsidR="004C5AE4" w:rsidRPr="00D96D31">
        <w:rPr>
          <w:rFonts w:asciiTheme="majorHAnsi" w:hAnsiTheme="majorHAnsi" w:cstheme="majorBidi"/>
        </w:rPr>
        <w:t xml:space="preserve"> 2012</w:t>
      </w:r>
      <w:r w:rsidR="005D2C84" w:rsidRPr="00D96D31">
        <w:rPr>
          <w:rFonts w:asciiTheme="majorHAnsi" w:hAnsiTheme="majorHAnsi" w:cstheme="majorBidi"/>
        </w:rPr>
        <w:t xml:space="preserve">). </w:t>
      </w:r>
      <w:r w:rsidR="00ED1560">
        <w:rPr>
          <w:rFonts w:asciiTheme="majorHAnsi" w:hAnsiTheme="majorHAnsi" w:cstheme="majorBidi"/>
        </w:rPr>
        <w:t xml:space="preserve">In </w:t>
      </w:r>
      <w:r w:rsidR="005D2C84" w:rsidRPr="00D96D31">
        <w:rPr>
          <w:rFonts w:asciiTheme="majorHAnsi" w:hAnsiTheme="majorHAnsi" w:cstheme="majorBidi"/>
        </w:rPr>
        <w:t xml:space="preserve">consequence, theorising </w:t>
      </w:r>
      <w:r>
        <w:rPr>
          <w:rFonts w:asciiTheme="majorHAnsi" w:hAnsiTheme="majorHAnsi" w:cstheme="majorBidi"/>
        </w:rPr>
        <w:t xml:space="preserve">about </w:t>
      </w:r>
      <w:r w:rsidR="00D95016" w:rsidRPr="00D96D31">
        <w:rPr>
          <w:rFonts w:asciiTheme="majorHAnsi" w:hAnsiTheme="majorHAnsi" w:cstheme="majorBidi"/>
        </w:rPr>
        <w:t>lifestyle migration</w:t>
      </w:r>
      <w:r w:rsidR="005D2C84" w:rsidRPr="00D96D31">
        <w:rPr>
          <w:rFonts w:asciiTheme="majorHAnsi" w:hAnsiTheme="majorHAnsi" w:cstheme="majorBidi"/>
        </w:rPr>
        <w:t xml:space="preserve"> has tended </w:t>
      </w:r>
      <w:r w:rsidR="00466C55">
        <w:rPr>
          <w:rFonts w:asciiTheme="majorHAnsi" w:hAnsiTheme="majorHAnsi" w:cstheme="majorBidi"/>
        </w:rPr>
        <w:t xml:space="preserve">to </w:t>
      </w:r>
      <w:r w:rsidR="00042B79">
        <w:rPr>
          <w:rFonts w:asciiTheme="majorHAnsi" w:hAnsiTheme="majorHAnsi" w:cstheme="majorBidi"/>
        </w:rPr>
        <w:t xml:space="preserve">use ‘safe concepts that come </w:t>
      </w:r>
      <w:r>
        <w:rPr>
          <w:rFonts w:asciiTheme="majorHAnsi" w:hAnsiTheme="majorHAnsi" w:cstheme="majorBidi"/>
        </w:rPr>
        <w:t xml:space="preserve">ready-made </w:t>
      </w:r>
      <w:r w:rsidR="00042B79">
        <w:rPr>
          <w:rFonts w:asciiTheme="majorHAnsi" w:hAnsiTheme="majorHAnsi" w:cstheme="majorBidi"/>
        </w:rPr>
        <w:t>and can easily be applied</w:t>
      </w:r>
      <w:r w:rsidR="00ED1560">
        <w:rPr>
          <w:rFonts w:asciiTheme="majorHAnsi" w:hAnsiTheme="majorHAnsi" w:cstheme="majorBidi"/>
        </w:rPr>
        <w:t xml:space="preserve"> to any empirical problem, themes that</w:t>
      </w:r>
      <w:r w:rsidR="00042B79">
        <w:rPr>
          <w:rFonts w:asciiTheme="majorHAnsi" w:hAnsiTheme="majorHAnsi" w:cstheme="majorBidi"/>
        </w:rPr>
        <w:t xml:space="preserve"> can easily be fetishized where they are used ‘</w:t>
      </w:r>
      <w:r w:rsidR="00042B79" w:rsidRPr="00ED1560">
        <w:rPr>
          <w:rFonts w:asciiTheme="majorHAnsi" w:hAnsiTheme="majorHAnsi" w:cstheme="majorBidi"/>
          <w:i/>
        </w:rPr>
        <w:t xml:space="preserve">ad </w:t>
      </w:r>
      <w:proofErr w:type="spellStart"/>
      <w:r w:rsidR="00042B79" w:rsidRPr="00ED1560">
        <w:rPr>
          <w:rFonts w:asciiTheme="majorHAnsi" w:hAnsiTheme="majorHAnsi" w:cstheme="majorBidi"/>
          <w:i/>
        </w:rPr>
        <w:t>nauseum</w:t>
      </w:r>
      <w:proofErr w:type="spellEnd"/>
      <w:r w:rsidR="00042B79">
        <w:rPr>
          <w:rFonts w:asciiTheme="majorHAnsi" w:hAnsiTheme="majorHAnsi" w:cstheme="majorBidi"/>
        </w:rPr>
        <w:t xml:space="preserve"> to every aspect of social and cultural life’</w:t>
      </w:r>
      <w:r w:rsidR="00ED1560">
        <w:rPr>
          <w:rFonts w:asciiTheme="majorHAnsi" w:hAnsiTheme="majorHAnsi" w:cstheme="majorBidi"/>
        </w:rPr>
        <w:t xml:space="preserve"> (</w:t>
      </w:r>
      <w:proofErr w:type="spellStart"/>
      <w:r w:rsidR="00ED1560">
        <w:rPr>
          <w:rFonts w:asciiTheme="majorHAnsi" w:hAnsiTheme="majorHAnsi" w:cstheme="majorBidi"/>
        </w:rPr>
        <w:t>Gane</w:t>
      </w:r>
      <w:proofErr w:type="spellEnd"/>
      <w:r w:rsidR="00E505C8">
        <w:rPr>
          <w:rFonts w:asciiTheme="majorHAnsi" w:hAnsiTheme="majorHAnsi" w:cstheme="majorBidi"/>
        </w:rPr>
        <w:t>,</w:t>
      </w:r>
      <w:r w:rsidR="00ED1560">
        <w:rPr>
          <w:rFonts w:asciiTheme="majorHAnsi" w:hAnsiTheme="majorHAnsi" w:cstheme="majorBidi"/>
        </w:rPr>
        <w:t xml:space="preserve"> 2012: 28)</w:t>
      </w:r>
      <w:r w:rsidR="00042B79">
        <w:rPr>
          <w:rFonts w:asciiTheme="majorHAnsi" w:hAnsiTheme="majorHAnsi" w:cstheme="majorBidi"/>
        </w:rPr>
        <w:t>. We argue in particular that c</w:t>
      </w:r>
      <w:r>
        <w:rPr>
          <w:rFonts w:asciiTheme="majorHAnsi" w:hAnsiTheme="majorHAnsi" w:cstheme="majorBidi"/>
        </w:rPr>
        <w:t>oncepts such as in</w:t>
      </w:r>
      <w:r w:rsidR="00042B79">
        <w:rPr>
          <w:rFonts w:asciiTheme="majorHAnsi" w:hAnsiTheme="majorHAnsi" w:cstheme="majorBidi"/>
        </w:rPr>
        <w:t xml:space="preserve">dividualisation and reflexivity, used </w:t>
      </w:r>
      <w:r w:rsidR="00466C55">
        <w:rPr>
          <w:rFonts w:asciiTheme="majorHAnsi" w:hAnsiTheme="majorHAnsi" w:cstheme="majorBidi"/>
        </w:rPr>
        <w:t xml:space="preserve">repeatedly as foundations for understanding </w:t>
      </w:r>
      <w:r w:rsidR="00042B79">
        <w:rPr>
          <w:rFonts w:asciiTheme="majorHAnsi" w:hAnsiTheme="majorHAnsi" w:cstheme="majorBidi"/>
        </w:rPr>
        <w:t xml:space="preserve">lifestyle migration, are examples of this dilemma </w:t>
      </w:r>
      <w:r w:rsidR="00CD09C0" w:rsidRPr="00D96D31">
        <w:rPr>
          <w:rFonts w:asciiTheme="majorHAnsi" w:hAnsiTheme="majorHAnsi" w:cstheme="majorBidi"/>
        </w:rPr>
        <w:t>(cf</w:t>
      </w:r>
      <w:r w:rsidR="00ED1560">
        <w:rPr>
          <w:rFonts w:asciiTheme="majorHAnsi" w:hAnsiTheme="majorHAnsi" w:cstheme="majorBidi"/>
        </w:rPr>
        <w:t xml:space="preserve">. </w:t>
      </w:r>
      <w:proofErr w:type="spellStart"/>
      <w:r w:rsidR="00ED1560">
        <w:rPr>
          <w:rFonts w:asciiTheme="majorHAnsi" w:hAnsiTheme="majorHAnsi" w:cstheme="majorBidi"/>
        </w:rPr>
        <w:t>Inglis</w:t>
      </w:r>
      <w:proofErr w:type="spellEnd"/>
      <w:r w:rsidR="00E505C8">
        <w:rPr>
          <w:rFonts w:asciiTheme="majorHAnsi" w:hAnsiTheme="majorHAnsi" w:cstheme="majorBidi"/>
        </w:rPr>
        <w:t>,</w:t>
      </w:r>
      <w:r w:rsidR="00466C55">
        <w:rPr>
          <w:rFonts w:asciiTheme="majorHAnsi" w:hAnsiTheme="majorHAnsi" w:cstheme="majorBidi"/>
        </w:rPr>
        <w:t xml:space="preserve"> 2014</w:t>
      </w:r>
      <w:r w:rsidR="009403EF" w:rsidRPr="00D96D31">
        <w:rPr>
          <w:rFonts w:asciiTheme="majorHAnsi" w:hAnsiTheme="majorHAnsi" w:cstheme="majorBidi"/>
        </w:rPr>
        <w:t>)</w:t>
      </w:r>
      <w:r w:rsidR="005D2C84" w:rsidRPr="00D96D31">
        <w:rPr>
          <w:rFonts w:asciiTheme="majorHAnsi" w:hAnsiTheme="majorHAnsi" w:cstheme="majorBidi"/>
        </w:rPr>
        <w:t xml:space="preserve">. </w:t>
      </w:r>
    </w:p>
    <w:p w14:paraId="3E12B985" w14:textId="3C739091" w:rsidR="005D2C84" w:rsidRPr="00D96D31" w:rsidRDefault="00ED1560" w:rsidP="009403EF">
      <w:pPr>
        <w:spacing w:line="360" w:lineRule="auto"/>
        <w:jc w:val="both"/>
        <w:rPr>
          <w:rFonts w:asciiTheme="majorHAnsi" w:hAnsiTheme="majorHAnsi" w:cstheme="majorBidi"/>
        </w:rPr>
      </w:pPr>
      <w:r>
        <w:rPr>
          <w:rFonts w:asciiTheme="majorHAnsi" w:hAnsiTheme="majorHAnsi" w:cstheme="majorBidi"/>
        </w:rPr>
        <w:t>T</w:t>
      </w:r>
      <w:r w:rsidR="005D2C84" w:rsidRPr="00D96D31">
        <w:rPr>
          <w:rFonts w:asciiTheme="majorHAnsi" w:hAnsiTheme="majorHAnsi" w:cstheme="majorBidi"/>
        </w:rPr>
        <w:t xml:space="preserve">heories </w:t>
      </w:r>
      <w:r>
        <w:rPr>
          <w:rFonts w:asciiTheme="majorHAnsi" w:hAnsiTheme="majorHAnsi" w:cstheme="majorBidi"/>
        </w:rPr>
        <w:t>such</w:t>
      </w:r>
      <w:r w:rsidR="00042B79">
        <w:rPr>
          <w:rFonts w:asciiTheme="majorHAnsi" w:hAnsiTheme="majorHAnsi" w:cstheme="majorBidi"/>
        </w:rPr>
        <w:t xml:space="preserve"> </w:t>
      </w:r>
      <w:r>
        <w:rPr>
          <w:rFonts w:asciiTheme="majorHAnsi" w:hAnsiTheme="majorHAnsi" w:cstheme="majorBidi"/>
        </w:rPr>
        <w:t xml:space="preserve">as </w:t>
      </w:r>
      <w:r w:rsidR="00042B79">
        <w:rPr>
          <w:rFonts w:asciiTheme="majorHAnsi" w:hAnsiTheme="majorHAnsi" w:cstheme="majorBidi"/>
        </w:rPr>
        <w:t>individualisation</w:t>
      </w:r>
      <w:r>
        <w:rPr>
          <w:rFonts w:asciiTheme="majorHAnsi" w:hAnsiTheme="majorHAnsi" w:cstheme="majorBidi"/>
        </w:rPr>
        <w:t xml:space="preserve">, </w:t>
      </w:r>
      <w:r w:rsidR="005D2C84" w:rsidRPr="00D96D31">
        <w:rPr>
          <w:rFonts w:asciiTheme="majorHAnsi" w:hAnsiTheme="majorHAnsi" w:cstheme="majorBidi"/>
        </w:rPr>
        <w:t>which privile</w:t>
      </w:r>
      <w:r>
        <w:rPr>
          <w:rFonts w:asciiTheme="majorHAnsi" w:hAnsiTheme="majorHAnsi" w:cstheme="majorBidi"/>
        </w:rPr>
        <w:t>ge</w:t>
      </w:r>
      <w:r w:rsidR="00635E0D" w:rsidRPr="00D96D31">
        <w:rPr>
          <w:rFonts w:asciiTheme="majorHAnsi" w:hAnsiTheme="majorHAnsi" w:cstheme="majorBidi"/>
        </w:rPr>
        <w:t xml:space="preserve"> agency (at times at a cost)</w:t>
      </w:r>
      <w:r>
        <w:rPr>
          <w:rFonts w:asciiTheme="majorHAnsi" w:hAnsiTheme="majorHAnsi" w:cstheme="majorBidi"/>
        </w:rPr>
        <w:t>,</w:t>
      </w:r>
      <w:r w:rsidR="005D2C84" w:rsidRPr="00D96D31">
        <w:rPr>
          <w:rFonts w:asciiTheme="majorHAnsi" w:hAnsiTheme="majorHAnsi" w:cstheme="majorBidi"/>
        </w:rPr>
        <w:t xml:space="preserve"> </w:t>
      </w:r>
      <w:r>
        <w:rPr>
          <w:rFonts w:asciiTheme="majorHAnsi" w:hAnsiTheme="majorHAnsi" w:cstheme="majorBidi"/>
        </w:rPr>
        <w:t>have</w:t>
      </w:r>
      <w:r w:rsidR="005D2C84" w:rsidRPr="00D96D31">
        <w:rPr>
          <w:rFonts w:asciiTheme="majorHAnsi" w:hAnsiTheme="majorHAnsi" w:cstheme="majorBidi"/>
        </w:rPr>
        <w:t xml:space="preserve"> </w:t>
      </w:r>
      <w:r w:rsidR="008D1357">
        <w:rPr>
          <w:rFonts w:asciiTheme="majorHAnsi" w:hAnsiTheme="majorHAnsi" w:cstheme="majorBidi"/>
        </w:rPr>
        <w:t>frequently been the</w:t>
      </w:r>
      <w:r w:rsidR="005D2C84" w:rsidRPr="00D96D31">
        <w:rPr>
          <w:rFonts w:asciiTheme="majorHAnsi" w:hAnsiTheme="majorHAnsi" w:cstheme="majorBidi"/>
        </w:rPr>
        <w:t xml:space="preserve"> pen which connects the dots of lifestyle migration </w:t>
      </w:r>
      <w:r w:rsidR="008D1357">
        <w:rPr>
          <w:rFonts w:asciiTheme="majorHAnsi" w:hAnsiTheme="majorHAnsi" w:cstheme="majorBidi"/>
        </w:rPr>
        <w:t>scholarship</w:t>
      </w:r>
      <w:r w:rsidR="00D62DF3" w:rsidRPr="00D96D31">
        <w:rPr>
          <w:rFonts w:asciiTheme="majorHAnsi" w:hAnsiTheme="majorHAnsi" w:cstheme="majorBidi"/>
        </w:rPr>
        <w:t xml:space="preserve"> (</w:t>
      </w:r>
      <w:r w:rsidR="009403EF" w:rsidRPr="00D96D31">
        <w:rPr>
          <w:rFonts w:asciiTheme="majorHAnsi" w:hAnsiTheme="majorHAnsi" w:cstheme="majorBidi"/>
        </w:rPr>
        <w:t>e</w:t>
      </w:r>
      <w:r w:rsidR="00D95016" w:rsidRPr="00D96D31">
        <w:rPr>
          <w:rFonts w:asciiTheme="majorHAnsi" w:hAnsiTheme="majorHAnsi" w:cstheme="majorBidi"/>
        </w:rPr>
        <w:t>.</w:t>
      </w:r>
      <w:r w:rsidR="009403EF" w:rsidRPr="00D96D31">
        <w:rPr>
          <w:rFonts w:asciiTheme="majorHAnsi" w:hAnsiTheme="majorHAnsi" w:cstheme="majorBidi"/>
        </w:rPr>
        <w:t>g.</w:t>
      </w:r>
      <w:r w:rsidR="00D62DF3" w:rsidRPr="00D96D31">
        <w:rPr>
          <w:rFonts w:asciiTheme="majorHAnsi" w:hAnsiTheme="majorHAnsi" w:cstheme="majorBidi"/>
        </w:rPr>
        <w:t xml:space="preserve"> </w:t>
      </w:r>
      <w:proofErr w:type="spellStart"/>
      <w:r w:rsidR="00D62DF3" w:rsidRPr="00D96D31">
        <w:rPr>
          <w:rFonts w:asciiTheme="majorHAnsi" w:hAnsiTheme="majorHAnsi" w:cstheme="majorBidi"/>
        </w:rPr>
        <w:t>D’Andrea</w:t>
      </w:r>
      <w:proofErr w:type="spellEnd"/>
      <w:r w:rsidR="00E505C8">
        <w:rPr>
          <w:rFonts w:asciiTheme="majorHAnsi" w:hAnsiTheme="majorHAnsi" w:cstheme="majorBidi"/>
        </w:rPr>
        <w:t>,</w:t>
      </w:r>
      <w:r w:rsidR="00D62DF3" w:rsidRPr="00D96D31">
        <w:rPr>
          <w:rFonts w:asciiTheme="majorHAnsi" w:hAnsiTheme="majorHAnsi" w:cstheme="majorBidi"/>
        </w:rPr>
        <w:t xml:space="preserve"> 200</w:t>
      </w:r>
      <w:r w:rsidR="00271C89" w:rsidRPr="00D96D31">
        <w:rPr>
          <w:rFonts w:asciiTheme="majorHAnsi" w:hAnsiTheme="majorHAnsi" w:cstheme="majorBidi"/>
        </w:rPr>
        <w:t>7</w:t>
      </w:r>
      <w:r w:rsidR="00D62DF3" w:rsidRPr="00D96D31">
        <w:rPr>
          <w:rFonts w:asciiTheme="majorHAnsi" w:hAnsiTheme="majorHAnsi" w:cstheme="majorBidi"/>
        </w:rPr>
        <w:t xml:space="preserve">; </w:t>
      </w:r>
      <w:proofErr w:type="spellStart"/>
      <w:r w:rsidR="00D62DF3" w:rsidRPr="00D96D31">
        <w:rPr>
          <w:rFonts w:asciiTheme="majorHAnsi" w:hAnsiTheme="majorHAnsi" w:cstheme="majorBidi"/>
        </w:rPr>
        <w:t>Korpela</w:t>
      </w:r>
      <w:proofErr w:type="spellEnd"/>
      <w:r w:rsidR="00E505C8">
        <w:rPr>
          <w:rFonts w:asciiTheme="majorHAnsi" w:hAnsiTheme="majorHAnsi" w:cstheme="majorBidi"/>
        </w:rPr>
        <w:t>,</w:t>
      </w:r>
      <w:r w:rsidR="00D62DF3" w:rsidRPr="00D96D31">
        <w:rPr>
          <w:rFonts w:asciiTheme="majorHAnsi" w:hAnsiTheme="majorHAnsi" w:cstheme="majorBidi"/>
        </w:rPr>
        <w:t xml:space="preserve"> 2009)</w:t>
      </w:r>
      <w:r w:rsidR="005D2C84" w:rsidRPr="00D96D31">
        <w:rPr>
          <w:rFonts w:asciiTheme="majorHAnsi" w:hAnsiTheme="majorHAnsi" w:cstheme="majorBidi"/>
        </w:rPr>
        <w:t xml:space="preserve">. One of the first attempts to theoretically explore </w:t>
      </w:r>
      <w:r w:rsidR="00635E0D" w:rsidRPr="00D96D31">
        <w:rPr>
          <w:rFonts w:asciiTheme="majorHAnsi" w:hAnsiTheme="majorHAnsi" w:cstheme="majorBidi"/>
        </w:rPr>
        <w:t>lifestyle migration</w:t>
      </w:r>
      <w:r w:rsidR="005D2C84" w:rsidRPr="00D96D31">
        <w:rPr>
          <w:rFonts w:asciiTheme="majorHAnsi" w:hAnsiTheme="majorHAnsi" w:cstheme="majorBidi"/>
        </w:rPr>
        <w:t xml:space="preserve"> demonstrates this quite well and</w:t>
      </w:r>
      <w:r w:rsidR="00D95016" w:rsidRPr="00D96D31">
        <w:rPr>
          <w:rFonts w:asciiTheme="majorHAnsi" w:hAnsiTheme="majorHAnsi" w:cstheme="majorBidi"/>
        </w:rPr>
        <w:t xml:space="preserve"> is worth citing at length here:</w:t>
      </w:r>
    </w:p>
    <w:p w14:paraId="6F640A7D" w14:textId="73E61D9E" w:rsidR="005D2C84" w:rsidRPr="00D96D31" w:rsidRDefault="005D2C84" w:rsidP="004F3C18">
      <w:pPr>
        <w:spacing w:line="360" w:lineRule="auto"/>
        <w:ind w:left="567" w:right="1088"/>
        <w:jc w:val="both"/>
        <w:rPr>
          <w:rFonts w:asciiTheme="majorHAnsi" w:hAnsiTheme="majorHAnsi" w:cstheme="majorBidi"/>
          <w:sz w:val="20"/>
          <w:szCs w:val="20"/>
        </w:rPr>
      </w:pPr>
      <w:r w:rsidRPr="00D96D31">
        <w:rPr>
          <w:rFonts w:asciiTheme="majorHAnsi" w:hAnsiTheme="majorHAnsi" w:cstheme="majorBidi"/>
          <w:sz w:val="20"/>
          <w:szCs w:val="20"/>
        </w:rPr>
        <w:t xml:space="preserve">With this in mind, we consider the insights offered by sociological theorists who make explicit the link between </w:t>
      </w:r>
      <w:r w:rsidRPr="008D1357">
        <w:rPr>
          <w:rFonts w:asciiTheme="majorHAnsi" w:hAnsiTheme="majorHAnsi" w:cstheme="majorBidi"/>
          <w:i/>
          <w:sz w:val="20"/>
          <w:szCs w:val="20"/>
        </w:rPr>
        <w:t>consumption and lifestyle</w:t>
      </w:r>
      <w:r w:rsidRPr="00D96D31">
        <w:rPr>
          <w:rFonts w:asciiTheme="majorHAnsi" w:hAnsiTheme="majorHAnsi" w:cstheme="majorBidi"/>
          <w:sz w:val="20"/>
          <w:szCs w:val="20"/>
        </w:rPr>
        <w:t xml:space="preserve"> (</w:t>
      </w:r>
      <w:proofErr w:type="spellStart"/>
      <w:r w:rsidRPr="00D96D31">
        <w:rPr>
          <w:rFonts w:asciiTheme="majorHAnsi" w:hAnsiTheme="majorHAnsi" w:cstheme="majorBidi"/>
          <w:sz w:val="20"/>
          <w:szCs w:val="20"/>
        </w:rPr>
        <w:t>eg</w:t>
      </w:r>
      <w:proofErr w:type="spellEnd"/>
      <w:r w:rsidRPr="00D96D31">
        <w:rPr>
          <w:rFonts w:asciiTheme="majorHAnsi" w:hAnsiTheme="majorHAnsi" w:cstheme="majorBidi"/>
          <w:sz w:val="20"/>
          <w:szCs w:val="20"/>
        </w:rPr>
        <w:t xml:space="preserve"> Beck, 1992; Bauman, 2000; Giddens, 1991). Common to these accounts is the notion that society has now entered </w:t>
      </w:r>
      <w:r w:rsidRPr="008D1357">
        <w:rPr>
          <w:rFonts w:asciiTheme="majorHAnsi" w:hAnsiTheme="majorHAnsi" w:cstheme="majorBidi"/>
          <w:i/>
          <w:sz w:val="20"/>
          <w:szCs w:val="20"/>
        </w:rPr>
        <w:t>post, late, second,</w:t>
      </w:r>
      <w:r w:rsidR="00A02D19" w:rsidRPr="008D1357">
        <w:rPr>
          <w:rFonts w:asciiTheme="majorHAnsi" w:hAnsiTheme="majorHAnsi" w:cstheme="majorBidi"/>
          <w:i/>
          <w:sz w:val="20"/>
          <w:szCs w:val="20"/>
        </w:rPr>
        <w:t xml:space="preserve"> </w:t>
      </w:r>
      <w:r w:rsidRPr="008D1357">
        <w:rPr>
          <w:rFonts w:asciiTheme="majorHAnsi" w:hAnsiTheme="majorHAnsi" w:cstheme="majorBidi"/>
          <w:i/>
          <w:sz w:val="20"/>
          <w:szCs w:val="20"/>
        </w:rPr>
        <w:t>or liquid modernity</w:t>
      </w:r>
      <w:r w:rsidRPr="00D96D31">
        <w:rPr>
          <w:rFonts w:asciiTheme="majorHAnsi" w:hAnsiTheme="majorHAnsi" w:cstheme="majorBidi"/>
          <w:sz w:val="20"/>
          <w:szCs w:val="20"/>
        </w:rPr>
        <w:t xml:space="preserve"> (depending on the author), characterised by the </w:t>
      </w:r>
      <w:r w:rsidRPr="008D1357">
        <w:rPr>
          <w:rFonts w:asciiTheme="majorHAnsi" w:hAnsiTheme="majorHAnsi" w:cstheme="majorBidi"/>
          <w:i/>
          <w:sz w:val="20"/>
          <w:szCs w:val="20"/>
        </w:rPr>
        <w:t>demise of traditional social structures and divisions of labour, and a greater degree of consumer choice</w:t>
      </w:r>
      <w:r w:rsidRPr="00D96D31">
        <w:rPr>
          <w:rFonts w:asciiTheme="majorHAnsi" w:hAnsiTheme="majorHAnsi" w:cstheme="majorBidi"/>
          <w:sz w:val="20"/>
          <w:szCs w:val="20"/>
        </w:rPr>
        <w:t xml:space="preserve">. Lifestyle, within this contemporary consumer society, is a life project for the individual, </w:t>
      </w:r>
      <w:r w:rsidRPr="008D1357">
        <w:rPr>
          <w:rFonts w:asciiTheme="majorHAnsi" w:hAnsiTheme="majorHAnsi" w:cstheme="majorBidi"/>
          <w:i/>
          <w:sz w:val="20"/>
          <w:szCs w:val="20"/>
        </w:rPr>
        <w:t>part of the reflexive project of the self</w:t>
      </w:r>
      <w:r w:rsidRPr="00D96D31">
        <w:rPr>
          <w:rFonts w:asciiTheme="majorHAnsi" w:hAnsiTheme="majorHAnsi" w:cstheme="majorBidi"/>
          <w:sz w:val="20"/>
          <w:szCs w:val="20"/>
        </w:rPr>
        <w:t xml:space="preserve"> (Giddens</w:t>
      </w:r>
      <w:proofErr w:type="gramStart"/>
      <w:r w:rsidRPr="00D96D31">
        <w:rPr>
          <w:rFonts w:asciiTheme="majorHAnsi" w:hAnsiTheme="majorHAnsi" w:cstheme="majorBidi"/>
          <w:sz w:val="20"/>
          <w:szCs w:val="20"/>
        </w:rPr>
        <w:t>,1991</w:t>
      </w:r>
      <w:proofErr w:type="gramEnd"/>
      <w:r w:rsidRPr="00D96D31">
        <w:rPr>
          <w:rFonts w:asciiTheme="majorHAnsi" w:hAnsiTheme="majorHAnsi" w:cstheme="majorBidi"/>
          <w:sz w:val="20"/>
          <w:szCs w:val="20"/>
        </w:rPr>
        <w:t>), in which we unremittingly, but never routinely, engage, in order to make sense of who we are and our place in th</w:t>
      </w:r>
      <w:r w:rsidR="009403EF" w:rsidRPr="00D96D31">
        <w:rPr>
          <w:rFonts w:asciiTheme="majorHAnsi" w:hAnsiTheme="majorHAnsi" w:cstheme="majorBidi"/>
          <w:sz w:val="20"/>
          <w:szCs w:val="20"/>
        </w:rPr>
        <w:t>e world (Benson &amp; O’Reilly</w:t>
      </w:r>
      <w:r w:rsidR="00CD09C0" w:rsidRPr="00D96D31">
        <w:rPr>
          <w:rFonts w:asciiTheme="majorHAnsi" w:hAnsiTheme="majorHAnsi" w:cstheme="majorBidi"/>
          <w:sz w:val="20"/>
          <w:szCs w:val="20"/>
        </w:rPr>
        <w:t>,</w:t>
      </w:r>
      <w:r w:rsidR="009403EF" w:rsidRPr="00D96D31">
        <w:rPr>
          <w:rFonts w:asciiTheme="majorHAnsi" w:hAnsiTheme="majorHAnsi" w:cstheme="majorBidi"/>
          <w:sz w:val="20"/>
          <w:szCs w:val="20"/>
        </w:rPr>
        <w:t xml:space="preserve"> 2009a</w:t>
      </w:r>
      <w:r w:rsidRPr="00D96D31">
        <w:rPr>
          <w:rFonts w:asciiTheme="majorHAnsi" w:hAnsiTheme="majorHAnsi" w:cstheme="majorBidi"/>
          <w:sz w:val="20"/>
          <w:szCs w:val="20"/>
        </w:rPr>
        <w:t>: 616</w:t>
      </w:r>
      <w:r w:rsidR="008D1357">
        <w:rPr>
          <w:rFonts w:asciiTheme="majorHAnsi" w:hAnsiTheme="majorHAnsi" w:cstheme="majorBidi"/>
          <w:sz w:val="20"/>
          <w:szCs w:val="20"/>
        </w:rPr>
        <w:t xml:space="preserve">, </w:t>
      </w:r>
      <w:r w:rsidR="008D1357" w:rsidRPr="008D1357">
        <w:rPr>
          <w:rFonts w:asciiTheme="majorHAnsi" w:hAnsiTheme="majorHAnsi" w:cstheme="majorBidi"/>
          <w:i/>
          <w:sz w:val="20"/>
          <w:szCs w:val="20"/>
        </w:rPr>
        <w:t>italics added</w:t>
      </w:r>
      <w:r w:rsidRPr="00D96D31">
        <w:rPr>
          <w:rFonts w:asciiTheme="majorHAnsi" w:hAnsiTheme="majorHAnsi" w:cstheme="majorBidi"/>
          <w:sz w:val="20"/>
          <w:szCs w:val="20"/>
        </w:rPr>
        <w:t>)</w:t>
      </w:r>
    </w:p>
    <w:p w14:paraId="4673930B" w14:textId="2BD84DE5" w:rsidR="004611C4" w:rsidRPr="00D96D31" w:rsidRDefault="005D2C84" w:rsidP="0020309E">
      <w:pPr>
        <w:spacing w:line="360" w:lineRule="auto"/>
        <w:ind w:right="-46"/>
        <w:jc w:val="both"/>
        <w:rPr>
          <w:rFonts w:asciiTheme="majorHAnsi" w:hAnsiTheme="majorHAnsi" w:cstheme="majorBidi"/>
        </w:rPr>
      </w:pPr>
      <w:r w:rsidRPr="00D96D31">
        <w:rPr>
          <w:rFonts w:asciiTheme="majorHAnsi" w:hAnsiTheme="majorHAnsi" w:cstheme="majorBidi"/>
        </w:rPr>
        <w:t xml:space="preserve">The foundation for these particular ‘styles’ of theoretical thought are that the agency of individuals has dramatically increased leaving the individual freer to choose their actions but also burdened with </w:t>
      </w:r>
      <w:r w:rsidR="004611C4" w:rsidRPr="00D96D31">
        <w:rPr>
          <w:rFonts w:asciiTheme="majorHAnsi" w:hAnsiTheme="majorHAnsi" w:cstheme="majorBidi"/>
        </w:rPr>
        <w:t>individual</w:t>
      </w:r>
      <w:r w:rsidRPr="00D96D31">
        <w:rPr>
          <w:rFonts w:asciiTheme="majorHAnsi" w:hAnsiTheme="majorHAnsi" w:cstheme="majorBidi"/>
        </w:rPr>
        <w:t xml:space="preserve"> responsibility as</w:t>
      </w:r>
      <w:r w:rsidR="00D95016" w:rsidRPr="00D96D31">
        <w:rPr>
          <w:rFonts w:asciiTheme="majorHAnsi" w:hAnsiTheme="majorHAnsi" w:cstheme="majorBidi"/>
        </w:rPr>
        <w:t xml:space="preserve"> the welfare s</w:t>
      </w:r>
      <w:r w:rsidR="00271C89" w:rsidRPr="00D96D31">
        <w:rPr>
          <w:rFonts w:asciiTheme="majorHAnsi" w:hAnsiTheme="majorHAnsi" w:cstheme="majorBidi"/>
        </w:rPr>
        <w:t xml:space="preserve">tate breaks apart. </w:t>
      </w:r>
      <w:r w:rsidR="00ED1560">
        <w:rPr>
          <w:rFonts w:asciiTheme="majorHAnsi" w:hAnsiTheme="majorHAnsi" w:cstheme="majorBidi"/>
        </w:rPr>
        <w:t>L</w:t>
      </w:r>
      <w:r w:rsidR="000F7DAA" w:rsidRPr="00D96D31">
        <w:rPr>
          <w:rFonts w:asciiTheme="majorHAnsi" w:hAnsiTheme="majorHAnsi" w:cstheme="majorBidi"/>
        </w:rPr>
        <w:t xml:space="preserve">ifestyle migration </w:t>
      </w:r>
      <w:r w:rsidR="00ED1560">
        <w:rPr>
          <w:rFonts w:asciiTheme="majorHAnsi" w:hAnsiTheme="majorHAnsi" w:cstheme="majorBidi"/>
        </w:rPr>
        <w:t xml:space="preserve">thus </w:t>
      </w:r>
      <w:r w:rsidR="001B09DF">
        <w:rPr>
          <w:rFonts w:asciiTheme="majorHAnsi" w:hAnsiTheme="majorHAnsi" w:cstheme="majorBidi"/>
        </w:rPr>
        <w:t>becomes</w:t>
      </w:r>
      <w:r w:rsidR="00D95016" w:rsidRPr="00D96D31">
        <w:rPr>
          <w:rFonts w:asciiTheme="majorHAnsi" w:hAnsiTheme="majorHAnsi" w:cstheme="majorBidi"/>
        </w:rPr>
        <w:t xml:space="preserve"> symptomatic of </w:t>
      </w:r>
      <w:r w:rsidR="000F7DAA" w:rsidRPr="00D96D31">
        <w:rPr>
          <w:rFonts w:asciiTheme="majorHAnsi" w:hAnsiTheme="majorHAnsi" w:cstheme="majorBidi"/>
        </w:rPr>
        <w:t>reflexiv</w:t>
      </w:r>
      <w:r w:rsidR="00D95016" w:rsidRPr="00D96D31">
        <w:rPr>
          <w:rFonts w:asciiTheme="majorHAnsi" w:hAnsiTheme="majorHAnsi" w:cstheme="majorBidi"/>
        </w:rPr>
        <w:t xml:space="preserve">e lifestyle choices; intrinsic to this is the suggestion that </w:t>
      </w:r>
      <w:r w:rsidR="000F7DAA" w:rsidRPr="00D96D31">
        <w:rPr>
          <w:rFonts w:asciiTheme="majorHAnsi" w:hAnsiTheme="majorHAnsi" w:cstheme="majorBidi"/>
        </w:rPr>
        <w:t xml:space="preserve">people </w:t>
      </w:r>
      <w:r w:rsidR="00D95016" w:rsidRPr="00D96D31">
        <w:rPr>
          <w:rFonts w:asciiTheme="majorHAnsi" w:hAnsiTheme="majorHAnsi" w:cstheme="majorBidi"/>
        </w:rPr>
        <w:t>reflect</w:t>
      </w:r>
      <w:r w:rsidR="000F7DAA" w:rsidRPr="00D96D31">
        <w:rPr>
          <w:rFonts w:asciiTheme="majorHAnsi" w:hAnsiTheme="majorHAnsi" w:cstheme="majorBidi"/>
        </w:rPr>
        <w:t xml:space="preserve"> on alternative modes of living</w:t>
      </w:r>
      <w:r w:rsidR="00D95016" w:rsidRPr="00D96D31">
        <w:rPr>
          <w:rFonts w:asciiTheme="majorHAnsi" w:hAnsiTheme="majorHAnsi" w:cstheme="majorBidi"/>
        </w:rPr>
        <w:t>,</w:t>
      </w:r>
      <w:r w:rsidR="00F43BDB" w:rsidRPr="00D96D31">
        <w:rPr>
          <w:rFonts w:asciiTheme="majorHAnsi" w:hAnsiTheme="majorHAnsi" w:cstheme="majorBidi"/>
        </w:rPr>
        <w:t xml:space="preserve"> reject</w:t>
      </w:r>
      <w:r w:rsidR="00D95016" w:rsidRPr="00D96D31">
        <w:rPr>
          <w:rFonts w:asciiTheme="majorHAnsi" w:hAnsiTheme="majorHAnsi" w:cstheme="majorBidi"/>
        </w:rPr>
        <w:t>ing</w:t>
      </w:r>
      <w:r w:rsidR="00F43BDB" w:rsidRPr="00D96D31">
        <w:rPr>
          <w:rFonts w:asciiTheme="majorHAnsi" w:hAnsiTheme="majorHAnsi" w:cstheme="majorBidi"/>
        </w:rPr>
        <w:t xml:space="preserve"> some over others. </w:t>
      </w:r>
      <w:r w:rsidR="008B43B7" w:rsidRPr="00D96D31">
        <w:rPr>
          <w:rFonts w:asciiTheme="majorHAnsi" w:hAnsiTheme="majorHAnsi" w:cstheme="majorBidi"/>
        </w:rPr>
        <w:t>T</w:t>
      </w:r>
      <w:r w:rsidR="00F43BDB" w:rsidRPr="00D96D31">
        <w:rPr>
          <w:rFonts w:asciiTheme="majorHAnsi" w:hAnsiTheme="majorHAnsi" w:cstheme="majorBidi"/>
        </w:rPr>
        <w:t xml:space="preserve">he use and reuse of these sorts </w:t>
      </w:r>
      <w:r w:rsidR="008B43B7" w:rsidRPr="00D96D31">
        <w:rPr>
          <w:rFonts w:asciiTheme="majorHAnsi" w:hAnsiTheme="majorHAnsi" w:cstheme="majorBidi"/>
        </w:rPr>
        <w:t xml:space="preserve">of </w:t>
      </w:r>
      <w:r w:rsidR="00CC1B07">
        <w:rPr>
          <w:rFonts w:asciiTheme="majorHAnsi" w:hAnsiTheme="majorHAnsi" w:cstheme="majorBidi"/>
        </w:rPr>
        <w:t>epoch founding concepts</w:t>
      </w:r>
      <w:r w:rsidR="008B43B7" w:rsidRPr="00D96D31">
        <w:rPr>
          <w:rFonts w:asciiTheme="majorHAnsi" w:hAnsiTheme="majorHAnsi" w:cstheme="majorBidi"/>
        </w:rPr>
        <w:t xml:space="preserve"> in lifestyle m</w:t>
      </w:r>
      <w:r w:rsidR="00F43BDB" w:rsidRPr="00D96D31">
        <w:rPr>
          <w:rFonts w:asciiTheme="majorHAnsi" w:hAnsiTheme="majorHAnsi" w:cstheme="majorBidi"/>
        </w:rPr>
        <w:t>igration research has worked against the idea that we can with patience, reinsert classical and modern theoretical approaches to migration studies to understand this relatively new practice (</w:t>
      </w:r>
      <w:proofErr w:type="spellStart"/>
      <w:r w:rsidR="00F43BDB" w:rsidRPr="00D96D31">
        <w:rPr>
          <w:rFonts w:asciiTheme="majorHAnsi" w:hAnsiTheme="majorHAnsi" w:cstheme="majorBidi"/>
        </w:rPr>
        <w:t>Favell</w:t>
      </w:r>
      <w:proofErr w:type="spellEnd"/>
      <w:r w:rsidR="00F43BDB" w:rsidRPr="00D96D31">
        <w:rPr>
          <w:rFonts w:asciiTheme="majorHAnsi" w:hAnsiTheme="majorHAnsi" w:cstheme="majorBidi"/>
        </w:rPr>
        <w:t xml:space="preserve">, 2001). </w:t>
      </w:r>
    </w:p>
    <w:p w14:paraId="120A693C" w14:textId="160C2B13" w:rsidR="008B43B7" w:rsidRPr="00D96D31" w:rsidRDefault="00ED1560" w:rsidP="009403EF">
      <w:pPr>
        <w:spacing w:line="360" w:lineRule="auto"/>
        <w:ind w:right="-46"/>
        <w:jc w:val="both"/>
        <w:rPr>
          <w:rFonts w:asciiTheme="majorHAnsi" w:hAnsiTheme="majorHAnsi" w:cstheme="majorBidi"/>
        </w:rPr>
      </w:pPr>
      <w:r>
        <w:rPr>
          <w:rFonts w:asciiTheme="majorHAnsi" w:hAnsiTheme="majorHAnsi" w:cstheme="majorBidi"/>
        </w:rPr>
        <w:t>T</w:t>
      </w:r>
      <w:r w:rsidR="00264777" w:rsidRPr="00D96D31">
        <w:rPr>
          <w:rFonts w:asciiTheme="majorHAnsi" w:hAnsiTheme="majorHAnsi" w:cstheme="majorBidi"/>
        </w:rPr>
        <w:t xml:space="preserve">he </w:t>
      </w:r>
      <w:proofErr w:type="spellStart"/>
      <w:r>
        <w:rPr>
          <w:rFonts w:asciiTheme="majorHAnsi" w:hAnsiTheme="majorHAnsi" w:cstheme="majorBidi"/>
        </w:rPr>
        <w:t>mobilities</w:t>
      </w:r>
      <w:proofErr w:type="spellEnd"/>
      <w:r>
        <w:rPr>
          <w:rFonts w:asciiTheme="majorHAnsi" w:hAnsiTheme="majorHAnsi" w:cstheme="majorBidi"/>
        </w:rPr>
        <w:t xml:space="preserve"> paradigm—characterised by its opposition to</w:t>
      </w:r>
      <w:r w:rsidR="00264777" w:rsidRPr="00D96D31">
        <w:rPr>
          <w:rFonts w:asciiTheme="majorHAnsi" w:hAnsiTheme="majorHAnsi" w:cstheme="majorBidi"/>
        </w:rPr>
        <w:t xml:space="preserve"> the traditional approaches to social science as </w:t>
      </w:r>
      <w:r w:rsidR="009403EF" w:rsidRPr="00D96D31">
        <w:rPr>
          <w:rFonts w:asciiTheme="majorHAnsi" w:hAnsiTheme="majorHAnsi" w:cstheme="majorBidi"/>
        </w:rPr>
        <w:t xml:space="preserve">sedentary, </w:t>
      </w:r>
      <w:r w:rsidR="00264777" w:rsidRPr="00D96D31">
        <w:rPr>
          <w:rFonts w:asciiTheme="majorHAnsi" w:hAnsiTheme="majorHAnsi" w:cstheme="majorBidi"/>
        </w:rPr>
        <w:t>failing to keep up with a world that is forever moving and never fixed (</w:t>
      </w:r>
      <w:proofErr w:type="spellStart"/>
      <w:r w:rsidR="00264777" w:rsidRPr="00D96D31">
        <w:rPr>
          <w:rFonts w:asciiTheme="majorHAnsi" w:hAnsiTheme="majorHAnsi" w:cstheme="majorBidi"/>
        </w:rPr>
        <w:t>Urry</w:t>
      </w:r>
      <w:proofErr w:type="spellEnd"/>
      <w:r w:rsidR="00264777" w:rsidRPr="00D96D31">
        <w:rPr>
          <w:rFonts w:asciiTheme="majorHAnsi" w:hAnsiTheme="majorHAnsi" w:cstheme="majorBidi"/>
        </w:rPr>
        <w:t>, 2007)</w:t>
      </w:r>
      <w:r>
        <w:rPr>
          <w:rFonts w:asciiTheme="majorHAnsi" w:hAnsiTheme="majorHAnsi" w:cstheme="majorBidi"/>
        </w:rPr>
        <w:t xml:space="preserve">—has also been used to </w:t>
      </w:r>
      <w:proofErr w:type="spellStart"/>
      <w:r w:rsidR="008B43B7" w:rsidRPr="00D96D31">
        <w:rPr>
          <w:rFonts w:asciiTheme="majorHAnsi" w:hAnsiTheme="majorHAnsi" w:cstheme="majorBidi"/>
        </w:rPr>
        <w:t>problematise</w:t>
      </w:r>
      <w:proofErr w:type="spellEnd"/>
      <w:r w:rsidR="008B43B7" w:rsidRPr="00D96D31">
        <w:rPr>
          <w:rFonts w:asciiTheme="majorHAnsi" w:hAnsiTheme="majorHAnsi" w:cstheme="majorBidi"/>
        </w:rPr>
        <w:t xml:space="preserve"> lifestyle migration on the grounds, among others, that it overlooks </w:t>
      </w:r>
      <w:r w:rsidR="009403EF" w:rsidRPr="00D96D31">
        <w:rPr>
          <w:rFonts w:asciiTheme="majorHAnsi" w:hAnsiTheme="majorHAnsi" w:cstheme="majorBidi"/>
        </w:rPr>
        <w:t xml:space="preserve">a host of different movements of people, </w:t>
      </w:r>
      <w:r w:rsidR="00264777" w:rsidRPr="00D96D31">
        <w:rPr>
          <w:rFonts w:asciiTheme="majorHAnsi" w:hAnsiTheme="majorHAnsi" w:cstheme="majorBidi"/>
        </w:rPr>
        <w:t>things, images, objects, ideas and capit</w:t>
      </w:r>
      <w:r>
        <w:rPr>
          <w:rFonts w:asciiTheme="majorHAnsi" w:hAnsiTheme="majorHAnsi" w:cstheme="majorBidi"/>
        </w:rPr>
        <w:t xml:space="preserve">al (Cohen, Duncan and </w:t>
      </w:r>
      <w:proofErr w:type="spellStart"/>
      <w:r>
        <w:rPr>
          <w:rFonts w:asciiTheme="majorHAnsi" w:hAnsiTheme="majorHAnsi" w:cstheme="majorBidi"/>
        </w:rPr>
        <w:t>Thulemark</w:t>
      </w:r>
      <w:proofErr w:type="spellEnd"/>
      <w:r w:rsidR="00E505C8">
        <w:rPr>
          <w:rFonts w:asciiTheme="majorHAnsi" w:hAnsiTheme="majorHAnsi" w:cstheme="majorBidi"/>
        </w:rPr>
        <w:t>,</w:t>
      </w:r>
      <w:r>
        <w:rPr>
          <w:rFonts w:asciiTheme="majorHAnsi" w:hAnsiTheme="majorHAnsi" w:cstheme="majorBidi"/>
        </w:rPr>
        <w:t xml:space="preserve"> 2013; McIntyre</w:t>
      </w:r>
      <w:r w:rsidR="00E505C8">
        <w:rPr>
          <w:rFonts w:asciiTheme="majorHAnsi" w:hAnsiTheme="majorHAnsi" w:cstheme="majorBidi"/>
        </w:rPr>
        <w:t>,</w:t>
      </w:r>
      <w:r w:rsidR="00264777" w:rsidRPr="00D96D31">
        <w:rPr>
          <w:rFonts w:asciiTheme="majorHAnsi" w:hAnsiTheme="majorHAnsi" w:cstheme="majorBidi"/>
        </w:rPr>
        <w:t xml:space="preserve"> 2013; </w:t>
      </w:r>
      <w:r w:rsidR="0020309E" w:rsidRPr="00D96D31">
        <w:rPr>
          <w:rFonts w:asciiTheme="majorHAnsi" w:hAnsiTheme="majorHAnsi" w:cstheme="majorBidi"/>
        </w:rPr>
        <w:t>Glick S</w:t>
      </w:r>
      <w:r w:rsidR="008B43B7" w:rsidRPr="00D96D31">
        <w:rPr>
          <w:rFonts w:asciiTheme="majorHAnsi" w:hAnsiTheme="majorHAnsi" w:cstheme="majorBidi"/>
        </w:rPr>
        <w:t>c</w:t>
      </w:r>
      <w:r>
        <w:rPr>
          <w:rFonts w:asciiTheme="majorHAnsi" w:hAnsiTheme="majorHAnsi" w:cstheme="majorBidi"/>
        </w:rPr>
        <w:t>hiller and Salazar</w:t>
      </w:r>
      <w:r w:rsidR="00E505C8">
        <w:rPr>
          <w:rFonts w:asciiTheme="majorHAnsi" w:hAnsiTheme="majorHAnsi" w:cstheme="majorBidi"/>
        </w:rPr>
        <w:t>,</w:t>
      </w:r>
      <w:r w:rsidR="0020309E" w:rsidRPr="00D96D31">
        <w:rPr>
          <w:rFonts w:asciiTheme="majorHAnsi" w:hAnsiTheme="majorHAnsi" w:cstheme="majorBidi"/>
        </w:rPr>
        <w:t xml:space="preserve"> 2013; </w:t>
      </w:r>
      <w:r w:rsidR="00264777" w:rsidRPr="00D96D31">
        <w:rPr>
          <w:rFonts w:asciiTheme="majorHAnsi" w:hAnsiTheme="majorHAnsi" w:cstheme="majorBidi"/>
        </w:rPr>
        <w:t>Sal</w:t>
      </w:r>
      <w:r>
        <w:rPr>
          <w:rFonts w:asciiTheme="majorHAnsi" w:hAnsiTheme="majorHAnsi" w:cstheme="majorBidi"/>
        </w:rPr>
        <w:t>azar</w:t>
      </w:r>
      <w:r w:rsidR="00E505C8">
        <w:rPr>
          <w:rFonts w:asciiTheme="majorHAnsi" w:hAnsiTheme="majorHAnsi" w:cstheme="majorBidi"/>
        </w:rPr>
        <w:t>,</w:t>
      </w:r>
      <w:r w:rsidR="00264777" w:rsidRPr="00D96D31">
        <w:rPr>
          <w:rFonts w:asciiTheme="majorHAnsi" w:hAnsiTheme="majorHAnsi" w:cstheme="majorBidi"/>
        </w:rPr>
        <w:t xml:space="preserve"> 201</w:t>
      </w:r>
      <w:r w:rsidR="0020309E" w:rsidRPr="00D96D31">
        <w:rPr>
          <w:rFonts w:asciiTheme="majorHAnsi" w:hAnsiTheme="majorHAnsi" w:cstheme="majorBidi"/>
        </w:rPr>
        <w:t>1</w:t>
      </w:r>
      <w:r w:rsidR="00264777" w:rsidRPr="00D96D31">
        <w:rPr>
          <w:rFonts w:asciiTheme="majorHAnsi" w:hAnsiTheme="majorHAnsi" w:cstheme="majorBidi"/>
        </w:rPr>
        <w:t>; Vannini</w:t>
      </w:r>
      <w:r w:rsidR="009403EF" w:rsidRPr="00D96D31">
        <w:rPr>
          <w:rFonts w:asciiTheme="majorHAnsi" w:hAnsiTheme="majorHAnsi" w:cstheme="majorBidi"/>
        </w:rPr>
        <w:t xml:space="preserve"> and Taggart</w:t>
      </w:r>
      <w:r w:rsidR="00E505C8">
        <w:rPr>
          <w:rFonts w:asciiTheme="majorHAnsi" w:hAnsiTheme="majorHAnsi" w:cstheme="majorBidi"/>
        </w:rPr>
        <w:t>,</w:t>
      </w:r>
      <w:r w:rsidR="00264777" w:rsidRPr="00D96D31">
        <w:rPr>
          <w:rFonts w:asciiTheme="majorHAnsi" w:hAnsiTheme="majorHAnsi" w:cstheme="majorBidi"/>
        </w:rPr>
        <w:t xml:space="preserve"> 2014).</w:t>
      </w:r>
      <w:r w:rsidR="008B43B7" w:rsidRPr="00D96D31">
        <w:rPr>
          <w:rFonts w:asciiTheme="majorHAnsi" w:hAnsiTheme="majorHAnsi" w:cstheme="majorBidi"/>
        </w:rPr>
        <w:t xml:space="preserve"> This critique has produced new conceptualisations for </w:t>
      </w:r>
      <w:r w:rsidR="00264777" w:rsidRPr="00D96D31">
        <w:rPr>
          <w:rFonts w:asciiTheme="majorHAnsi" w:hAnsiTheme="majorHAnsi" w:cstheme="majorBidi"/>
        </w:rPr>
        <w:t xml:space="preserve">understanding </w:t>
      </w:r>
      <w:r w:rsidR="008B43B7" w:rsidRPr="00D96D31">
        <w:rPr>
          <w:rFonts w:asciiTheme="majorHAnsi" w:hAnsiTheme="majorHAnsi" w:cstheme="majorBidi"/>
        </w:rPr>
        <w:t xml:space="preserve">the relationship between lifestyle and migration, but these conceptualisations appear to be less driven by empirical data than their precursors. </w:t>
      </w:r>
    </w:p>
    <w:p w14:paraId="730A79D1" w14:textId="726E7C65" w:rsidR="00F43BDB" w:rsidRPr="00D96D31" w:rsidRDefault="009403EF" w:rsidP="009403EF">
      <w:pPr>
        <w:spacing w:line="360" w:lineRule="auto"/>
        <w:ind w:right="-46"/>
        <w:jc w:val="both"/>
        <w:rPr>
          <w:rFonts w:asciiTheme="majorHAnsi" w:hAnsiTheme="majorHAnsi" w:cstheme="majorBidi"/>
        </w:rPr>
      </w:pPr>
      <w:r w:rsidRPr="00D96D31">
        <w:rPr>
          <w:rFonts w:asciiTheme="majorHAnsi" w:hAnsiTheme="majorHAnsi" w:cstheme="majorBidi"/>
        </w:rPr>
        <w:t xml:space="preserve">In </w:t>
      </w:r>
      <w:r w:rsidR="00CC1B07">
        <w:rPr>
          <w:rFonts w:asciiTheme="majorHAnsi" w:hAnsiTheme="majorHAnsi" w:cstheme="majorBidi"/>
        </w:rPr>
        <w:t>what follows, we seek to unpack further how these concepts are used to make sense of lifestyle migration and illustrate how this is demonstrable of a broader problem in sociology.</w:t>
      </w:r>
    </w:p>
    <w:p w14:paraId="60A9B3FB" w14:textId="77777777" w:rsidR="00B4631C" w:rsidRPr="00D96D31" w:rsidRDefault="00B4631C" w:rsidP="004F3C18">
      <w:pPr>
        <w:spacing w:line="360" w:lineRule="auto"/>
        <w:ind w:right="-46"/>
        <w:jc w:val="both"/>
        <w:rPr>
          <w:rFonts w:asciiTheme="majorHAnsi" w:hAnsiTheme="majorHAnsi" w:cstheme="majorBidi"/>
        </w:rPr>
      </w:pPr>
    </w:p>
    <w:p w14:paraId="5C970EF3" w14:textId="4C2DA9E7" w:rsidR="004611C4" w:rsidRPr="00D96D31" w:rsidRDefault="004611C4" w:rsidP="004F3C18">
      <w:pPr>
        <w:spacing w:line="360" w:lineRule="auto"/>
        <w:jc w:val="both"/>
        <w:rPr>
          <w:rFonts w:asciiTheme="majorHAnsi" w:hAnsiTheme="majorHAnsi" w:cstheme="majorBidi"/>
          <w:b/>
        </w:rPr>
      </w:pPr>
      <w:proofErr w:type="gramStart"/>
      <w:r w:rsidRPr="00D96D31">
        <w:rPr>
          <w:rFonts w:asciiTheme="majorHAnsi" w:hAnsiTheme="majorHAnsi" w:cstheme="majorBidi"/>
          <w:b/>
        </w:rPr>
        <w:t xml:space="preserve">Problematizing </w:t>
      </w:r>
      <w:r w:rsidR="007C3611" w:rsidRPr="00D96D31">
        <w:rPr>
          <w:rFonts w:asciiTheme="majorHAnsi" w:hAnsiTheme="majorHAnsi" w:cstheme="majorBidi"/>
          <w:b/>
        </w:rPr>
        <w:t xml:space="preserve"> </w:t>
      </w:r>
      <w:r w:rsidRPr="00D96D31">
        <w:rPr>
          <w:rFonts w:asciiTheme="majorHAnsi" w:hAnsiTheme="majorHAnsi" w:cstheme="majorBidi"/>
          <w:b/>
        </w:rPr>
        <w:t>individualization</w:t>
      </w:r>
      <w:proofErr w:type="gramEnd"/>
    </w:p>
    <w:p w14:paraId="282268A0" w14:textId="6D2C850A" w:rsidR="00F440E5" w:rsidRPr="00D96D31" w:rsidRDefault="009403EF" w:rsidP="007C548E">
      <w:pPr>
        <w:spacing w:line="360" w:lineRule="auto"/>
        <w:jc w:val="both"/>
        <w:rPr>
          <w:rFonts w:asciiTheme="majorHAnsi" w:hAnsiTheme="majorHAnsi" w:cstheme="majorBidi"/>
        </w:rPr>
      </w:pPr>
      <w:r w:rsidRPr="00D96D31">
        <w:rPr>
          <w:rFonts w:asciiTheme="majorHAnsi" w:hAnsiTheme="majorHAnsi" w:cstheme="majorBidi"/>
        </w:rPr>
        <w:t xml:space="preserve">One of the broad </w:t>
      </w:r>
      <w:r w:rsidR="00D46CFB" w:rsidRPr="00D96D31">
        <w:rPr>
          <w:rFonts w:asciiTheme="majorHAnsi" w:hAnsiTheme="majorHAnsi" w:cstheme="majorBidi"/>
        </w:rPr>
        <w:t>assertions</w:t>
      </w:r>
      <w:r w:rsidR="0082297B" w:rsidRPr="00D96D31">
        <w:rPr>
          <w:rFonts w:asciiTheme="majorHAnsi" w:hAnsiTheme="majorHAnsi" w:cstheme="majorBidi"/>
        </w:rPr>
        <w:t xml:space="preserve"> </w:t>
      </w:r>
      <w:r w:rsidR="00166971" w:rsidRPr="00D96D31">
        <w:rPr>
          <w:rFonts w:asciiTheme="majorHAnsi" w:hAnsiTheme="majorHAnsi" w:cstheme="majorBidi"/>
        </w:rPr>
        <w:t>social theory</w:t>
      </w:r>
      <w:r w:rsidR="0082297B" w:rsidRPr="00D96D31">
        <w:rPr>
          <w:rFonts w:asciiTheme="majorHAnsi" w:hAnsiTheme="majorHAnsi" w:cstheme="majorBidi"/>
        </w:rPr>
        <w:t xml:space="preserve"> </w:t>
      </w:r>
      <w:r w:rsidRPr="00D96D31">
        <w:rPr>
          <w:rFonts w:asciiTheme="majorHAnsi" w:hAnsiTheme="majorHAnsi" w:cstheme="majorBidi"/>
        </w:rPr>
        <w:t xml:space="preserve">has made in recent years has been the ubiquitous claim </w:t>
      </w:r>
      <w:r w:rsidR="00D46CFB" w:rsidRPr="00D96D31">
        <w:rPr>
          <w:rFonts w:asciiTheme="majorHAnsi" w:hAnsiTheme="majorHAnsi" w:cstheme="majorBidi"/>
        </w:rPr>
        <w:t>to</w:t>
      </w:r>
      <w:r w:rsidR="0082297B" w:rsidRPr="00D96D31">
        <w:rPr>
          <w:rFonts w:asciiTheme="majorHAnsi" w:hAnsiTheme="majorHAnsi" w:cstheme="majorBidi"/>
        </w:rPr>
        <w:t xml:space="preserve"> the ‘freedom’ of individuals and their ability to make choices without the shac</w:t>
      </w:r>
      <w:r w:rsidRPr="00D96D31">
        <w:rPr>
          <w:rFonts w:asciiTheme="majorHAnsi" w:hAnsiTheme="majorHAnsi" w:cstheme="majorBidi"/>
        </w:rPr>
        <w:t xml:space="preserve">kles of traditional structure </w:t>
      </w:r>
      <w:r w:rsidR="00CC1B07">
        <w:rPr>
          <w:rFonts w:asciiTheme="majorHAnsi" w:hAnsiTheme="majorHAnsi" w:cstheme="majorBidi"/>
        </w:rPr>
        <w:t xml:space="preserve">through theories such as individualisation, liquid modernity and the ‘new’ individualism </w:t>
      </w:r>
      <w:r w:rsidR="0082297B" w:rsidRPr="00D96D31">
        <w:rPr>
          <w:rFonts w:asciiTheme="majorHAnsi" w:hAnsiTheme="majorHAnsi" w:cstheme="majorBidi"/>
        </w:rPr>
        <w:t>(Bauman, 2001; Beck</w:t>
      </w:r>
      <w:r w:rsidR="006B31A7" w:rsidRPr="00D96D31">
        <w:rPr>
          <w:rFonts w:asciiTheme="majorHAnsi" w:hAnsiTheme="majorHAnsi" w:cstheme="majorBidi"/>
        </w:rPr>
        <w:t xml:space="preserve"> 1992</w:t>
      </w:r>
      <w:r w:rsidR="0082297B" w:rsidRPr="00D96D31">
        <w:rPr>
          <w:rFonts w:asciiTheme="majorHAnsi" w:hAnsiTheme="majorHAnsi" w:cstheme="majorBidi"/>
        </w:rPr>
        <w:t xml:space="preserve">; Elliot and </w:t>
      </w:r>
      <w:proofErr w:type="spellStart"/>
      <w:r w:rsidR="0082297B" w:rsidRPr="00D96D31">
        <w:rPr>
          <w:rFonts w:asciiTheme="majorHAnsi" w:hAnsiTheme="majorHAnsi" w:cstheme="majorBidi"/>
        </w:rPr>
        <w:t>Lemert</w:t>
      </w:r>
      <w:proofErr w:type="spellEnd"/>
      <w:r w:rsidR="0082297B" w:rsidRPr="00D96D31">
        <w:rPr>
          <w:rFonts w:asciiTheme="majorHAnsi" w:hAnsiTheme="majorHAnsi" w:cstheme="majorBidi"/>
        </w:rPr>
        <w:t xml:space="preserve">, 2009). </w:t>
      </w:r>
      <w:r w:rsidR="00CC1B07">
        <w:rPr>
          <w:rFonts w:asciiTheme="majorHAnsi" w:hAnsiTheme="majorHAnsi" w:cstheme="majorBidi"/>
        </w:rPr>
        <w:t>These approaches rely</w:t>
      </w:r>
      <w:r w:rsidR="0082297B" w:rsidRPr="00D96D31">
        <w:rPr>
          <w:rFonts w:asciiTheme="majorHAnsi" w:hAnsiTheme="majorHAnsi" w:cstheme="majorBidi"/>
        </w:rPr>
        <w:t xml:space="preserve"> </w:t>
      </w:r>
      <w:r w:rsidR="00CC1B07">
        <w:rPr>
          <w:rFonts w:asciiTheme="majorHAnsi" w:hAnsiTheme="majorHAnsi" w:cstheme="majorBidi"/>
        </w:rPr>
        <w:t xml:space="preserve">broadly </w:t>
      </w:r>
      <w:r w:rsidR="0082297B" w:rsidRPr="00D96D31">
        <w:rPr>
          <w:rFonts w:asciiTheme="majorHAnsi" w:hAnsiTheme="majorHAnsi" w:cstheme="majorBidi"/>
        </w:rPr>
        <w:t xml:space="preserve">on the argument that </w:t>
      </w:r>
      <w:r w:rsidR="00D0419B" w:rsidRPr="00D96D31">
        <w:rPr>
          <w:rFonts w:asciiTheme="majorHAnsi" w:hAnsiTheme="majorHAnsi" w:cstheme="majorBidi"/>
        </w:rPr>
        <w:t xml:space="preserve">social life is saturated by choice and that individualism is rampant to the point that ‘the culture of individualism’ not only represents individual choice but also shapes the ‘social fabric itself’ (Elliot and </w:t>
      </w:r>
      <w:proofErr w:type="spellStart"/>
      <w:r w:rsidR="00D0419B" w:rsidRPr="00D96D31">
        <w:rPr>
          <w:rFonts w:asciiTheme="majorHAnsi" w:hAnsiTheme="majorHAnsi" w:cstheme="majorBidi"/>
        </w:rPr>
        <w:t>Lemert</w:t>
      </w:r>
      <w:proofErr w:type="spellEnd"/>
      <w:r w:rsidR="00D0419B" w:rsidRPr="00D96D31">
        <w:rPr>
          <w:rFonts w:asciiTheme="majorHAnsi" w:hAnsiTheme="majorHAnsi" w:cstheme="majorBidi"/>
        </w:rPr>
        <w:t xml:space="preserve">, 2009: 3). </w:t>
      </w:r>
      <w:r w:rsidRPr="00D96D31">
        <w:rPr>
          <w:rFonts w:asciiTheme="majorHAnsi" w:hAnsiTheme="majorHAnsi" w:cstheme="majorBidi"/>
        </w:rPr>
        <w:t>The life-project</w:t>
      </w:r>
      <w:r w:rsidR="00166971" w:rsidRPr="00D96D31">
        <w:rPr>
          <w:rFonts w:asciiTheme="majorHAnsi" w:hAnsiTheme="majorHAnsi" w:cstheme="majorBidi"/>
        </w:rPr>
        <w:t xml:space="preserve"> is now defined by the ideals of individualism wherein the person is set free to explore identity, choose paths to follow in self-development and acquire new experiences along the way. </w:t>
      </w:r>
      <w:r w:rsidR="00D0419B" w:rsidRPr="00D96D31">
        <w:rPr>
          <w:rFonts w:asciiTheme="majorHAnsi" w:hAnsiTheme="majorHAnsi" w:cstheme="majorBidi"/>
        </w:rPr>
        <w:t xml:space="preserve">While the </w:t>
      </w:r>
      <w:r w:rsidR="00D46CFB" w:rsidRPr="00D96D31">
        <w:rPr>
          <w:rFonts w:asciiTheme="majorHAnsi" w:hAnsiTheme="majorHAnsi" w:cstheme="majorBidi"/>
        </w:rPr>
        <w:t>burden of responsibility now lies</w:t>
      </w:r>
      <w:r w:rsidR="00D0419B" w:rsidRPr="00D96D31">
        <w:rPr>
          <w:rFonts w:asciiTheme="majorHAnsi" w:hAnsiTheme="majorHAnsi" w:cstheme="majorBidi"/>
        </w:rPr>
        <w:t xml:space="preserve"> on the individual’s shoulders</w:t>
      </w:r>
      <w:r w:rsidR="007C548E" w:rsidRPr="00D96D31">
        <w:rPr>
          <w:rFonts w:asciiTheme="majorHAnsi" w:hAnsiTheme="majorHAnsi" w:cstheme="majorBidi"/>
        </w:rPr>
        <w:t xml:space="preserve">, </w:t>
      </w:r>
      <w:r w:rsidR="00D0419B" w:rsidRPr="00D96D31">
        <w:rPr>
          <w:rFonts w:asciiTheme="majorHAnsi" w:hAnsiTheme="majorHAnsi" w:cstheme="majorBidi"/>
        </w:rPr>
        <w:t xml:space="preserve">the argument for a new epoch of individualism rests on a proliferation of choices and a subject that oscillates between them. The implied sentiment is that these choices </w:t>
      </w:r>
      <w:r w:rsidR="00D46CFB" w:rsidRPr="00D96D31">
        <w:rPr>
          <w:rFonts w:asciiTheme="majorHAnsi" w:hAnsiTheme="majorHAnsi" w:cstheme="majorBidi"/>
        </w:rPr>
        <w:t>are free of</w:t>
      </w:r>
      <w:r w:rsidR="007C548E" w:rsidRPr="00D96D31">
        <w:rPr>
          <w:rFonts w:asciiTheme="majorHAnsi" w:hAnsiTheme="majorHAnsi" w:cstheme="majorBidi"/>
        </w:rPr>
        <w:t xml:space="preserve"> the usual structures </w:t>
      </w:r>
      <w:r w:rsidR="00D46CFB" w:rsidRPr="00D96D31">
        <w:rPr>
          <w:rFonts w:asciiTheme="majorHAnsi" w:hAnsiTheme="majorHAnsi" w:cstheme="majorBidi"/>
        </w:rPr>
        <w:t>so central to the</w:t>
      </w:r>
      <w:r w:rsidR="00D0419B" w:rsidRPr="00D96D31">
        <w:rPr>
          <w:rFonts w:asciiTheme="majorHAnsi" w:hAnsiTheme="majorHAnsi" w:cstheme="majorBidi"/>
        </w:rPr>
        <w:t xml:space="preserve"> oeuvre of </w:t>
      </w:r>
      <w:r w:rsidR="00CC1B07">
        <w:rPr>
          <w:rFonts w:asciiTheme="majorHAnsi" w:hAnsiTheme="majorHAnsi" w:cstheme="majorBidi"/>
        </w:rPr>
        <w:t>classical</w:t>
      </w:r>
      <w:r w:rsidR="00D0419B" w:rsidRPr="00D96D31">
        <w:rPr>
          <w:rFonts w:asciiTheme="majorHAnsi" w:hAnsiTheme="majorHAnsi" w:cstheme="majorBidi"/>
        </w:rPr>
        <w:t xml:space="preserve"> theory. </w:t>
      </w:r>
      <w:r w:rsidR="00CC1B07">
        <w:rPr>
          <w:rFonts w:asciiTheme="majorHAnsi" w:hAnsiTheme="majorHAnsi" w:cstheme="majorBidi"/>
        </w:rPr>
        <w:t>The use of this style of thought is highly evident in lifestyle migration. For instance</w:t>
      </w:r>
      <w:r w:rsidR="007C548E" w:rsidRPr="00D96D31">
        <w:rPr>
          <w:rFonts w:asciiTheme="majorHAnsi" w:hAnsiTheme="majorHAnsi" w:cstheme="majorBidi"/>
        </w:rPr>
        <w:t xml:space="preserve">, </w:t>
      </w:r>
      <w:proofErr w:type="spellStart"/>
      <w:r w:rsidR="007C548E" w:rsidRPr="00D96D31">
        <w:rPr>
          <w:rFonts w:asciiTheme="majorHAnsi" w:hAnsiTheme="majorHAnsi" w:cstheme="majorBidi"/>
        </w:rPr>
        <w:t>D’Andrea</w:t>
      </w:r>
      <w:proofErr w:type="spellEnd"/>
      <w:r w:rsidR="007C548E" w:rsidRPr="00D96D31">
        <w:rPr>
          <w:rFonts w:asciiTheme="majorHAnsi" w:hAnsiTheme="majorHAnsi" w:cstheme="majorBidi"/>
        </w:rPr>
        <w:t xml:space="preserve"> (2007: 9) suggests that</w:t>
      </w:r>
      <w:r w:rsidR="00F440E5" w:rsidRPr="00D96D31">
        <w:rPr>
          <w:rFonts w:asciiTheme="majorHAnsi" w:hAnsiTheme="majorHAnsi" w:cstheme="majorBidi"/>
        </w:rPr>
        <w:t xml:space="preserve"> subjects in his study </w:t>
      </w:r>
      <w:r w:rsidR="00166971" w:rsidRPr="00D96D31">
        <w:rPr>
          <w:rFonts w:asciiTheme="majorHAnsi" w:hAnsiTheme="majorHAnsi" w:cstheme="majorBidi"/>
        </w:rPr>
        <w:t xml:space="preserve">into migration </w:t>
      </w:r>
      <w:r w:rsidR="00F440E5" w:rsidRPr="00D96D31">
        <w:rPr>
          <w:rFonts w:asciiTheme="majorHAnsi" w:hAnsiTheme="majorHAnsi" w:cstheme="majorBidi"/>
        </w:rPr>
        <w:t>were able to ‘inhabit a nebula of fluidic and blurred sub-styles’ that enables them to ‘evade conventional codes defined by modern regimes of the nation-state’</w:t>
      </w:r>
      <w:r w:rsidR="007C1A86" w:rsidRPr="00D96D31">
        <w:rPr>
          <w:rFonts w:asciiTheme="majorHAnsi" w:hAnsiTheme="majorHAnsi" w:cstheme="majorBidi"/>
        </w:rPr>
        <w:t xml:space="preserve">; </w:t>
      </w:r>
      <w:r w:rsidR="007C548E" w:rsidRPr="00D96D31">
        <w:rPr>
          <w:rFonts w:asciiTheme="majorHAnsi" w:hAnsiTheme="majorHAnsi" w:cstheme="majorBidi"/>
        </w:rPr>
        <w:t>borders are subverted and boundaries traversed.</w:t>
      </w:r>
    </w:p>
    <w:p w14:paraId="1064DF99" w14:textId="13CCEA8A" w:rsidR="00A35FBF" w:rsidRPr="00D96D31" w:rsidRDefault="007C1A86" w:rsidP="007C548E">
      <w:pPr>
        <w:spacing w:line="360" w:lineRule="auto"/>
        <w:jc w:val="both"/>
        <w:rPr>
          <w:rFonts w:asciiTheme="majorHAnsi" w:hAnsiTheme="majorHAnsi" w:cstheme="majorBidi"/>
        </w:rPr>
      </w:pPr>
      <w:r w:rsidRPr="00D96D31">
        <w:rPr>
          <w:rFonts w:asciiTheme="majorHAnsi" w:hAnsiTheme="majorHAnsi" w:cstheme="majorBidi"/>
        </w:rPr>
        <w:t>However, t</w:t>
      </w:r>
      <w:r w:rsidR="007C548E" w:rsidRPr="00D96D31">
        <w:rPr>
          <w:rFonts w:asciiTheme="majorHAnsi" w:hAnsiTheme="majorHAnsi" w:cstheme="majorBidi"/>
        </w:rPr>
        <w:t>his</w:t>
      </w:r>
      <w:r w:rsidR="00D0419B" w:rsidRPr="00D96D31">
        <w:rPr>
          <w:rFonts w:asciiTheme="majorHAnsi" w:hAnsiTheme="majorHAnsi" w:cstheme="majorBidi"/>
        </w:rPr>
        <w:t xml:space="preserve"> is</w:t>
      </w:r>
      <w:r w:rsidR="007C548E" w:rsidRPr="00D96D31">
        <w:rPr>
          <w:rFonts w:asciiTheme="majorHAnsi" w:hAnsiTheme="majorHAnsi" w:cstheme="majorBidi"/>
        </w:rPr>
        <w:t xml:space="preserve"> </w:t>
      </w:r>
      <w:r w:rsidR="00D0419B" w:rsidRPr="00D96D31">
        <w:rPr>
          <w:rFonts w:asciiTheme="majorHAnsi" w:hAnsiTheme="majorHAnsi" w:cstheme="majorBidi"/>
        </w:rPr>
        <w:t>empirically problematic. Only a select few of the population will ever have the ‘option’ of packing up their lives and shifting transnationally for the pur</w:t>
      </w:r>
      <w:r w:rsidR="00F440E5" w:rsidRPr="00D96D31">
        <w:rPr>
          <w:rFonts w:asciiTheme="majorHAnsi" w:hAnsiTheme="majorHAnsi" w:cstheme="majorBidi"/>
        </w:rPr>
        <w:t>po</w:t>
      </w:r>
      <w:r w:rsidRPr="00D96D31">
        <w:rPr>
          <w:rFonts w:asciiTheme="majorHAnsi" w:hAnsiTheme="majorHAnsi" w:cstheme="majorBidi"/>
        </w:rPr>
        <w:t xml:space="preserve">ses of pursuing ‘the good life’, </w:t>
      </w:r>
      <w:r w:rsidR="00F440E5" w:rsidRPr="00D96D31">
        <w:rPr>
          <w:rFonts w:asciiTheme="majorHAnsi" w:hAnsiTheme="majorHAnsi" w:cstheme="majorBidi"/>
        </w:rPr>
        <w:t>let alone overcoming strong national border issues</w:t>
      </w:r>
      <w:r w:rsidR="00E3562B">
        <w:rPr>
          <w:rFonts w:asciiTheme="majorHAnsi" w:hAnsiTheme="majorHAnsi" w:cstheme="majorBidi"/>
        </w:rPr>
        <w:t xml:space="preserve"> (Castles and Miller, 2003)</w:t>
      </w:r>
      <w:r w:rsidR="00F440E5" w:rsidRPr="00D96D31">
        <w:rPr>
          <w:rFonts w:asciiTheme="majorHAnsi" w:hAnsiTheme="majorHAnsi" w:cstheme="majorBidi"/>
        </w:rPr>
        <w:t>.</w:t>
      </w:r>
      <w:r w:rsidR="00D0419B" w:rsidRPr="00D96D31">
        <w:rPr>
          <w:rFonts w:asciiTheme="majorHAnsi" w:hAnsiTheme="majorHAnsi" w:cstheme="majorBidi"/>
        </w:rPr>
        <w:t xml:space="preserve"> Furthermore, the question of whether these choices come freed from structure in the first place is debatable </w:t>
      </w:r>
      <w:r w:rsidR="006051EF" w:rsidRPr="00D96D31">
        <w:rPr>
          <w:rFonts w:asciiTheme="majorHAnsi" w:hAnsiTheme="majorHAnsi" w:cstheme="majorBidi"/>
        </w:rPr>
        <w:t xml:space="preserve">(O’Reilly, 2014). </w:t>
      </w:r>
      <w:r w:rsidR="00A35FBF" w:rsidRPr="00D96D31">
        <w:rPr>
          <w:rFonts w:asciiTheme="majorHAnsi" w:hAnsiTheme="majorHAnsi" w:cstheme="majorBidi"/>
        </w:rPr>
        <w:t>Indeed, the reaction to individualisation theses such as those proposed by Beck and Bauman, have met with fierce critique, not least from scholars of class who reassert that class remains a significant structuring force in society (</w:t>
      </w:r>
      <w:r w:rsidR="00A35FBF" w:rsidRPr="00E3562B">
        <w:rPr>
          <w:rFonts w:asciiTheme="majorHAnsi" w:hAnsiTheme="majorHAnsi" w:cstheme="majorBidi"/>
        </w:rPr>
        <w:t>Atkinson 2007, 2008</w:t>
      </w:r>
      <w:r w:rsidR="00A35FBF" w:rsidRPr="00D96D31">
        <w:rPr>
          <w:rFonts w:asciiTheme="majorHAnsi" w:hAnsiTheme="majorHAnsi" w:cstheme="majorBidi"/>
        </w:rPr>
        <w:t>) and that the ability to choose is a fundamental characteristic of the middle classes, namely, those relatively privileged in the class structure (</w:t>
      </w:r>
      <w:r w:rsidR="00A35FBF" w:rsidRPr="00E3562B">
        <w:rPr>
          <w:rFonts w:asciiTheme="majorHAnsi" w:hAnsiTheme="majorHAnsi" w:cstheme="majorBidi"/>
        </w:rPr>
        <w:t xml:space="preserve">Savage 2000; </w:t>
      </w:r>
      <w:proofErr w:type="spellStart"/>
      <w:r w:rsidR="00A35FBF" w:rsidRPr="00E3562B">
        <w:rPr>
          <w:rFonts w:asciiTheme="majorHAnsi" w:hAnsiTheme="majorHAnsi" w:cstheme="majorBidi"/>
        </w:rPr>
        <w:t>Skeggs</w:t>
      </w:r>
      <w:proofErr w:type="spellEnd"/>
      <w:r w:rsidR="00A35FBF" w:rsidRPr="00E3562B">
        <w:rPr>
          <w:rFonts w:asciiTheme="majorHAnsi" w:hAnsiTheme="majorHAnsi" w:cstheme="majorBidi"/>
        </w:rPr>
        <w:t xml:space="preserve"> 2004).</w:t>
      </w:r>
    </w:p>
    <w:p w14:paraId="7DA337CA" w14:textId="1CB076E2" w:rsidR="00E041AC" w:rsidRPr="00D96D31" w:rsidRDefault="007C1A86" w:rsidP="007C548E">
      <w:pPr>
        <w:spacing w:line="360" w:lineRule="auto"/>
        <w:jc w:val="both"/>
        <w:rPr>
          <w:rFonts w:asciiTheme="majorHAnsi" w:hAnsiTheme="majorHAnsi" w:cstheme="majorBidi"/>
        </w:rPr>
      </w:pPr>
      <w:r w:rsidRPr="00D96D31">
        <w:rPr>
          <w:rFonts w:asciiTheme="majorHAnsi" w:hAnsiTheme="majorHAnsi" w:cstheme="majorBidi"/>
        </w:rPr>
        <w:t>The temptation to</w:t>
      </w:r>
      <w:r w:rsidR="007C548E" w:rsidRPr="00D96D31">
        <w:rPr>
          <w:rFonts w:asciiTheme="majorHAnsi" w:hAnsiTheme="majorHAnsi" w:cstheme="majorBidi"/>
        </w:rPr>
        <w:t xml:space="preserve"> us</w:t>
      </w:r>
      <w:r w:rsidRPr="00D96D31">
        <w:rPr>
          <w:rFonts w:asciiTheme="majorHAnsi" w:hAnsiTheme="majorHAnsi" w:cstheme="majorBidi"/>
        </w:rPr>
        <w:t>e</w:t>
      </w:r>
      <w:r w:rsidR="00166971" w:rsidRPr="00D96D31">
        <w:rPr>
          <w:rFonts w:asciiTheme="majorHAnsi" w:hAnsiTheme="majorHAnsi" w:cstheme="majorBidi"/>
        </w:rPr>
        <w:t xml:space="preserve"> theories </w:t>
      </w:r>
      <w:r w:rsidR="00E3562B">
        <w:rPr>
          <w:rFonts w:asciiTheme="majorHAnsi" w:hAnsiTheme="majorHAnsi" w:cstheme="majorBidi"/>
        </w:rPr>
        <w:t>that privilege individual choice in</w:t>
      </w:r>
      <w:r w:rsidR="00166971" w:rsidRPr="00D96D31">
        <w:rPr>
          <w:rFonts w:asciiTheme="majorHAnsi" w:hAnsiTheme="majorHAnsi" w:cstheme="majorBidi"/>
        </w:rPr>
        <w:t xml:space="preserve"> lifestyle migration stories</w:t>
      </w:r>
      <w:r w:rsidRPr="00D96D31">
        <w:rPr>
          <w:rFonts w:asciiTheme="majorHAnsi" w:hAnsiTheme="majorHAnsi" w:cstheme="majorBidi"/>
        </w:rPr>
        <w:t xml:space="preserve"> is understandable; f</w:t>
      </w:r>
      <w:r w:rsidR="006051EF" w:rsidRPr="00D96D31">
        <w:rPr>
          <w:rFonts w:asciiTheme="majorHAnsi" w:hAnsiTheme="majorHAnsi" w:cstheme="majorBidi"/>
        </w:rPr>
        <w:t>requently, participants in studies will comment on their new found freedom and control some aspect of their life that provides comfort and</w:t>
      </w:r>
      <w:r w:rsidR="00CD09C0" w:rsidRPr="00D96D31">
        <w:rPr>
          <w:rFonts w:asciiTheme="majorHAnsi" w:hAnsiTheme="majorHAnsi" w:cstheme="majorBidi"/>
        </w:rPr>
        <w:t xml:space="preserve"> something solid (</w:t>
      </w:r>
      <w:proofErr w:type="spellStart"/>
      <w:r w:rsidR="00CD09C0" w:rsidRPr="00D96D31">
        <w:rPr>
          <w:rFonts w:asciiTheme="majorHAnsi" w:hAnsiTheme="majorHAnsi" w:cstheme="majorBidi"/>
        </w:rPr>
        <w:t>Korpela</w:t>
      </w:r>
      <w:proofErr w:type="spellEnd"/>
      <w:r w:rsidR="00CD09C0" w:rsidRPr="00D96D31">
        <w:rPr>
          <w:rFonts w:asciiTheme="majorHAnsi" w:hAnsiTheme="majorHAnsi" w:cstheme="majorBidi"/>
        </w:rPr>
        <w:t>, 2009</w:t>
      </w:r>
      <w:r w:rsidR="006051EF" w:rsidRPr="00D96D31">
        <w:rPr>
          <w:rFonts w:asciiTheme="majorHAnsi" w:hAnsiTheme="majorHAnsi" w:cstheme="majorBidi"/>
        </w:rPr>
        <w:t xml:space="preserve">; </w:t>
      </w:r>
      <w:proofErr w:type="spellStart"/>
      <w:r w:rsidR="00181D14" w:rsidRPr="00D96D31">
        <w:rPr>
          <w:rFonts w:asciiTheme="majorHAnsi" w:hAnsiTheme="majorHAnsi" w:cstheme="majorBidi"/>
        </w:rPr>
        <w:t>D’Andrea</w:t>
      </w:r>
      <w:proofErr w:type="spellEnd"/>
      <w:r w:rsidR="00181D14" w:rsidRPr="00D96D31">
        <w:rPr>
          <w:rFonts w:asciiTheme="majorHAnsi" w:hAnsiTheme="majorHAnsi" w:cstheme="majorBidi"/>
        </w:rPr>
        <w:t>, 2007; Hoey, 2014</w:t>
      </w:r>
      <w:r w:rsidR="00EB7B33" w:rsidRPr="00D96D31">
        <w:rPr>
          <w:rFonts w:asciiTheme="majorHAnsi" w:hAnsiTheme="majorHAnsi" w:cstheme="majorBidi"/>
        </w:rPr>
        <w:t xml:space="preserve">). </w:t>
      </w:r>
      <w:r w:rsidR="00166971" w:rsidRPr="00D96D31">
        <w:rPr>
          <w:rFonts w:asciiTheme="majorHAnsi" w:hAnsiTheme="majorHAnsi" w:cstheme="majorBidi"/>
        </w:rPr>
        <w:t>In a world that is supp</w:t>
      </w:r>
      <w:r w:rsidR="007C548E" w:rsidRPr="00D96D31">
        <w:rPr>
          <w:rFonts w:asciiTheme="majorHAnsi" w:hAnsiTheme="majorHAnsi" w:cstheme="majorBidi"/>
        </w:rPr>
        <w:t xml:space="preserve">osedly becoming more </w:t>
      </w:r>
      <w:r w:rsidR="00E3562B">
        <w:rPr>
          <w:rFonts w:asciiTheme="majorHAnsi" w:hAnsiTheme="majorHAnsi" w:cstheme="majorBidi"/>
        </w:rPr>
        <w:t>risky, fragmented</w:t>
      </w:r>
      <w:r w:rsidR="007C548E" w:rsidRPr="00D96D31">
        <w:rPr>
          <w:rFonts w:asciiTheme="majorHAnsi" w:hAnsiTheme="majorHAnsi" w:cstheme="majorBidi"/>
        </w:rPr>
        <w:t xml:space="preserve"> and fluid</w:t>
      </w:r>
      <w:r w:rsidR="00166971" w:rsidRPr="00D96D31">
        <w:rPr>
          <w:rFonts w:asciiTheme="majorHAnsi" w:hAnsiTheme="majorHAnsi" w:cstheme="majorBidi"/>
        </w:rPr>
        <w:t xml:space="preserve">, </w:t>
      </w:r>
      <w:r w:rsidR="007C548E" w:rsidRPr="00D96D31">
        <w:rPr>
          <w:rFonts w:asciiTheme="majorHAnsi" w:hAnsiTheme="majorHAnsi" w:cstheme="majorBidi"/>
        </w:rPr>
        <w:t>the ability to find something concrete to hold to is a new cultural desire according to Bauman</w:t>
      </w:r>
      <w:r w:rsidR="00837F2D" w:rsidRPr="00D96D31">
        <w:rPr>
          <w:rFonts w:asciiTheme="majorHAnsi" w:hAnsiTheme="majorHAnsi" w:cstheme="majorBidi"/>
        </w:rPr>
        <w:t xml:space="preserve"> (200</w:t>
      </w:r>
      <w:r w:rsidR="00181D14" w:rsidRPr="00D96D31">
        <w:rPr>
          <w:rFonts w:asciiTheme="majorHAnsi" w:hAnsiTheme="majorHAnsi" w:cstheme="majorBidi"/>
        </w:rPr>
        <w:t>1</w:t>
      </w:r>
      <w:r w:rsidR="007C548E" w:rsidRPr="00D96D31">
        <w:rPr>
          <w:rFonts w:asciiTheme="majorHAnsi" w:hAnsiTheme="majorHAnsi" w:cstheme="majorBidi"/>
        </w:rPr>
        <w:t xml:space="preserve">) and provides explanatory power to a quest for a better life. </w:t>
      </w:r>
      <w:r w:rsidR="00837F2D" w:rsidRPr="00D96D31">
        <w:rPr>
          <w:rFonts w:asciiTheme="majorHAnsi" w:hAnsiTheme="majorHAnsi" w:cstheme="majorBidi"/>
        </w:rPr>
        <w:t xml:space="preserve">Yet, as O’Reilly demonstrates, ‘the continuing salience of former categories and the reproduction of certain stratifying features of social life’ </w:t>
      </w:r>
      <w:r w:rsidRPr="00D96D31">
        <w:rPr>
          <w:rFonts w:asciiTheme="majorHAnsi" w:hAnsiTheme="majorHAnsi" w:cstheme="majorBidi"/>
        </w:rPr>
        <w:t xml:space="preserve">(2009: 117) </w:t>
      </w:r>
      <w:r w:rsidR="00837F2D" w:rsidRPr="00D96D31">
        <w:rPr>
          <w:rFonts w:asciiTheme="majorHAnsi" w:hAnsiTheme="majorHAnsi" w:cstheme="majorBidi"/>
        </w:rPr>
        <w:t xml:space="preserve">mean that theories of individualism </w:t>
      </w:r>
      <w:r w:rsidR="00E3562B">
        <w:rPr>
          <w:rFonts w:asciiTheme="majorHAnsi" w:hAnsiTheme="majorHAnsi" w:cstheme="majorBidi"/>
        </w:rPr>
        <w:t>neglect important aspects of lifestyle migration</w:t>
      </w:r>
      <w:r w:rsidR="00A86B08" w:rsidRPr="00D96D31">
        <w:rPr>
          <w:rFonts w:asciiTheme="majorHAnsi" w:hAnsiTheme="majorHAnsi" w:cstheme="majorBidi"/>
        </w:rPr>
        <w:t xml:space="preserve">. </w:t>
      </w:r>
      <w:r w:rsidR="00837F2D" w:rsidRPr="00D96D31">
        <w:rPr>
          <w:rFonts w:asciiTheme="majorHAnsi" w:hAnsiTheme="majorHAnsi" w:cstheme="majorBidi"/>
        </w:rPr>
        <w:t xml:space="preserve"> </w:t>
      </w:r>
      <w:r w:rsidRPr="00D96D31">
        <w:rPr>
          <w:rFonts w:asciiTheme="majorHAnsi" w:hAnsiTheme="majorHAnsi" w:cstheme="majorBidi"/>
        </w:rPr>
        <w:t>It is against this background that</w:t>
      </w:r>
      <w:r w:rsidR="00BF1F52" w:rsidRPr="00D96D31">
        <w:rPr>
          <w:rFonts w:asciiTheme="majorHAnsi" w:hAnsiTheme="majorHAnsi" w:cstheme="majorBidi"/>
        </w:rPr>
        <w:t xml:space="preserve"> we </w:t>
      </w:r>
      <w:r w:rsidRPr="00D96D31">
        <w:rPr>
          <w:rFonts w:asciiTheme="majorHAnsi" w:hAnsiTheme="majorHAnsi" w:cstheme="majorBidi"/>
        </w:rPr>
        <w:t>argue</w:t>
      </w:r>
      <w:r w:rsidR="00E041AC" w:rsidRPr="00D96D31">
        <w:rPr>
          <w:rFonts w:asciiTheme="majorHAnsi" w:hAnsiTheme="majorHAnsi" w:cstheme="majorBidi"/>
        </w:rPr>
        <w:t xml:space="preserve"> against the </w:t>
      </w:r>
      <w:r w:rsidR="007E0B10" w:rsidRPr="00D96D31">
        <w:rPr>
          <w:rFonts w:asciiTheme="majorHAnsi" w:hAnsiTheme="majorHAnsi" w:cstheme="majorBidi"/>
        </w:rPr>
        <w:t>privi</w:t>
      </w:r>
      <w:r w:rsidR="00E041AC" w:rsidRPr="00D96D31">
        <w:rPr>
          <w:rFonts w:asciiTheme="majorHAnsi" w:hAnsiTheme="majorHAnsi" w:cstheme="majorBidi"/>
        </w:rPr>
        <w:t>leging of</w:t>
      </w:r>
      <w:r w:rsidR="00E3562B">
        <w:rPr>
          <w:rFonts w:asciiTheme="majorHAnsi" w:hAnsiTheme="majorHAnsi" w:cstheme="majorBidi"/>
        </w:rPr>
        <w:t xml:space="preserve"> individualism in this field.</w:t>
      </w:r>
    </w:p>
    <w:p w14:paraId="0163B894" w14:textId="77777777" w:rsidR="007C548E" w:rsidRPr="00D96D31" w:rsidRDefault="007C548E" w:rsidP="004F3C18">
      <w:pPr>
        <w:spacing w:line="360" w:lineRule="auto"/>
        <w:jc w:val="both"/>
        <w:rPr>
          <w:rFonts w:asciiTheme="majorHAnsi" w:hAnsiTheme="majorHAnsi" w:cstheme="majorBidi"/>
          <w:i/>
        </w:rPr>
      </w:pPr>
    </w:p>
    <w:p w14:paraId="12BB192D" w14:textId="50DFA404" w:rsidR="00E041AC" w:rsidRPr="00D96D31" w:rsidRDefault="00E041AC" w:rsidP="004F3C18">
      <w:pPr>
        <w:spacing w:line="360" w:lineRule="auto"/>
        <w:jc w:val="both"/>
        <w:rPr>
          <w:rFonts w:asciiTheme="majorHAnsi" w:hAnsiTheme="majorHAnsi" w:cstheme="majorBidi"/>
          <w:i/>
        </w:rPr>
      </w:pPr>
      <w:r w:rsidRPr="00D96D31">
        <w:rPr>
          <w:rFonts w:asciiTheme="majorHAnsi" w:hAnsiTheme="majorHAnsi" w:cstheme="majorBidi"/>
          <w:i/>
        </w:rPr>
        <w:t>Introducing the individualized lifestyle migrant</w:t>
      </w:r>
    </w:p>
    <w:p w14:paraId="6D65EA4B" w14:textId="1FCE3703" w:rsidR="006979B4" w:rsidRPr="00D96D31" w:rsidRDefault="00E3562B" w:rsidP="007C548E">
      <w:pPr>
        <w:spacing w:line="360" w:lineRule="auto"/>
        <w:jc w:val="both"/>
        <w:rPr>
          <w:rFonts w:asciiTheme="majorHAnsi" w:hAnsiTheme="majorHAnsi" w:cstheme="majorBidi"/>
        </w:rPr>
      </w:pPr>
      <w:r>
        <w:rPr>
          <w:rFonts w:asciiTheme="majorHAnsi" w:hAnsiTheme="majorHAnsi" w:cstheme="majorBidi"/>
        </w:rPr>
        <w:t>The use and reuse of theories of individualism in lifestyle migration is perhaps unsurprising. That the movement is</w:t>
      </w:r>
      <w:r w:rsidR="007C548E" w:rsidRPr="00D96D31">
        <w:rPr>
          <w:rFonts w:asciiTheme="majorHAnsi" w:hAnsiTheme="majorHAnsi" w:cstheme="majorBidi"/>
        </w:rPr>
        <w:t xml:space="preserve"> endemic of a late or post</w:t>
      </w:r>
      <w:r w:rsidR="007E0B10" w:rsidRPr="00D96D31">
        <w:rPr>
          <w:rFonts w:asciiTheme="majorHAnsi" w:hAnsiTheme="majorHAnsi" w:cstheme="majorBidi"/>
        </w:rPr>
        <w:t>modern world</w:t>
      </w:r>
      <w:r w:rsidR="006979B4" w:rsidRPr="00D96D31">
        <w:rPr>
          <w:rFonts w:asciiTheme="majorHAnsi" w:hAnsiTheme="majorHAnsi" w:cstheme="majorBidi"/>
        </w:rPr>
        <w:t xml:space="preserve"> appeared early</w:t>
      </w:r>
      <w:r w:rsidR="007E0B10" w:rsidRPr="00D96D31">
        <w:rPr>
          <w:rFonts w:asciiTheme="majorHAnsi" w:hAnsiTheme="majorHAnsi" w:cstheme="majorBidi"/>
        </w:rPr>
        <w:t xml:space="preserve"> on</w:t>
      </w:r>
      <w:r>
        <w:rPr>
          <w:rFonts w:asciiTheme="majorHAnsi" w:hAnsiTheme="majorHAnsi" w:cstheme="majorBidi"/>
        </w:rPr>
        <w:t xml:space="preserve"> to capture a reason why people were seeking a ‘better way of life’;</w:t>
      </w:r>
    </w:p>
    <w:p w14:paraId="79DA2AD7" w14:textId="3354665F" w:rsidR="006979B4" w:rsidRPr="00D96D31" w:rsidRDefault="006979B4" w:rsidP="004F3C18">
      <w:pPr>
        <w:spacing w:line="360" w:lineRule="auto"/>
        <w:ind w:left="567" w:right="946"/>
        <w:jc w:val="both"/>
        <w:rPr>
          <w:rFonts w:asciiTheme="majorHAnsi" w:hAnsiTheme="majorHAnsi" w:cstheme="majorBidi"/>
          <w:sz w:val="20"/>
          <w:szCs w:val="20"/>
        </w:rPr>
      </w:pPr>
      <w:r w:rsidRPr="00D96D31">
        <w:rPr>
          <w:rFonts w:asciiTheme="majorHAnsi" w:hAnsiTheme="majorHAnsi" w:cstheme="majorBidi"/>
          <w:sz w:val="20"/>
          <w:szCs w:val="20"/>
        </w:rPr>
        <w:t>[T]</w:t>
      </w:r>
      <w:proofErr w:type="spellStart"/>
      <w:r w:rsidRPr="00D96D31">
        <w:rPr>
          <w:rFonts w:asciiTheme="majorHAnsi" w:hAnsiTheme="majorHAnsi" w:cstheme="majorBidi"/>
          <w:sz w:val="20"/>
          <w:szCs w:val="20"/>
        </w:rPr>
        <w:t>hese</w:t>
      </w:r>
      <w:proofErr w:type="spellEnd"/>
      <w:r w:rsidRPr="00D96D31">
        <w:rPr>
          <w:rFonts w:asciiTheme="majorHAnsi" w:hAnsiTheme="majorHAnsi" w:cstheme="majorBidi"/>
          <w:sz w:val="20"/>
          <w:szCs w:val="20"/>
        </w:rPr>
        <w:t xml:space="preserve"> personalised stories of what appears to be a typical </w:t>
      </w:r>
      <w:proofErr w:type="spellStart"/>
      <w:r w:rsidRPr="00D96D31">
        <w:rPr>
          <w:rFonts w:asciiTheme="majorHAnsi" w:hAnsiTheme="majorHAnsi" w:cstheme="majorBidi"/>
          <w:sz w:val="20"/>
          <w:szCs w:val="20"/>
        </w:rPr>
        <w:t>Baumanesque</w:t>
      </w:r>
      <w:proofErr w:type="spellEnd"/>
      <w:r w:rsidRPr="00D96D31">
        <w:rPr>
          <w:rFonts w:asciiTheme="majorHAnsi" w:hAnsiTheme="majorHAnsi" w:cstheme="majorBidi"/>
          <w:sz w:val="20"/>
          <w:szCs w:val="20"/>
        </w:rPr>
        <w:t xml:space="preserve"> pursuit of the individual good life (Bauman, 2008) must also be understood </w:t>
      </w:r>
      <w:r w:rsidRPr="00D96D31">
        <w:rPr>
          <w:rFonts w:asciiTheme="majorHAnsi" w:hAnsiTheme="majorHAnsi" w:cstheme="majorBidi"/>
          <w:i/>
          <w:sz w:val="20"/>
          <w:szCs w:val="20"/>
        </w:rPr>
        <w:t>within their wider sociological, historical and material contexts</w:t>
      </w:r>
      <w:r w:rsidRPr="00D96D31">
        <w:rPr>
          <w:rFonts w:asciiTheme="majorHAnsi" w:hAnsiTheme="majorHAnsi" w:cstheme="majorBidi"/>
          <w:sz w:val="20"/>
          <w:szCs w:val="20"/>
        </w:rPr>
        <w:t>. The search for a better way of life, which on the surface appears no different to that held by all migrants, is distinctive, reflecting the wider lifestyle choices that individuals in the late, liquid or post-modern world would make on a daily basis (</w:t>
      </w:r>
      <w:r w:rsidR="007C1A86" w:rsidRPr="00D96D31">
        <w:rPr>
          <w:rFonts w:asciiTheme="majorHAnsi" w:hAnsiTheme="majorHAnsi" w:cstheme="majorBidi"/>
          <w:sz w:val="20"/>
          <w:szCs w:val="20"/>
        </w:rPr>
        <w:t xml:space="preserve">O’Reilly and </w:t>
      </w:r>
      <w:r w:rsidRPr="00D96D31">
        <w:rPr>
          <w:rFonts w:asciiTheme="majorHAnsi" w:hAnsiTheme="majorHAnsi" w:cstheme="majorBidi"/>
          <w:sz w:val="20"/>
          <w:szCs w:val="20"/>
        </w:rPr>
        <w:t>B</w:t>
      </w:r>
      <w:r w:rsidR="00782060" w:rsidRPr="00D96D31">
        <w:rPr>
          <w:rFonts w:asciiTheme="majorHAnsi" w:hAnsiTheme="majorHAnsi" w:cstheme="majorBidi"/>
          <w:sz w:val="20"/>
          <w:szCs w:val="20"/>
        </w:rPr>
        <w:t>enson</w:t>
      </w:r>
      <w:r w:rsidR="00CD09C0" w:rsidRPr="00D96D31">
        <w:rPr>
          <w:rFonts w:asciiTheme="majorHAnsi" w:hAnsiTheme="majorHAnsi" w:cstheme="majorBidi"/>
          <w:sz w:val="20"/>
          <w:szCs w:val="20"/>
        </w:rPr>
        <w:t>, 2009</w:t>
      </w:r>
      <w:r w:rsidRPr="00D96D31">
        <w:rPr>
          <w:rFonts w:asciiTheme="majorHAnsi" w:hAnsiTheme="majorHAnsi" w:cstheme="majorBidi"/>
          <w:sz w:val="20"/>
          <w:szCs w:val="20"/>
        </w:rPr>
        <w:t xml:space="preserve">: 3, </w:t>
      </w:r>
      <w:r w:rsidRPr="00D96D31">
        <w:rPr>
          <w:rFonts w:asciiTheme="majorHAnsi" w:hAnsiTheme="majorHAnsi" w:cstheme="majorBidi"/>
          <w:i/>
          <w:sz w:val="20"/>
          <w:szCs w:val="20"/>
        </w:rPr>
        <w:t>italics added for emphasis</w:t>
      </w:r>
      <w:r w:rsidRPr="00D96D31">
        <w:rPr>
          <w:rFonts w:asciiTheme="majorHAnsi" w:hAnsiTheme="majorHAnsi" w:cstheme="majorBidi"/>
          <w:sz w:val="20"/>
          <w:szCs w:val="20"/>
        </w:rPr>
        <w:t>)</w:t>
      </w:r>
    </w:p>
    <w:p w14:paraId="41AA7404" w14:textId="53D40A78" w:rsidR="007E0B10" w:rsidRPr="00D96D31" w:rsidRDefault="007C1A86" w:rsidP="000E7404">
      <w:pPr>
        <w:spacing w:line="360" w:lineRule="auto"/>
        <w:jc w:val="both"/>
        <w:rPr>
          <w:rFonts w:asciiTheme="majorHAnsi" w:hAnsiTheme="majorHAnsi" w:cstheme="majorBidi"/>
        </w:rPr>
      </w:pPr>
      <w:r w:rsidRPr="00D96D31">
        <w:rPr>
          <w:rFonts w:asciiTheme="majorHAnsi" w:hAnsiTheme="majorHAnsi" w:cstheme="majorBidi"/>
        </w:rPr>
        <w:t>There have</w:t>
      </w:r>
      <w:r w:rsidR="006979B4" w:rsidRPr="00D96D31">
        <w:rPr>
          <w:rFonts w:asciiTheme="majorHAnsi" w:hAnsiTheme="majorHAnsi" w:cstheme="majorBidi"/>
        </w:rPr>
        <w:t xml:space="preserve"> </w:t>
      </w:r>
      <w:r w:rsidRPr="00D96D31">
        <w:rPr>
          <w:rFonts w:asciiTheme="majorHAnsi" w:hAnsiTheme="majorHAnsi" w:cstheme="majorBidi"/>
        </w:rPr>
        <w:t xml:space="preserve">been </w:t>
      </w:r>
      <w:r w:rsidR="006979B4" w:rsidRPr="00D96D31">
        <w:rPr>
          <w:rFonts w:asciiTheme="majorHAnsi" w:hAnsiTheme="majorHAnsi" w:cstheme="majorBidi"/>
        </w:rPr>
        <w:t>limited attempt</w:t>
      </w:r>
      <w:r w:rsidRPr="00D96D31">
        <w:rPr>
          <w:rFonts w:asciiTheme="majorHAnsi" w:hAnsiTheme="majorHAnsi" w:cstheme="majorBidi"/>
        </w:rPr>
        <w:t>s</w:t>
      </w:r>
      <w:r w:rsidR="006979B4" w:rsidRPr="00D96D31">
        <w:rPr>
          <w:rFonts w:asciiTheme="majorHAnsi" w:hAnsiTheme="majorHAnsi" w:cstheme="majorBidi"/>
        </w:rPr>
        <w:t xml:space="preserve"> </w:t>
      </w:r>
      <w:r w:rsidRPr="00D96D31">
        <w:rPr>
          <w:rFonts w:asciiTheme="majorHAnsi" w:hAnsiTheme="majorHAnsi" w:cstheme="majorBidi"/>
        </w:rPr>
        <w:t xml:space="preserve">since this early publication </w:t>
      </w:r>
      <w:r w:rsidR="006979B4" w:rsidRPr="00D96D31">
        <w:rPr>
          <w:rFonts w:asciiTheme="majorHAnsi" w:hAnsiTheme="majorHAnsi" w:cstheme="majorBidi"/>
        </w:rPr>
        <w:t xml:space="preserve">to unpack the broader historically specific traces of lifestyle migration (cf. Hoey, </w:t>
      </w:r>
      <w:r w:rsidR="00886E23" w:rsidRPr="00D96D31">
        <w:rPr>
          <w:rFonts w:asciiTheme="majorHAnsi" w:hAnsiTheme="majorHAnsi" w:cstheme="majorBidi"/>
        </w:rPr>
        <w:t>200</w:t>
      </w:r>
      <w:r w:rsidR="00A86B08" w:rsidRPr="00D96D31">
        <w:rPr>
          <w:rFonts w:asciiTheme="majorHAnsi" w:hAnsiTheme="majorHAnsi" w:cstheme="majorBidi"/>
        </w:rPr>
        <w:t>6</w:t>
      </w:r>
      <w:r w:rsidR="00886E23" w:rsidRPr="00D96D31">
        <w:rPr>
          <w:rFonts w:asciiTheme="majorHAnsi" w:hAnsiTheme="majorHAnsi" w:cstheme="majorBidi"/>
        </w:rPr>
        <w:t xml:space="preserve">, </w:t>
      </w:r>
      <w:r w:rsidR="006979B4" w:rsidRPr="00D96D31">
        <w:rPr>
          <w:rFonts w:asciiTheme="majorHAnsi" w:hAnsiTheme="majorHAnsi" w:cstheme="majorBidi"/>
        </w:rPr>
        <w:t>2014</w:t>
      </w:r>
      <w:r w:rsidR="00A86B08" w:rsidRPr="00D96D31">
        <w:rPr>
          <w:rFonts w:asciiTheme="majorHAnsi" w:hAnsiTheme="majorHAnsi" w:cstheme="majorBidi"/>
        </w:rPr>
        <w:t>;</w:t>
      </w:r>
      <w:r w:rsidR="006979B4" w:rsidRPr="00D96D31">
        <w:rPr>
          <w:rFonts w:asciiTheme="majorHAnsi" w:hAnsiTheme="majorHAnsi" w:cstheme="majorBidi"/>
        </w:rPr>
        <w:t xml:space="preserve"> O’Reilly, 2000, 2012). </w:t>
      </w:r>
      <w:r w:rsidR="00B37770">
        <w:rPr>
          <w:rFonts w:asciiTheme="majorHAnsi" w:hAnsiTheme="majorHAnsi" w:cstheme="majorBidi"/>
        </w:rPr>
        <w:t>As noted above, the underpinning thought that this is a new manifestation of seeking a ‘better way of life’ has caused several to seek out answers amongst Bauman, Beck and Giddens amongst others.</w:t>
      </w:r>
      <w:r w:rsidR="006979B4" w:rsidRPr="00D96D31">
        <w:rPr>
          <w:rFonts w:asciiTheme="majorHAnsi" w:hAnsiTheme="majorHAnsi" w:cstheme="majorBidi"/>
        </w:rPr>
        <w:t xml:space="preserve"> </w:t>
      </w:r>
      <w:r w:rsidR="00B37770">
        <w:rPr>
          <w:rFonts w:asciiTheme="majorHAnsi" w:hAnsiTheme="majorHAnsi" w:cstheme="majorBidi"/>
        </w:rPr>
        <w:t>There</w:t>
      </w:r>
      <w:r w:rsidRPr="00D96D31">
        <w:rPr>
          <w:rFonts w:asciiTheme="majorHAnsi" w:hAnsiTheme="majorHAnsi" w:cstheme="majorBidi"/>
        </w:rPr>
        <w:t xml:space="preserve"> is </w:t>
      </w:r>
      <w:r w:rsidR="00B37770">
        <w:rPr>
          <w:rFonts w:asciiTheme="majorHAnsi" w:hAnsiTheme="majorHAnsi" w:cstheme="majorBidi"/>
        </w:rPr>
        <w:t xml:space="preserve">however a </w:t>
      </w:r>
      <w:r w:rsidR="006979B4" w:rsidRPr="00D96D31">
        <w:rPr>
          <w:rFonts w:asciiTheme="majorHAnsi" w:hAnsiTheme="majorHAnsi" w:cstheme="majorBidi"/>
        </w:rPr>
        <w:t xml:space="preserve">limited </w:t>
      </w:r>
      <w:r w:rsidRPr="00D96D31">
        <w:rPr>
          <w:rFonts w:asciiTheme="majorHAnsi" w:hAnsiTheme="majorHAnsi" w:cstheme="majorBidi"/>
        </w:rPr>
        <w:t>understanding of</w:t>
      </w:r>
      <w:r w:rsidR="006979B4" w:rsidRPr="00D96D31">
        <w:rPr>
          <w:rFonts w:asciiTheme="majorHAnsi" w:hAnsiTheme="majorHAnsi" w:cstheme="majorBidi"/>
        </w:rPr>
        <w:t xml:space="preserve"> </w:t>
      </w:r>
      <w:r w:rsidR="00B37770">
        <w:rPr>
          <w:rFonts w:asciiTheme="majorHAnsi" w:hAnsiTheme="majorHAnsi" w:cstheme="majorBidi"/>
        </w:rPr>
        <w:t>where this idea comes ‘</w:t>
      </w:r>
      <w:r w:rsidR="006979B4" w:rsidRPr="00D96D31">
        <w:rPr>
          <w:rFonts w:asciiTheme="majorHAnsi" w:hAnsiTheme="majorHAnsi" w:cstheme="majorBidi"/>
        </w:rPr>
        <w:t>from</w:t>
      </w:r>
      <w:r w:rsidR="00CF5534" w:rsidRPr="00D96D31">
        <w:rPr>
          <w:rFonts w:asciiTheme="majorHAnsi" w:hAnsiTheme="majorHAnsi" w:cstheme="majorBidi"/>
        </w:rPr>
        <w:t xml:space="preserve"> and how</w:t>
      </w:r>
      <w:r w:rsidR="00B37770">
        <w:rPr>
          <w:rFonts w:asciiTheme="majorHAnsi" w:hAnsiTheme="majorHAnsi" w:cstheme="majorBidi"/>
        </w:rPr>
        <w:t>’ it shapes ‘</w:t>
      </w:r>
      <w:r w:rsidR="00CF5534" w:rsidRPr="00D96D31">
        <w:rPr>
          <w:rFonts w:asciiTheme="majorHAnsi" w:hAnsiTheme="majorHAnsi" w:cstheme="majorBidi"/>
        </w:rPr>
        <w:t>actions and imaginations’</w:t>
      </w:r>
      <w:r w:rsidRPr="00D96D31">
        <w:rPr>
          <w:rFonts w:asciiTheme="majorHAnsi" w:hAnsiTheme="majorHAnsi" w:cstheme="majorBidi"/>
        </w:rPr>
        <w:t xml:space="preserve"> (O’Reilly</w:t>
      </w:r>
      <w:r w:rsidR="00E505C8">
        <w:rPr>
          <w:rFonts w:asciiTheme="majorHAnsi" w:hAnsiTheme="majorHAnsi" w:cstheme="majorBidi"/>
        </w:rPr>
        <w:t>,</w:t>
      </w:r>
      <w:r w:rsidRPr="00D96D31">
        <w:rPr>
          <w:rFonts w:asciiTheme="majorHAnsi" w:hAnsiTheme="majorHAnsi" w:cstheme="majorBidi"/>
        </w:rPr>
        <w:t xml:space="preserve"> 2014: 221</w:t>
      </w:r>
      <w:r w:rsidR="00CD09C0" w:rsidRPr="00D96D31">
        <w:rPr>
          <w:rFonts w:asciiTheme="majorHAnsi" w:hAnsiTheme="majorHAnsi" w:cstheme="majorBidi"/>
        </w:rPr>
        <w:t>; cf</w:t>
      </w:r>
      <w:r w:rsidR="00E505C8">
        <w:rPr>
          <w:rFonts w:asciiTheme="majorHAnsi" w:hAnsiTheme="majorHAnsi" w:cstheme="majorBidi"/>
        </w:rPr>
        <w:t>.</w:t>
      </w:r>
      <w:r w:rsidRPr="00D96D31">
        <w:rPr>
          <w:rFonts w:asciiTheme="majorHAnsi" w:hAnsiTheme="majorHAnsi" w:cstheme="majorBidi"/>
        </w:rPr>
        <w:t xml:space="preserve"> Benson</w:t>
      </w:r>
      <w:r w:rsidR="00E505C8">
        <w:rPr>
          <w:rFonts w:asciiTheme="majorHAnsi" w:hAnsiTheme="majorHAnsi" w:cstheme="majorBidi"/>
        </w:rPr>
        <w:t>,</w:t>
      </w:r>
      <w:r w:rsidRPr="00D96D31">
        <w:rPr>
          <w:rFonts w:asciiTheme="majorHAnsi" w:hAnsiTheme="majorHAnsi" w:cstheme="majorBidi"/>
        </w:rPr>
        <w:t xml:space="preserve"> 2012)</w:t>
      </w:r>
      <w:r w:rsidR="00CF5534" w:rsidRPr="00D96D31">
        <w:rPr>
          <w:rFonts w:asciiTheme="majorHAnsi" w:hAnsiTheme="majorHAnsi" w:cstheme="majorBidi"/>
        </w:rPr>
        <w:t xml:space="preserve">. </w:t>
      </w:r>
      <w:r w:rsidR="000E7404" w:rsidRPr="00D96D31">
        <w:rPr>
          <w:rFonts w:asciiTheme="majorHAnsi" w:hAnsiTheme="majorHAnsi" w:cstheme="majorBidi"/>
        </w:rPr>
        <w:t>This</w:t>
      </w:r>
      <w:r w:rsidR="00CF5534" w:rsidRPr="00D96D31">
        <w:rPr>
          <w:rFonts w:asciiTheme="majorHAnsi" w:hAnsiTheme="majorHAnsi" w:cstheme="majorBidi"/>
        </w:rPr>
        <w:t xml:space="preserve"> traces deeper than social imaginaries into</w:t>
      </w:r>
      <w:r w:rsidR="009F3DA7" w:rsidRPr="00D96D31">
        <w:rPr>
          <w:rFonts w:asciiTheme="majorHAnsi" w:hAnsiTheme="majorHAnsi" w:cstheme="majorBidi"/>
        </w:rPr>
        <w:t xml:space="preserve"> </w:t>
      </w:r>
      <w:r w:rsidR="00782060" w:rsidRPr="00D96D31">
        <w:rPr>
          <w:rFonts w:asciiTheme="majorHAnsi" w:hAnsiTheme="majorHAnsi" w:cstheme="majorBidi"/>
        </w:rPr>
        <w:t xml:space="preserve">the quest for an authentic life </w:t>
      </w:r>
      <w:r w:rsidR="009F3DA7" w:rsidRPr="00D96D31">
        <w:rPr>
          <w:rFonts w:asciiTheme="majorHAnsi" w:hAnsiTheme="majorHAnsi" w:cstheme="majorBidi"/>
        </w:rPr>
        <w:t>more generally</w:t>
      </w:r>
      <w:r w:rsidR="00575ED4">
        <w:rPr>
          <w:rFonts w:asciiTheme="majorHAnsi" w:hAnsiTheme="majorHAnsi" w:cstheme="majorBidi"/>
        </w:rPr>
        <w:t xml:space="preserve">, </w:t>
      </w:r>
      <w:r w:rsidR="00782060" w:rsidRPr="00D96D31">
        <w:rPr>
          <w:rFonts w:asciiTheme="majorHAnsi" w:hAnsiTheme="majorHAnsi" w:cstheme="majorBidi"/>
        </w:rPr>
        <w:t>as made apparent in Benson (2011</w:t>
      </w:r>
      <w:r w:rsidR="00CD09C0" w:rsidRPr="00D96D31">
        <w:rPr>
          <w:rFonts w:asciiTheme="majorHAnsi" w:hAnsiTheme="majorHAnsi" w:cstheme="majorBidi"/>
        </w:rPr>
        <w:t>a</w:t>
      </w:r>
      <w:r w:rsidR="00782060" w:rsidRPr="00D96D31">
        <w:rPr>
          <w:rFonts w:asciiTheme="majorHAnsi" w:hAnsiTheme="majorHAnsi" w:cstheme="majorBidi"/>
        </w:rPr>
        <w:t>; 2013</w:t>
      </w:r>
      <w:r w:rsidR="00A86B08" w:rsidRPr="00D96D31">
        <w:rPr>
          <w:rFonts w:asciiTheme="majorHAnsi" w:hAnsiTheme="majorHAnsi" w:cstheme="majorBidi"/>
        </w:rPr>
        <w:t>a</w:t>
      </w:r>
      <w:r w:rsidR="00782060" w:rsidRPr="00D96D31">
        <w:rPr>
          <w:rFonts w:asciiTheme="majorHAnsi" w:hAnsiTheme="majorHAnsi" w:cstheme="majorBidi"/>
        </w:rPr>
        <w:t xml:space="preserve">) and </w:t>
      </w:r>
      <w:proofErr w:type="spellStart"/>
      <w:r w:rsidR="00782060" w:rsidRPr="00D96D31">
        <w:rPr>
          <w:rFonts w:asciiTheme="majorHAnsi" w:hAnsiTheme="majorHAnsi" w:cstheme="majorBidi"/>
        </w:rPr>
        <w:t>Osbaldiston</w:t>
      </w:r>
      <w:r w:rsidR="00E505C8">
        <w:rPr>
          <w:rFonts w:asciiTheme="majorHAnsi" w:hAnsiTheme="majorHAnsi" w:cstheme="majorBidi"/>
        </w:rPr>
        <w:t>’s</w:t>
      </w:r>
      <w:proofErr w:type="spellEnd"/>
      <w:r w:rsidR="00782060" w:rsidRPr="00D96D31">
        <w:rPr>
          <w:rFonts w:asciiTheme="majorHAnsi" w:hAnsiTheme="majorHAnsi" w:cstheme="majorBidi"/>
        </w:rPr>
        <w:t xml:space="preserve"> (2012</w:t>
      </w:r>
      <w:r w:rsidR="00575ED4">
        <w:rPr>
          <w:rFonts w:asciiTheme="majorHAnsi" w:hAnsiTheme="majorHAnsi" w:cstheme="majorBidi"/>
        </w:rPr>
        <w:t>)</w:t>
      </w:r>
      <w:r w:rsidR="00E505C8">
        <w:rPr>
          <w:rFonts w:asciiTheme="majorHAnsi" w:hAnsiTheme="majorHAnsi" w:cstheme="majorBidi"/>
        </w:rPr>
        <w:t xml:space="preserve"> works</w:t>
      </w:r>
      <w:r w:rsidR="00CF5534" w:rsidRPr="00D96D31">
        <w:rPr>
          <w:rFonts w:asciiTheme="majorHAnsi" w:hAnsiTheme="majorHAnsi" w:cstheme="majorBidi"/>
        </w:rPr>
        <w:t xml:space="preserve">. </w:t>
      </w:r>
      <w:r w:rsidR="00E505C8">
        <w:rPr>
          <w:rFonts w:asciiTheme="majorHAnsi" w:hAnsiTheme="majorHAnsi" w:cstheme="majorBidi"/>
        </w:rPr>
        <w:t xml:space="preserve">Indeed, following </w:t>
      </w:r>
      <w:proofErr w:type="spellStart"/>
      <w:r w:rsidR="00E505C8">
        <w:rPr>
          <w:rFonts w:asciiTheme="majorHAnsi" w:hAnsiTheme="majorHAnsi" w:cstheme="majorBidi"/>
        </w:rPr>
        <w:t>Inglis</w:t>
      </w:r>
      <w:proofErr w:type="spellEnd"/>
      <w:r w:rsidR="00E505C8">
        <w:rPr>
          <w:rFonts w:asciiTheme="majorHAnsi" w:hAnsiTheme="majorHAnsi" w:cstheme="majorBidi"/>
        </w:rPr>
        <w:t xml:space="preserve"> (2014), </w:t>
      </w:r>
      <w:r w:rsidR="00575ED4">
        <w:rPr>
          <w:rFonts w:asciiTheme="majorHAnsi" w:hAnsiTheme="majorHAnsi" w:cstheme="majorBidi"/>
        </w:rPr>
        <w:t xml:space="preserve">we could argue that this is evidence of allowing others to do the thinking for us. </w:t>
      </w:r>
      <w:r w:rsidR="00E505C8">
        <w:rPr>
          <w:rFonts w:asciiTheme="majorHAnsi" w:hAnsiTheme="majorHAnsi" w:cstheme="majorBidi"/>
        </w:rPr>
        <w:t>T</w:t>
      </w:r>
      <w:r w:rsidR="00575ED4">
        <w:rPr>
          <w:rFonts w:asciiTheme="majorHAnsi" w:hAnsiTheme="majorHAnsi" w:cstheme="majorBidi"/>
        </w:rPr>
        <w:t>he use of concepts that are ‘</w:t>
      </w:r>
      <w:proofErr w:type="spellStart"/>
      <w:r w:rsidR="00575ED4">
        <w:rPr>
          <w:rFonts w:asciiTheme="majorHAnsi" w:hAnsiTheme="majorHAnsi" w:cstheme="majorBidi"/>
        </w:rPr>
        <w:t>periodizing</w:t>
      </w:r>
      <w:proofErr w:type="spellEnd"/>
      <w:r w:rsidR="00575ED4">
        <w:rPr>
          <w:rFonts w:asciiTheme="majorHAnsi" w:hAnsiTheme="majorHAnsi" w:cstheme="majorBidi"/>
        </w:rPr>
        <w:t>’ (such as individualism) tends to ‘compel and legitimate disengagement with the serious study of historical processes’</w:t>
      </w:r>
      <w:r w:rsidR="00E505C8">
        <w:rPr>
          <w:rFonts w:asciiTheme="majorHAnsi" w:hAnsiTheme="majorHAnsi" w:cstheme="majorBidi"/>
        </w:rPr>
        <w:t xml:space="preserve"> (ibid. 2014: 100-101)</w:t>
      </w:r>
      <w:r w:rsidR="00575ED4">
        <w:rPr>
          <w:rFonts w:asciiTheme="majorHAnsi" w:hAnsiTheme="majorHAnsi" w:cstheme="majorBidi"/>
        </w:rPr>
        <w:t xml:space="preserve">. </w:t>
      </w:r>
      <w:r w:rsidR="00B00969">
        <w:rPr>
          <w:rFonts w:asciiTheme="majorHAnsi" w:hAnsiTheme="majorHAnsi" w:cstheme="majorBidi"/>
        </w:rPr>
        <w:t xml:space="preserve">In short, </w:t>
      </w:r>
      <w:r w:rsidR="00FE7556">
        <w:rPr>
          <w:rFonts w:asciiTheme="majorHAnsi" w:hAnsiTheme="majorHAnsi" w:cstheme="majorBidi"/>
        </w:rPr>
        <w:t>they present the contemporary age as completely unique and provide no impetus for comparative analysis of the present with the past</w:t>
      </w:r>
      <w:r w:rsidR="00575ED4">
        <w:rPr>
          <w:rFonts w:asciiTheme="majorHAnsi" w:hAnsiTheme="majorHAnsi" w:cstheme="majorBidi"/>
        </w:rPr>
        <w:t xml:space="preserve">. </w:t>
      </w:r>
      <w:r w:rsidR="00CF5534" w:rsidRPr="00D96D31">
        <w:rPr>
          <w:rFonts w:asciiTheme="majorHAnsi" w:hAnsiTheme="majorHAnsi" w:cstheme="majorBidi"/>
        </w:rPr>
        <w:t xml:space="preserve"> </w:t>
      </w:r>
      <w:r w:rsidR="00FE7556">
        <w:rPr>
          <w:rFonts w:asciiTheme="majorHAnsi" w:hAnsiTheme="majorHAnsi" w:cstheme="majorBidi"/>
        </w:rPr>
        <w:t>So far in lifestyle migration scholarship, we have done little to connect with not just historical examples (cf. O’Reilly, 2000) but also with other migrations.</w:t>
      </w:r>
    </w:p>
    <w:p w14:paraId="03B5371F" w14:textId="77777777" w:rsidR="00575ED4" w:rsidRDefault="00575ED4" w:rsidP="004F3C18">
      <w:pPr>
        <w:spacing w:line="360" w:lineRule="auto"/>
        <w:jc w:val="both"/>
        <w:rPr>
          <w:rFonts w:asciiTheme="majorHAnsi" w:hAnsiTheme="majorHAnsi" w:cstheme="majorBidi"/>
          <w:i/>
        </w:rPr>
      </w:pPr>
    </w:p>
    <w:p w14:paraId="0A5F3A77" w14:textId="02529C0F" w:rsidR="00E041AC" w:rsidRPr="00D96D31" w:rsidRDefault="00E041AC" w:rsidP="004F3C18">
      <w:pPr>
        <w:spacing w:line="360" w:lineRule="auto"/>
        <w:jc w:val="both"/>
        <w:rPr>
          <w:rFonts w:asciiTheme="majorHAnsi" w:hAnsiTheme="majorHAnsi" w:cstheme="majorBidi"/>
          <w:i/>
        </w:rPr>
      </w:pPr>
      <w:r w:rsidRPr="00D96D31">
        <w:rPr>
          <w:rFonts w:asciiTheme="majorHAnsi" w:hAnsiTheme="majorHAnsi" w:cstheme="majorBidi"/>
          <w:i/>
        </w:rPr>
        <w:t>Choice within constraint</w:t>
      </w:r>
    </w:p>
    <w:p w14:paraId="4331854F" w14:textId="5C7DA614" w:rsidR="00EB02E6" w:rsidRPr="00D96D31" w:rsidRDefault="00AC408C" w:rsidP="000E7404">
      <w:pPr>
        <w:spacing w:line="360" w:lineRule="auto"/>
        <w:jc w:val="both"/>
        <w:rPr>
          <w:rFonts w:asciiTheme="majorHAnsi" w:hAnsiTheme="majorHAnsi" w:cstheme="majorBidi"/>
        </w:rPr>
      </w:pPr>
      <w:r>
        <w:rPr>
          <w:rFonts w:asciiTheme="majorHAnsi" w:hAnsiTheme="majorHAnsi" w:cstheme="majorBidi"/>
        </w:rPr>
        <w:t xml:space="preserve">It is undoubtedly the case that lifestyle migrants figure as privileged, and yet, privilege is produced by structures. </w:t>
      </w:r>
      <w:r w:rsidR="007C1A86" w:rsidRPr="00D96D31">
        <w:rPr>
          <w:rFonts w:asciiTheme="majorHAnsi" w:hAnsiTheme="majorHAnsi" w:cstheme="majorBidi"/>
        </w:rPr>
        <w:t xml:space="preserve">Our second point </w:t>
      </w:r>
      <w:r>
        <w:rPr>
          <w:rFonts w:asciiTheme="majorHAnsi" w:hAnsiTheme="majorHAnsi" w:cstheme="majorBidi"/>
        </w:rPr>
        <w:t xml:space="preserve">this </w:t>
      </w:r>
      <w:r w:rsidR="007C1A86" w:rsidRPr="00D96D31">
        <w:rPr>
          <w:rFonts w:asciiTheme="majorHAnsi" w:hAnsiTheme="majorHAnsi" w:cstheme="majorBidi"/>
        </w:rPr>
        <w:t xml:space="preserve">relates to the </w:t>
      </w:r>
      <w:r w:rsidR="00336AE9" w:rsidRPr="00D96D31">
        <w:rPr>
          <w:rFonts w:asciiTheme="majorHAnsi" w:hAnsiTheme="majorHAnsi" w:cstheme="majorBidi"/>
        </w:rPr>
        <w:t xml:space="preserve">tendency </w:t>
      </w:r>
      <w:r w:rsidR="007C1A86" w:rsidRPr="00D96D31">
        <w:rPr>
          <w:rFonts w:asciiTheme="majorHAnsi" w:hAnsiTheme="majorHAnsi" w:cstheme="majorBidi"/>
        </w:rPr>
        <w:t xml:space="preserve">to begin </w:t>
      </w:r>
      <w:r w:rsidR="00336AE9" w:rsidRPr="00D96D31">
        <w:rPr>
          <w:rFonts w:asciiTheme="majorHAnsi" w:hAnsiTheme="majorHAnsi" w:cstheme="majorBidi"/>
        </w:rPr>
        <w:t>research into something like lifestyle migration from the standpoint of agency</w:t>
      </w:r>
      <w:r w:rsidR="00FD6C10" w:rsidRPr="00D96D31">
        <w:rPr>
          <w:rFonts w:asciiTheme="majorHAnsi" w:hAnsiTheme="majorHAnsi" w:cstheme="majorBidi"/>
        </w:rPr>
        <w:t>, overlooking</w:t>
      </w:r>
      <w:r w:rsidR="00336AE9" w:rsidRPr="00D96D31">
        <w:rPr>
          <w:rFonts w:asciiTheme="majorHAnsi" w:hAnsiTheme="majorHAnsi" w:cstheme="majorBidi"/>
        </w:rPr>
        <w:t xml:space="preserve"> the </w:t>
      </w:r>
      <w:r w:rsidR="00FD6C10" w:rsidRPr="00D96D31">
        <w:rPr>
          <w:rFonts w:asciiTheme="majorHAnsi" w:hAnsiTheme="majorHAnsi" w:cstheme="majorBidi"/>
        </w:rPr>
        <w:t xml:space="preserve">extent to which </w:t>
      </w:r>
      <w:r w:rsidR="00336AE9" w:rsidRPr="00D96D31">
        <w:rPr>
          <w:rFonts w:asciiTheme="majorHAnsi" w:hAnsiTheme="majorHAnsi" w:cstheme="majorBidi"/>
        </w:rPr>
        <w:t xml:space="preserve">structural conditions maintain some control over what </w:t>
      </w:r>
      <w:r w:rsidR="00FD6C10" w:rsidRPr="00D96D31">
        <w:rPr>
          <w:rFonts w:asciiTheme="majorHAnsi" w:hAnsiTheme="majorHAnsi" w:cstheme="majorBidi"/>
        </w:rPr>
        <w:t xml:space="preserve">individuals </w:t>
      </w:r>
      <w:r w:rsidR="00336AE9" w:rsidRPr="00D96D31">
        <w:rPr>
          <w:rFonts w:asciiTheme="majorHAnsi" w:hAnsiTheme="majorHAnsi" w:cstheme="majorBidi"/>
        </w:rPr>
        <w:t xml:space="preserve">can do. Despite admitting that lifestyle migrants are ‘ideal individualised subjects’, </w:t>
      </w:r>
      <w:proofErr w:type="spellStart"/>
      <w:r w:rsidR="00336AE9" w:rsidRPr="00D96D31">
        <w:rPr>
          <w:rFonts w:asciiTheme="majorHAnsi" w:hAnsiTheme="majorHAnsi" w:cstheme="majorBidi"/>
        </w:rPr>
        <w:t>Kor</w:t>
      </w:r>
      <w:r w:rsidR="000E7404" w:rsidRPr="00D96D31">
        <w:rPr>
          <w:rFonts w:asciiTheme="majorHAnsi" w:hAnsiTheme="majorHAnsi" w:cstheme="majorBidi"/>
        </w:rPr>
        <w:t>pela</w:t>
      </w:r>
      <w:proofErr w:type="spellEnd"/>
      <w:r w:rsidR="000E7404" w:rsidRPr="00D96D31">
        <w:rPr>
          <w:rFonts w:asciiTheme="majorHAnsi" w:hAnsiTheme="majorHAnsi" w:cstheme="majorBidi"/>
        </w:rPr>
        <w:t xml:space="preserve"> (2014: 41-42) has recently </w:t>
      </w:r>
      <w:r w:rsidR="00FD6C10" w:rsidRPr="00D96D31">
        <w:rPr>
          <w:rFonts w:asciiTheme="majorHAnsi" w:hAnsiTheme="majorHAnsi" w:cstheme="majorBidi"/>
        </w:rPr>
        <w:t xml:space="preserve">re-evaluated the discourse of choice within lifestyle migration: </w:t>
      </w:r>
    </w:p>
    <w:p w14:paraId="5DD408F4" w14:textId="2B67C529" w:rsidR="00EB02E6" w:rsidRPr="00D96D31" w:rsidRDefault="00FD6C10" w:rsidP="000E7404">
      <w:pPr>
        <w:spacing w:line="360" w:lineRule="auto"/>
        <w:ind w:left="567" w:right="946"/>
        <w:jc w:val="both"/>
        <w:rPr>
          <w:rFonts w:asciiTheme="majorHAnsi" w:hAnsiTheme="majorHAnsi" w:cstheme="majorBidi"/>
          <w:sz w:val="20"/>
          <w:szCs w:val="20"/>
        </w:rPr>
      </w:pPr>
      <w:r w:rsidRPr="00D96D31">
        <w:rPr>
          <w:rFonts w:asciiTheme="majorHAnsi" w:hAnsiTheme="majorHAnsi" w:cstheme="majorBidi"/>
          <w:sz w:val="20"/>
          <w:szCs w:val="20"/>
        </w:rPr>
        <w:t xml:space="preserve">… </w:t>
      </w:r>
      <w:proofErr w:type="gramStart"/>
      <w:r w:rsidR="00EB02E6" w:rsidRPr="00D96D31">
        <w:rPr>
          <w:rFonts w:asciiTheme="majorHAnsi" w:hAnsiTheme="majorHAnsi" w:cstheme="majorBidi"/>
          <w:sz w:val="20"/>
          <w:szCs w:val="20"/>
        </w:rPr>
        <w:t>reflections</w:t>
      </w:r>
      <w:proofErr w:type="gramEnd"/>
      <w:r w:rsidR="00EB02E6" w:rsidRPr="00D96D31">
        <w:rPr>
          <w:rFonts w:asciiTheme="majorHAnsi" w:hAnsiTheme="majorHAnsi" w:cstheme="majorBidi"/>
          <w:sz w:val="20"/>
          <w:szCs w:val="20"/>
        </w:rPr>
        <w:t xml:space="preserve"> on individuality can easily make it sound as if individuals were independent actors pursuing the good in life as best they can. One must not, however, forget that individuals act within existing structures. The</w:t>
      </w:r>
      <w:r w:rsidR="000E7404" w:rsidRPr="00D96D31">
        <w:rPr>
          <w:rFonts w:asciiTheme="majorHAnsi" w:hAnsiTheme="majorHAnsi" w:cstheme="majorBidi"/>
          <w:sz w:val="20"/>
          <w:szCs w:val="20"/>
        </w:rPr>
        <w:t>y are not free-floating agents</w:t>
      </w:r>
      <w:r w:rsidRPr="00D96D31">
        <w:rPr>
          <w:rFonts w:asciiTheme="majorHAnsi" w:hAnsiTheme="majorHAnsi" w:cstheme="majorBidi"/>
          <w:sz w:val="20"/>
          <w:szCs w:val="20"/>
        </w:rPr>
        <w:t xml:space="preserve"> </w:t>
      </w:r>
      <w:r w:rsidR="000E7404" w:rsidRPr="00D96D31">
        <w:rPr>
          <w:rFonts w:asciiTheme="majorHAnsi" w:hAnsiTheme="majorHAnsi" w:cstheme="majorBidi"/>
          <w:sz w:val="20"/>
          <w:szCs w:val="20"/>
        </w:rPr>
        <w:t>…</w:t>
      </w:r>
      <w:r w:rsidRPr="00D96D31">
        <w:rPr>
          <w:rFonts w:asciiTheme="majorHAnsi" w:hAnsiTheme="majorHAnsi" w:cstheme="majorBidi"/>
          <w:sz w:val="20"/>
          <w:szCs w:val="20"/>
        </w:rPr>
        <w:t xml:space="preserve"> </w:t>
      </w:r>
      <w:r w:rsidR="00EB02E6" w:rsidRPr="00D96D31">
        <w:rPr>
          <w:rFonts w:asciiTheme="majorHAnsi" w:hAnsiTheme="majorHAnsi" w:cstheme="majorBidi"/>
          <w:sz w:val="20"/>
          <w:szCs w:val="20"/>
        </w:rPr>
        <w:t>although lifestyle migrants emphasise their individual agency, their actions are greatly influenced by external factors and structural conditions (</w:t>
      </w:r>
      <w:proofErr w:type="spellStart"/>
      <w:r w:rsidR="00EB02E6" w:rsidRPr="00D96D31">
        <w:rPr>
          <w:rFonts w:asciiTheme="majorHAnsi" w:hAnsiTheme="majorHAnsi" w:cstheme="majorBidi"/>
          <w:sz w:val="20"/>
          <w:szCs w:val="20"/>
        </w:rPr>
        <w:t>Korpela</w:t>
      </w:r>
      <w:proofErr w:type="spellEnd"/>
      <w:r w:rsidR="00EB02E6" w:rsidRPr="00D96D31">
        <w:rPr>
          <w:rFonts w:asciiTheme="majorHAnsi" w:hAnsiTheme="majorHAnsi" w:cstheme="majorBidi"/>
          <w:sz w:val="20"/>
          <w:szCs w:val="20"/>
        </w:rPr>
        <w:t>, 2014: 42).</w:t>
      </w:r>
    </w:p>
    <w:p w14:paraId="2A687001" w14:textId="371A3942" w:rsidR="00EB02E6" w:rsidRPr="00D96D31" w:rsidRDefault="00FD6C10" w:rsidP="000E7404">
      <w:pPr>
        <w:spacing w:line="360" w:lineRule="auto"/>
        <w:ind w:right="-46"/>
        <w:jc w:val="both"/>
        <w:rPr>
          <w:rFonts w:asciiTheme="majorHAnsi" w:hAnsiTheme="majorHAnsi" w:cstheme="majorBidi"/>
        </w:rPr>
      </w:pPr>
      <w:r w:rsidRPr="00D96D31">
        <w:rPr>
          <w:rFonts w:asciiTheme="majorHAnsi" w:hAnsiTheme="majorHAnsi" w:cstheme="majorBidi"/>
        </w:rPr>
        <w:t>S</w:t>
      </w:r>
      <w:r w:rsidR="000E7404" w:rsidRPr="00D96D31">
        <w:rPr>
          <w:rFonts w:asciiTheme="majorHAnsi" w:hAnsiTheme="majorHAnsi" w:cstheme="majorBidi"/>
        </w:rPr>
        <w:t xml:space="preserve">tructure </w:t>
      </w:r>
      <w:r w:rsidRPr="00D96D31">
        <w:rPr>
          <w:rFonts w:asciiTheme="majorHAnsi" w:hAnsiTheme="majorHAnsi" w:cstheme="majorBidi"/>
        </w:rPr>
        <w:t xml:space="preserve">thus plays a role </w:t>
      </w:r>
      <w:r w:rsidR="00EB02E6" w:rsidRPr="00D96D31">
        <w:rPr>
          <w:rFonts w:asciiTheme="majorHAnsi" w:hAnsiTheme="majorHAnsi" w:cstheme="majorBidi"/>
        </w:rPr>
        <w:t xml:space="preserve">in determining not </w:t>
      </w:r>
      <w:r w:rsidRPr="00D96D31">
        <w:rPr>
          <w:rFonts w:asciiTheme="majorHAnsi" w:hAnsiTheme="majorHAnsi" w:cstheme="majorBidi"/>
        </w:rPr>
        <w:t>only the</w:t>
      </w:r>
      <w:r w:rsidR="000E7404" w:rsidRPr="00D96D31">
        <w:rPr>
          <w:rFonts w:asciiTheme="majorHAnsi" w:hAnsiTheme="majorHAnsi" w:cstheme="majorBidi"/>
        </w:rPr>
        <w:t xml:space="preserve"> ability to</w:t>
      </w:r>
      <w:r w:rsidR="00EB02E6" w:rsidRPr="00D96D31">
        <w:rPr>
          <w:rFonts w:asciiTheme="majorHAnsi" w:hAnsiTheme="majorHAnsi" w:cstheme="majorBidi"/>
        </w:rPr>
        <w:t xml:space="preserve"> migrate but </w:t>
      </w:r>
      <w:r w:rsidRPr="00D96D31">
        <w:rPr>
          <w:rFonts w:asciiTheme="majorHAnsi" w:hAnsiTheme="majorHAnsi" w:cstheme="majorBidi"/>
        </w:rPr>
        <w:t>also</w:t>
      </w:r>
      <w:r w:rsidR="000E7404" w:rsidRPr="00D96D31">
        <w:rPr>
          <w:rFonts w:asciiTheme="majorHAnsi" w:hAnsiTheme="majorHAnsi" w:cstheme="majorBidi"/>
        </w:rPr>
        <w:t xml:space="preserve"> </w:t>
      </w:r>
      <w:r w:rsidRPr="00D96D31">
        <w:rPr>
          <w:rFonts w:asciiTheme="majorHAnsi" w:hAnsiTheme="majorHAnsi" w:cstheme="majorBidi"/>
        </w:rPr>
        <w:t>migrant lives</w:t>
      </w:r>
      <w:r w:rsidR="00EB02E6" w:rsidRPr="00D96D31">
        <w:rPr>
          <w:rFonts w:asciiTheme="majorHAnsi" w:hAnsiTheme="majorHAnsi" w:cstheme="majorBidi"/>
        </w:rPr>
        <w:t xml:space="preserve">. </w:t>
      </w:r>
      <w:r w:rsidR="003040C6" w:rsidRPr="00D96D31">
        <w:rPr>
          <w:rFonts w:asciiTheme="majorHAnsi" w:hAnsiTheme="majorHAnsi" w:cstheme="majorBidi"/>
        </w:rPr>
        <w:t>This argument is well embedded into lifestyle migration li</w:t>
      </w:r>
      <w:r w:rsidR="00E505C8">
        <w:rPr>
          <w:rFonts w:asciiTheme="majorHAnsi" w:hAnsiTheme="majorHAnsi" w:cstheme="majorBidi"/>
        </w:rPr>
        <w:t>terature especially in the work</w:t>
      </w:r>
      <w:r w:rsidR="003040C6" w:rsidRPr="00D96D31">
        <w:rPr>
          <w:rFonts w:asciiTheme="majorHAnsi" w:hAnsiTheme="majorHAnsi" w:cstheme="majorBidi"/>
        </w:rPr>
        <w:t xml:space="preserve"> of O’Reilly (2014: 222) who demonstrates the manner in which the social imaginary can be ascribed to a particular ‘habitus’ within certain classes</w:t>
      </w:r>
      <w:r w:rsidRPr="00D96D31">
        <w:rPr>
          <w:rFonts w:asciiTheme="majorHAnsi" w:hAnsiTheme="majorHAnsi" w:cstheme="majorBidi"/>
        </w:rPr>
        <w:t xml:space="preserve"> (see also Benson</w:t>
      </w:r>
      <w:r w:rsidR="00E505C8">
        <w:rPr>
          <w:rFonts w:asciiTheme="majorHAnsi" w:hAnsiTheme="majorHAnsi" w:cstheme="majorBidi"/>
        </w:rPr>
        <w:t>,</w:t>
      </w:r>
      <w:r w:rsidRPr="00D96D31">
        <w:rPr>
          <w:rFonts w:asciiTheme="majorHAnsi" w:hAnsiTheme="majorHAnsi" w:cstheme="majorBidi"/>
        </w:rPr>
        <w:t xml:space="preserve"> 2011</w:t>
      </w:r>
      <w:r w:rsidR="00CD09C0" w:rsidRPr="00D96D31">
        <w:rPr>
          <w:rFonts w:asciiTheme="majorHAnsi" w:hAnsiTheme="majorHAnsi" w:cstheme="majorBidi"/>
        </w:rPr>
        <w:t>a</w:t>
      </w:r>
      <w:r w:rsidRPr="00D96D31">
        <w:rPr>
          <w:rFonts w:asciiTheme="majorHAnsi" w:hAnsiTheme="majorHAnsi" w:cstheme="majorBidi"/>
        </w:rPr>
        <w:t>, 2012)</w:t>
      </w:r>
      <w:r w:rsidR="003040C6" w:rsidRPr="00D96D31">
        <w:rPr>
          <w:rFonts w:asciiTheme="majorHAnsi" w:hAnsiTheme="majorHAnsi" w:cstheme="majorBidi"/>
        </w:rPr>
        <w:t xml:space="preserve">. </w:t>
      </w:r>
    </w:p>
    <w:p w14:paraId="0286E72F" w14:textId="0AAB26FC" w:rsidR="00433109" w:rsidRPr="00D96D31" w:rsidRDefault="003040C6" w:rsidP="000E7404">
      <w:pPr>
        <w:spacing w:line="360" w:lineRule="auto"/>
        <w:ind w:right="-46"/>
        <w:jc w:val="both"/>
        <w:rPr>
          <w:rFonts w:asciiTheme="majorHAnsi" w:hAnsiTheme="majorHAnsi" w:cstheme="majorBidi"/>
        </w:rPr>
      </w:pPr>
      <w:proofErr w:type="spellStart"/>
      <w:r w:rsidRPr="00D96D31">
        <w:rPr>
          <w:rFonts w:asciiTheme="majorHAnsi" w:hAnsiTheme="majorHAnsi" w:cstheme="majorBidi"/>
        </w:rPr>
        <w:t>Korpela</w:t>
      </w:r>
      <w:proofErr w:type="spellEnd"/>
      <w:r w:rsidRPr="00D96D31">
        <w:rPr>
          <w:rFonts w:asciiTheme="majorHAnsi" w:hAnsiTheme="majorHAnsi" w:cstheme="majorBidi"/>
        </w:rPr>
        <w:t xml:space="preserve"> (2014) is right to assume that there are a number of structural conditions whi</w:t>
      </w:r>
      <w:r w:rsidR="000E7404" w:rsidRPr="00D96D31">
        <w:rPr>
          <w:rFonts w:asciiTheme="majorHAnsi" w:hAnsiTheme="majorHAnsi" w:cstheme="majorBidi"/>
        </w:rPr>
        <w:t xml:space="preserve">ch determine our choices for us, something amenity migration literature also recognises </w:t>
      </w:r>
      <w:r w:rsidRPr="00D96D31">
        <w:rPr>
          <w:rFonts w:asciiTheme="majorHAnsi" w:hAnsiTheme="majorHAnsi" w:cstheme="majorBidi"/>
        </w:rPr>
        <w:t>(</w:t>
      </w:r>
      <w:r w:rsidR="00E505C8">
        <w:rPr>
          <w:rFonts w:asciiTheme="majorHAnsi" w:hAnsiTheme="majorHAnsi" w:cstheme="majorBidi"/>
        </w:rPr>
        <w:t>see Gosnell and Abrams, 2009</w:t>
      </w:r>
      <w:r w:rsidRPr="00D96D31">
        <w:rPr>
          <w:rFonts w:asciiTheme="majorHAnsi" w:hAnsiTheme="majorHAnsi" w:cstheme="majorBidi"/>
        </w:rPr>
        <w:t xml:space="preserve">). However, </w:t>
      </w:r>
      <w:r w:rsidR="00E2233F" w:rsidRPr="00D96D31">
        <w:rPr>
          <w:rFonts w:asciiTheme="majorHAnsi" w:hAnsiTheme="majorHAnsi" w:cstheme="majorBidi"/>
        </w:rPr>
        <w:t xml:space="preserve">a significant consequence of the turn towards understanding </w:t>
      </w:r>
      <w:r w:rsidR="003F4BB9">
        <w:rPr>
          <w:rFonts w:asciiTheme="majorHAnsi" w:hAnsiTheme="majorHAnsi" w:cstheme="majorBidi"/>
        </w:rPr>
        <w:t>social and cultural phenomena</w:t>
      </w:r>
      <w:r w:rsidR="00E2233F" w:rsidRPr="00D96D31">
        <w:rPr>
          <w:rFonts w:asciiTheme="majorHAnsi" w:hAnsiTheme="majorHAnsi" w:cstheme="majorBidi"/>
        </w:rPr>
        <w:t xml:space="preserve"> through the lens of theories promoting individualism is that the host </w:t>
      </w:r>
      <w:r w:rsidRPr="00D96D31">
        <w:rPr>
          <w:rFonts w:asciiTheme="majorHAnsi" w:hAnsiTheme="majorHAnsi" w:cstheme="majorBidi"/>
        </w:rPr>
        <w:t>of structures that continue to dictate choice to individuals</w:t>
      </w:r>
      <w:r w:rsidR="00D5687C" w:rsidRPr="00D96D31">
        <w:rPr>
          <w:rFonts w:asciiTheme="majorHAnsi" w:hAnsiTheme="majorHAnsi" w:cstheme="majorBidi"/>
        </w:rPr>
        <w:t xml:space="preserve"> </w:t>
      </w:r>
      <w:r w:rsidR="00E2233F" w:rsidRPr="00D96D31">
        <w:rPr>
          <w:rFonts w:asciiTheme="majorHAnsi" w:hAnsiTheme="majorHAnsi" w:cstheme="majorBidi"/>
        </w:rPr>
        <w:t>(</w:t>
      </w:r>
      <w:r w:rsidR="00D5687C" w:rsidRPr="00D96D31">
        <w:rPr>
          <w:rFonts w:asciiTheme="majorHAnsi" w:hAnsiTheme="majorHAnsi" w:cstheme="majorBidi"/>
        </w:rPr>
        <w:t xml:space="preserve">and which frame </w:t>
      </w:r>
      <w:r w:rsidR="00FD6C10" w:rsidRPr="00D96D31">
        <w:rPr>
          <w:rFonts w:asciiTheme="majorHAnsi" w:hAnsiTheme="majorHAnsi" w:cstheme="majorBidi"/>
        </w:rPr>
        <w:t>migrant lives</w:t>
      </w:r>
      <w:r w:rsidR="00E2233F" w:rsidRPr="00D96D31">
        <w:rPr>
          <w:rFonts w:asciiTheme="majorHAnsi" w:hAnsiTheme="majorHAnsi" w:cstheme="majorBidi"/>
        </w:rPr>
        <w:t>) are not given as much attention as they deserve</w:t>
      </w:r>
      <w:r w:rsidR="000E7404" w:rsidRPr="00D96D31">
        <w:rPr>
          <w:rFonts w:asciiTheme="majorHAnsi" w:hAnsiTheme="majorHAnsi" w:cstheme="majorBidi"/>
        </w:rPr>
        <w:t>. W</w:t>
      </w:r>
      <w:r w:rsidR="00433109" w:rsidRPr="00D96D31">
        <w:rPr>
          <w:rFonts w:asciiTheme="majorHAnsi" w:hAnsiTheme="majorHAnsi" w:cstheme="majorBidi"/>
        </w:rPr>
        <w:t>ider</w:t>
      </w:r>
      <w:r w:rsidR="00E2233F" w:rsidRPr="00D96D31">
        <w:rPr>
          <w:rFonts w:asciiTheme="majorHAnsi" w:hAnsiTheme="majorHAnsi" w:cstheme="majorBidi"/>
        </w:rPr>
        <w:t xml:space="preserve"> str</w:t>
      </w:r>
      <w:r w:rsidR="00433109" w:rsidRPr="00D96D31">
        <w:rPr>
          <w:rFonts w:asciiTheme="majorHAnsi" w:hAnsiTheme="majorHAnsi" w:cstheme="majorBidi"/>
        </w:rPr>
        <w:t>u</w:t>
      </w:r>
      <w:r w:rsidR="000E7404" w:rsidRPr="00D96D31">
        <w:rPr>
          <w:rFonts w:asciiTheme="majorHAnsi" w:hAnsiTheme="majorHAnsi" w:cstheme="majorBidi"/>
        </w:rPr>
        <w:t>ctural and material conditions, i</w:t>
      </w:r>
      <w:r w:rsidR="00433109" w:rsidRPr="00D96D31">
        <w:rPr>
          <w:rFonts w:asciiTheme="majorHAnsi" w:hAnsiTheme="majorHAnsi" w:cstheme="majorBidi"/>
        </w:rPr>
        <w:t>ncluding socio-economic characteristics such as gend</w:t>
      </w:r>
      <w:r w:rsidR="000E7404" w:rsidRPr="00D96D31">
        <w:rPr>
          <w:rFonts w:asciiTheme="majorHAnsi" w:hAnsiTheme="majorHAnsi" w:cstheme="majorBidi"/>
        </w:rPr>
        <w:t xml:space="preserve">er, ‘race’, ethnicity and class </w:t>
      </w:r>
      <w:r w:rsidR="00433109" w:rsidRPr="00D96D31">
        <w:rPr>
          <w:rFonts w:asciiTheme="majorHAnsi" w:hAnsiTheme="majorHAnsi" w:cstheme="majorBidi"/>
        </w:rPr>
        <w:t xml:space="preserve">which potentially facilitate, </w:t>
      </w:r>
      <w:r w:rsidR="00E2233F" w:rsidRPr="00D96D31">
        <w:rPr>
          <w:rFonts w:asciiTheme="majorHAnsi" w:hAnsiTheme="majorHAnsi" w:cstheme="majorBidi"/>
        </w:rPr>
        <w:t xml:space="preserve">limit </w:t>
      </w:r>
      <w:r w:rsidR="00433109" w:rsidRPr="00D96D31">
        <w:rPr>
          <w:rFonts w:asciiTheme="majorHAnsi" w:hAnsiTheme="majorHAnsi" w:cstheme="majorBidi"/>
        </w:rPr>
        <w:t xml:space="preserve">and shape </w:t>
      </w:r>
      <w:r w:rsidR="00E2233F" w:rsidRPr="00D96D31">
        <w:rPr>
          <w:rFonts w:asciiTheme="majorHAnsi" w:hAnsiTheme="majorHAnsi" w:cstheme="majorBidi"/>
        </w:rPr>
        <w:t>action on the basis of choic</w:t>
      </w:r>
      <w:r w:rsidR="00501046" w:rsidRPr="00D96D31">
        <w:rPr>
          <w:rFonts w:asciiTheme="majorHAnsi" w:hAnsiTheme="majorHAnsi" w:cstheme="majorBidi"/>
        </w:rPr>
        <w:t xml:space="preserve">e, </w:t>
      </w:r>
      <w:r w:rsidR="00433109" w:rsidRPr="00D96D31">
        <w:rPr>
          <w:rFonts w:asciiTheme="majorHAnsi" w:hAnsiTheme="majorHAnsi" w:cstheme="majorBidi"/>
        </w:rPr>
        <w:t>are not fully recognised</w:t>
      </w:r>
      <w:r w:rsidR="00FD6C10" w:rsidRPr="00D96D31">
        <w:rPr>
          <w:rFonts w:asciiTheme="majorHAnsi" w:hAnsiTheme="majorHAnsi" w:cstheme="majorBidi"/>
        </w:rPr>
        <w:t xml:space="preserve"> (O’Reilly 2012)</w:t>
      </w:r>
      <w:r w:rsidR="00433109" w:rsidRPr="00D96D31">
        <w:rPr>
          <w:rFonts w:asciiTheme="majorHAnsi" w:hAnsiTheme="majorHAnsi" w:cstheme="majorBidi"/>
        </w:rPr>
        <w:t>. Repositioning individual choices and experiences within these wider conditions undoubtedly provides a more nuanced</w:t>
      </w:r>
      <w:r w:rsidR="003F4BB9">
        <w:rPr>
          <w:rFonts w:asciiTheme="majorHAnsi" w:hAnsiTheme="majorHAnsi" w:cstheme="majorBidi"/>
        </w:rPr>
        <w:t xml:space="preserve"> understanding of migrant lives in lifestyle migration,</w:t>
      </w:r>
      <w:r w:rsidR="00433109" w:rsidRPr="00D96D31">
        <w:rPr>
          <w:rFonts w:asciiTheme="majorHAnsi" w:hAnsiTheme="majorHAnsi" w:cstheme="majorBidi"/>
        </w:rPr>
        <w:t xml:space="preserve"> but also serves to displace the prevailing tendency to perceive this as evidence of individualisation. Simply put, recognising the contexts and conditions</w:t>
      </w:r>
      <w:r w:rsidR="00E505C8">
        <w:rPr>
          <w:rFonts w:asciiTheme="majorHAnsi" w:hAnsiTheme="majorHAnsi" w:cstheme="majorBidi"/>
        </w:rPr>
        <w:t xml:space="preserve"> within which individual action and experience</w:t>
      </w:r>
      <w:r w:rsidR="00433109" w:rsidRPr="00D96D31">
        <w:rPr>
          <w:rFonts w:asciiTheme="majorHAnsi" w:hAnsiTheme="majorHAnsi" w:cstheme="majorBidi"/>
        </w:rPr>
        <w:t xml:space="preserve"> take</w:t>
      </w:r>
      <w:r w:rsidR="00E505C8">
        <w:rPr>
          <w:rFonts w:asciiTheme="majorHAnsi" w:hAnsiTheme="majorHAnsi" w:cstheme="majorBidi"/>
        </w:rPr>
        <w:t>s</w:t>
      </w:r>
      <w:r w:rsidR="00433109" w:rsidRPr="00D96D31">
        <w:rPr>
          <w:rFonts w:asciiTheme="majorHAnsi" w:hAnsiTheme="majorHAnsi" w:cstheme="majorBidi"/>
        </w:rPr>
        <w:t xml:space="preserve"> place</w:t>
      </w:r>
      <w:r w:rsidR="000D1B81" w:rsidRPr="00D96D31">
        <w:rPr>
          <w:rFonts w:asciiTheme="majorHAnsi" w:hAnsiTheme="majorHAnsi" w:cstheme="majorBidi"/>
        </w:rPr>
        <w:t xml:space="preserve"> provides us with insights that contradict this presentation of lifestyle migrants as ideal, individualised subject</w:t>
      </w:r>
      <w:r w:rsidR="002A4282" w:rsidRPr="00D96D31">
        <w:rPr>
          <w:rFonts w:asciiTheme="majorHAnsi" w:hAnsiTheme="majorHAnsi" w:cstheme="majorBidi"/>
        </w:rPr>
        <w:t>s</w:t>
      </w:r>
      <w:r w:rsidR="000D1B81" w:rsidRPr="00D96D31">
        <w:rPr>
          <w:rFonts w:asciiTheme="majorHAnsi" w:hAnsiTheme="majorHAnsi" w:cstheme="majorBidi"/>
        </w:rPr>
        <w:t xml:space="preserve">. </w:t>
      </w:r>
    </w:p>
    <w:p w14:paraId="6AD51FA9" w14:textId="70B46534" w:rsidR="009F3DA7" w:rsidRPr="00D96D31" w:rsidRDefault="00BD1045" w:rsidP="002D1C76">
      <w:pPr>
        <w:spacing w:line="360" w:lineRule="auto"/>
        <w:ind w:right="-46"/>
        <w:jc w:val="both"/>
        <w:rPr>
          <w:rFonts w:asciiTheme="majorHAnsi" w:hAnsiTheme="majorHAnsi" w:cstheme="majorBidi"/>
        </w:rPr>
      </w:pPr>
      <w:r w:rsidRPr="00D96D31">
        <w:rPr>
          <w:rFonts w:asciiTheme="majorHAnsi" w:hAnsiTheme="majorHAnsi" w:cstheme="majorBidi"/>
        </w:rPr>
        <w:t xml:space="preserve">The value of this can be seen in a number of examples that have recognised how structural and material conditions shape lifestyle </w:t>
      </w:r>
      <w:r w:rsidR="002D1C76" w:rsidRPr="00D96D31">
        <w:rPr>
          <w:rFonts w:asciiTheme="majorHAnsi" w:hAnsiTheme="majorHAnsi" w:cstheme="majorBidi"/>
        </w:rPr>
        <w:t>migrant</w:t>
      </w:r>
      <w:r w:rsidRPr="00D96D31">
        <w:rPr>
          <w:rFonts w:asciiTheme="majorHAnsi" w:hAnsiTheme="majorHAnsi" w:cstheme="majorBidi"/>
        </w:rPr>
        <w:t xml:space="preserve"> lives. Concerns over social class—</w:t>
      </w:r>
      <w:r w:rsidR="00936D01" w:rsidRPr="00D96D31">
        <w:rPr>
          <w:rFonts w:asciiTheme="majorHAnsi" w:hAnsiTheme="majorHAnsi" w:cstheme="majorBidi"/>
        </w:rPr>
        <w:t xml:space="preserve">understood in particularly </w:t>
      </w:r>
      <w:proofErr w:type="spellStart"/>
      <w:r w:rsidR="00936D01" w:rsidRPr="00D96D31">
        <w:rPr>
          <w:rFonts w:asciiTheme="majorHAnsi" w:hAnsiTheme="majorHAnsi" w:cstheme="majorBidi"/>
        </w:rPr>
        <w:t>Bourdieusian</w:t>
      </w:r>
      <w:proofErr w:type="spellEnd"/>
      <w:r w:rsidR="00936D01" w:rsidRPr="00D96D31">
        <w:rPr>
          <w:rFonts w:asciiTheme="majorHAnsi" w:hAnsiTheme="majorHAnsi" w:cstheme="majorBidi"/>
        </w:rPr>
        <w:t xml:space="preserve"> terms that incorporate recognition of the role of capitals, assets and resources—</w:t>
      </w:r>
      <w:r w:rsidRPr="00D96D31">
        <w:rPr>
          <w:rFonts w:asciiTheme="majorHAnsi" w:hAnsiTheme="majorHAnsi" w:cstheme="majorBidi"/>
        </w:rPr>
        <w:t>underpin the work of Benson on the Britis</w:t>
      </w:r>
      <w:r w:rsidR="009F3DA7" w:rsidRPr="00D96D31">
        <w:rPr>
          <w:rFonts w:asciiTheme="majorHAnsi" w:hAnsiTheme="majorHAnsi" w:cstheme="majorBidi"/>
        </w:rPr>
        <w:t>h in rural France (2011</w:t>
      </w:r>
      <w:r w:rsidR="00CD09C0" w:rsidRPr="00D96D31">
        <w:rPr>
          <w:rFonts w:asciiTheme="majorHAnsi" w:hAnsiTheme="majorHAnsi" w:cstheme="majorBidi"/>
        </w:rPr>
        <w:t>a</w:t>
      </w:r>
      <w:r w:rsidR="009F3DA7" w:rsidRPr="00D96D31">
        <w:rPr>
          <w:rFonts w:asciiTheme="majorHAnsi" w:hAnsiTheme="majorHAnsi" w:cstheme="majorBidi"/>
        </w:rPr>
        <w:t>, 2013</w:t>
      </w:r>
      <w:r w:rsidR="00CD09C0" w:rsidRPr="00D96D31">
        <w:rPr>
          <w:rFonts w:asciiTheme="majorHAnsi" w:hAnsiTheme="majorHAnsi" w:cstheme="majorBidi"/>
        </w:rPr>
        <w:t>a</w:t>
      </w:r>
      <w:r w:rsidR="002A4282" w:rsidRPr="00D96D31">
        <w:rPr>
          <w:rFonts w:asciiTheme="majorHAnsi" w:hAnsiTheme="majorHAnsi" w:cstheme="majorBidi"/>
        </w:rPr>
        <w:t>, 2014</w:t>
      </w:r>
      <w:r w:rsidR="009F3DA7" w:rsidRPr="00D96D31">
        <w:rPr>
          <w:rFonts w:asciiTheme="majorHAnsi" w:hAnsiTheme="majorHAnsi" w:cstheme="majorBidi"/>
        </w:rPr>
        <w:t xml:space="preserve">) and </w:t>
      </w:r>
      <w:r w:rsidRPr="00D96D31">
        <w:rPr>
          <w:rFonts w:asciiTheme="majorHAnsi" w:hAnsiTheme="majorHAnsi" w:cstheme="majorBidi"/>
        </w:rPr>
        <w:t>Oliver and O’Reilly’s (2010)</w:t>
      </w:r>
      <w:r w:rsidR="00433109" w:rsidRPr="00D96D31">
        <w:rPr>
          <w:rFonts w:asciiTheme="majorHAnsi" w:hAnsiTheme="majorHAnsi" w:cstheme="majorBidi"/>
        </w:rPr>
        <w:t xml:space="preserve"> </w:t>
      </w:r>
      <w:r w:rsidR="002A4282" w:rsidRPr="00D96D31">
        <w:rPr>
          <w:rFonts w:asciiTheme="majorHAnsi" w:hAnsiTheme="majorHAnsi" w:cstheme="majorBidi"/>
        </w:rPr>
        <w:t>re</w:t>
      </w:r>
      <w:r w:rsidRPr="00D96D31">
        <w:rPr>
          <w:rFonts w:asciiTheme="majorHAnsi" w:hAnsiTheme="majorHAnsi" w:cstheme="majorBidi"/>
        </w:rPr>
        <w:t>consideration of</w:t>
      </w:r>
      <w:r w:rsidR="00CD09C0" w:rsidRPr="00D96D31">
        <w:rPr>
          <w:rFonts w:asciiTheme="majorHAnsi" w:hAnsiTheme="majorHAnsi" w:cstheme="majorBidi"/>
        </w:rPr>
        <w:t xml:space="preserve"> the British in Spain (cf</w:t>
      </w:r>
      <w:r w:rsidR="00FE7556">
        <w:rPr>
          <w:rFonts w:asciiTheme="majorHAnsi" w:hAnsiTheme="majorHAnsi" w:cstheme="majorBidi"/>
        </w:rPr>
        <w:t>.</w:t>
      </w:r>
      <w:r w:rsidR="002D1C76" w:rsidRPr="00D96D31">
        <w:rPr>
          <w:rFonts w:asciiTheme="majorHAnsi" w:hAnsiTheme="majorHAnsi" w:cstheme="majorBidi"/>
        </w:rPr>
        <w:t xml:space="preserve"> </w:t>
      </w:r>
      <w:r w:rsidRPr="00D96D31">
        <w:rPr>
          <w:rFonts w:asciiTheme="majorHAnsi" w:hAnsiTheme="majorHAnsi" w:cstheme="majorBidi"/>
        </w:rPr>
        <w:t xml:space="preserve">O’Reilly 2009). </w:t>
      </w:r>
      <w:r w:rsidR="009F3DA7" w:rsidRPr="00D96D31">
        <w:rPr>
          <w:rFonts w:asciiTheme="majorHAnsi" w:hAnsiTheme="majorHAnsi" w:cstheme="majorBidi"/>
        </w:rPr>
        <w:t xml:space="preserve">Class </w:t>
      </w:r>
      <w:r w:rsidRPr="00D96D31">
        <w:rPr>
          <w:rFonts w:asciiTheme="majorHAnsi" w:hAnsiTheme="majorHAnsi" w:cstheme="majorBidi"/>
        </w:rPr>
        <w:t>is not only presented as a structure that makes migration possible, but one that is reproduced and re-formulated within migrant lives</w:t>
      </w:r>
      <w:r w:rsidR="002A4282" w:rsidRPr="00D96D31">
        <w:rPr>
          <w:rFonts w:asciiTheme="majorHAnsi" w:hAnsiTheme="majorHAnsi" w:cstheme="majorBidi"/>
        </w:rPr>
        <w:t>;</w:t>
      </w:r>
      <w:r w:rsidRPr="00D96D31">
        <w:rPr>
          <w:rFonts w:asciiTheme="majorHAnsi" w:hAnsiTheme="majorHAnsi" w:cstheme="majorBidi"/>
        </w:rPr>
        <w:t xml:space="preserve"> ‘class is a material reality which structures the extent to which people can live in Spain, the manner in which they live and whether they can stay there’ (</w:t>
      </w:r>
      <w:r w:rsidR="002A4282" w:rsidRPr="00D96D31">
        <w:rPr>
          <w:rFonts w:asciiTheme="majorHAnsi" w:hAnsiTheme="majorHAnsi" w:cstheme="majorBidi"/>
        </w:rPr>
        <w:t xml:space="preserve">Oliver and O’Reilly </w:t>
      </w:r>
      <w:r w:rsidRPr="00D96D31">
        <w:rPr>
          <w:rFonts w:asciiTheme="majorHAnsi" w:hAnsiTheme="majorHAnsi" w:cstheme="majorBidi"/>
        </w:rPr>
        <w:t xml:space="preserve">2010: 63). </w:t>
      </w:r>
    </w:p>
    <w:p w14:paraId="7002A53E" w14:textId="22E020CA" w:rsidR="009F3DA7" w:rsidRPr="00D96D31" w:rsidRDefault="002D1C76" w:rsidP="002D1C76">
      <w:pPr>
        <w:spacing w:line="360" w:lineRule="auto"/>
        <w:ind w:right="-46"/>
        <w:jc w:val="both"/>
        <w:rPr>
          <w:rFonts w:asciiTheme="majorHAnsi" w:hAnsiTheme="majorHAnsi" w:cstheme="majorBidi"/>
        </w:rPr>
      </w:pPr>
      <w:r w:rsidRPr="00D96D31">
        <w:rPr>
          <w:rFonts w:asciiTheme="majorHAnsi" w:hAnsiTheme="majorHAnsi" w:cstheme="majorBidi"/>
        </w:rPr>
        <w:t xml:space="preserve">In addition to this, </w:t>
      </w:r>
      <w:proofErr w:type="spellStart"/>
      <w:r w:rsidR="00D02E92" w:rsidRPr="00D96D31">
        <w:rPr>
          <w:rFonts w:asciiTheme="majorHAnsi" w:hAnsiTheme="majorHAnsi" w:cstheme="majorBidi"/>
        </w:rPr>
        <w:t>Croucher</w:t>
      </w:r>
      <w:proofErr w:type="spellEnd"/>
      <w:r w:rsidR="00D02E92" w:rsidRPr="00D96D31">
        <w:rPr>
          <w:rFonts w:asciiTheme="majorHAnsi" w:hAnsiTheme="majorHAnsi" w:cstheme="majorBidi"/>
        </w:rPr>
        <w:t xml:space="preserve"> </w:t>
      </w:r>
      <w:r w:rsidRPr="00D96D31">
        <w:rPr>
          <w:rFonts w:asciiTheme="majorHAnsi" w:hAnsiTheme="majorHAnsi" w:cstheme="majorBidi"/>
        </w:rPr>
        <w:t xml:space="preserve">recently </w:t>
      </w:r>
      <w:r w:rsidR="00D02E92" w:rsidRPr="00D96D31">
        <w:rPr>
          <w:rFonts w:asciiTheme="majorHAnsi" w:hAnsiTheme="majorHAnsi" w:cstheme="majorBidi"/>
        </w:rPr>
        <w:t xml:space="preserve">advocates </w:t>
      </w:r>
      <w:r w:rsidR="009F3DA7" w:rsidRPr="00D96D31">
        <w:rPr>
          <w:rFonts w:asciiTheme="majorHAnsi" w:hAnsiTheme="majorHAnsi" w:cstheme="majorBidi"/>
        </w:rPr>
        <w:t xml:space="preserve">the </w:t>
      </w:r>
      <w:r w:rsidR="00D02E92" w:rsidRPr="00D96D31">
        <w:rPr>
          <w:rFonts w:asciiTheme="majorHAnsi" w:hAnsiTheme="majorHAnsi" w:cstheme="majorBidi"/>
        </w:rPr>
        <w:t xml:space="preserve">gendering </w:t>
      </w:r>
      <w:r w:rsidR="009F3DA7" w:rsidRPr="00D96D31">
        <w:rPr>
          <w:rFonts w:asciiTheme="majorHAnsi" w:hAnsiTheme="majorHAnsi" w:cstheme="majorBidi"/>
        </w:rPr>
        <w:t xml:space="preserve">of </w:t>
      </w:r>
      <w:r w:rsidR="00D02E92" w:rsidRPr="00D96D31">
        <w:rPr>
          <w:rFonts w:asciiTheme="majorHAnsi" w:hAnsiTheme="majorHAnsi" w:cstheme="majorBidi"/>
        </w:rPr>
        <w:t xml:space="preserve">lifestyle migration research, </w:t>
      </w:r>
      <w:r w:rsidR="009F3DA7" w:rsidRPr="00D96D31">
        <w:rPr>
          <w:rFonts w:asciiTheme="majorHAnsi" w:hAnsiTheme="majorHAnsi" w:cstheme="majorBidi"/>
        </w:rPr>
        <w:t xml:space="preserve">stressing that </w:t>
      </w:r>
      <w:r w:rsidR="00FE3C24" w:rsidRPr="00D96D31">
        <w:rPr>
          <w:rFonts w:asciiTheme="majorHAnsi" w:hAnsiTheme="majorHAnsi" w:cstheme="majorBidi"/>
        </w:rPr>
        <w:t>‘… gender</w:t>
      </w:r>
      <w:r w:rsidR="00D02E92" w:rsidRPr="00D96D31">
        <w:rPr>
          <w:rFonts w:asciiTheme="majorHAnsi" w:hAnsiTheme="majorHAnsi" w:cstheme="majorBidi"/>
        </w:rPr>
        <w:t xml:space="preserve"> is implicated in the migration decisions and settlement experiences of relatively affluent border crossers</w:t>
      </w:r>
      <w:r w:rsidR="00FE3C24" w:rsidRPr="00D96D31">
        <w:rPr>
          <w:rFonts w:asciiTheme="majorHAnsi" w:hAnsiTheme="majorHAnsi" w:cstheme="majorBidi"/>
        </w:rPr>
        <w:t xml:space="preserve">’ </w:t>
      </w:r>
      <w:r w:rsidR="00D02E92" w:rsidRPr="00D96D31">
        <w:rPr>
          <w:rFonts w:asciiTheme="majorHAnsi" w:hAnsiTheme="majorHAnsi" w:cstheme="majorBidi"/>
        </w:rPr>
        <w:t>(</w:t>
      </w:r>
      <w:r w:rsidR="00FE3C24" w:rsidRPr="00D96D31">
        <w:rPr>
          <w:rFonts w:asciiTheme="majorHAnsi" w:hAnsiTheme="majorHAnsi" w:cstheme="majorBidi"/>
        </w:rPr>
        <w:t>201</w:t>
      </w:r>
      <w:r w:rsidR="00F74C45" w:rsidRPr="00D96D31">
        <w:rPr>
          <w:rFonts w:asciiTheme="majorHAnsi" w:hAnsiTheme="majorHAnsi" w:cstheme="majorBidi"/>
        </w:rPr>
        <w:t>4</w:t>
      </w:r>
      <w:r w:rsidR="00FE3C24" w:rsidRPr="00D96D31">
        <w:rPr>
          <w:rFonts w:asciiTheme="majorHAnsi" w:hAnsiTheme="majorHAnsi" w:cstheme="majorBidi"/>
        </w:rPr>
        <w:t>: 15</w:t>
      </w:r>
      <w:r w:rsidR="00D02E92" w:rsidRPr="00D96D31">
        <w:rPr>
          <w:rFonts w:asciiTheme="majorHAnsi" w:hAnsiTheme="majorHAnsi" w:cstheme="majorBidi"/>
        </w:rPr>
        <w:t xml:space="preserve">). </w:t>
      </w:r>
      <w:r w:rsidR="00311040" w:rsidRPr="00D96D31">
        <w:rPr>
          <w:rFonts w:asciiTheme="majorHAnsi" w:hAnsiTheme="majorHAnsi" w:cstheme="majorBidi"/>
        </w:rPr>
        <w:t>One exam</w:t>
      </w:r>
      <w:r w:rsidR="00CD09C0" w:rsidRPr="00D96D31">
        <w:rPr>
          <w:rFonts w:asciiTheme="majorHAnsi" w:hAnsiTheme="majorHAnsi" w:cstheme="majorBidi"/>
        </w:rPr>
        <w:t xml:space="preserve">ple of this is </w:t>
      </w:r>
      <w:proofErr w:type="spellStart"/>
      <w:r w:rsidR="00CD09C0" w:rsidRPr="00D96D31">
        <w:rPr>
          <w:rFonts w:asciiTheme="majorHAnsi" w:hAnsiTheme="majorHAnsi" w:cstheme="majorBidi"/>
        </w:rPr>
        <w:t>Lundström’s</w:t>
      </w:r>
      <w:proofErr w:type="spellEnd"/>
      <w:r w:rsidR="00CD09C0" w:rsidRPr="00D96D31">
        <w:rPr>
          <w:rFonts w:asciiTheme="majorHAnsi" w:hAnsiTheme="majorHAnsi" w:cstheme="majorBidi"/>
        </w:rPr>
        <w:t xml:space="preserve"> (2014</w:t>
      </w:r>
      <w:r w:rsidR="00311040" w:rsidRPr="00D96D31">
        <w:rPr>
          <w:rFonts w:asciiTheme="majorHAnsi" w:hAnsiTheme="majorHAnsi" w:cstheme="majorBidi"/>
        </w:rPr>
        <w:t xml:space="preserve">) </w:t>
      </w:r>
      <w:r w:rsidRPr="00D96D31">
        <w:rPr>
          <w:rFonts w:asciiTheme="majorHAnsi" w:hAnsiTheme="majorHAnsi" w:cstheme="majorBidi"/>
        </w:rPr>
        <w:t xml:space="preserve">exemplary </w:t>
      </w:r>
      <w:r w:rsidR="00311040" w:rsidRPr="00D96D31">
        <w:rPr>
          <w:rFonts w:asciiTheme="majorHAnsi" w:hAnsiTheme="majorHAnsi" w:cstheme="majorBidi"/>
        </w:rPr>
        <w:t>account of how whiteness, gender and privilege intersect in the migration of Swedish women to Spain</w:t>
      </w:r>
      <w:r w:rsidR="00CF375C" w:rsidRPr="00D96D31">
        <w:rPr>
          <w:rFonts w:asciiTheme="majorHAnsi" w:hAnsiTheme="majorHAnsi" w:cstheme="majorBidi"/>
        </w:rPr>
        <w:t>—designated by her a</w:t>
      </w:r>
      <w:r w:rsidR="00501046" w:rsidRPr="00D96D31">
        <w:rPr>
          <w:rFonts w:asciiTheme="majorHAnsi" w:hAnsiTheme="majorHAnsi" w:cstheme="majorBidi"/>
        </w:rPr>
        <w:t xml:space="preserve">s </w:t>
      </w:r>
      <w:r w:rsidR="002A4282" w:rsidRPr="00D96D31">
        <w:rPr>
          <w:rFonts w:asciiTheme="majorHAnsi" w:hAnsiTheme="majorHAnsi" w:cstheme="majorBidi"/>
        </w:rPr>
        <w:t>a form of lifestyle migration—</w:t>
      </w:r>
      <w:r w:rsidR="00501046" w:rsidRPr="00D96D31">
        <w:rPr>
          <w:rFonts w:asciiTheme="majorHAnsi" w:hAnsiTheme="majorHAnsi" w:cstheme="majorBidi"/>
        </w:rPr>
        <w:t xml:space="preserve">and the </w:t>
      </w:r>
      <w:r w:rsidR="002A4282" w:rsidRPr="00D96D31">
        <w:rPr>
          <w:rFonts w:asciiTheme="majorHAnsi" w:hAnsiTheme="majorHAnsi" w:cstheme="majorBidi"/>
        </w:rPr>
        <w:t>United States and Singapore.</w:t>
      </w:r>
      <w:r w:rsidR="00CF375C" w:rsidRPr="00D96D31">
        <w:rPr>
          <w:rFonts w:asciiTheme="majorHAnsi" w:hAnsiTheme="majorHAnsi" w:cstheme="majorBidi"/>
        </w:rPr>
        <w:t xml:space="preserve"> Through </w:t>
      </w:r>
      <w:r w:rsidR="002A4282" w:rsidRPr="00D96D31">
        <w:rPr>
          <w:rFonts w:asciiTheme="majorHAnsi" w:hAnsiTheme="majorHAnsi" w:cstheme="majorBidi"/>
        </w:rPr>
        <w:t>this</w:t>
      </w:r>
      <w:r w:rsidR="00CF375C" w:rsidRPr="00D96D31">
        <w:rPr>
          <w:rFonts w:asciiTheme="majorHAnsi" w:hAnsiTheme="majorHAnsi" w:cstheme="majorBidi"/>
        </w:rPr>
        <w:t xml:space="preserve"> comparison, she identifies the complex ways in which class and racial privilege intersect with gendered vulnerabilities. </w:t>
      </w:r>
    </w:p>
    <w:p w14:paraId="23A0690F" w14:textId="530F6358" w:rsidR="00D62FD5" w:rsidRPr="00D96D31" w:rsidRDefault="009868F0" w:rsidP="002D1C76">
      <w:pPr>
        <w:spacing w:line="360" w:lineRule="auto"/>
        <w:ind w:right="-46"/>
        <w:jc w:val="both"/>
        <w:rPr>
          <w:rFonts w:asciiTheme="majorHAnsi" w:hAnsiTheme="majorHAnsi" w:cstheme="majorBidi"/>
        </w:rPr>
      </w:pPr>
      <w:r w:rsidRPr="00D96D31">
        <w:rPr>
          <w:rFonts w:asciiTheme="majorHAnsi" w:hAnsiTheme="majorHAnsi" w:cstheme="majorBidi"/>
        </w:rPr>
        <w:t>Thirdly</w:t>
      </w:r>
      <w:r w:rsidR="000E2282" w:rsidRPr="00D96D31">
        <w:rPr>
          <w:rFonts w:asciiTheme="majorHAnsi" w:hAnsiTheme="majorHAnsi" w:cstheme="majorBidi"/>
        </w:rPr>
        <w:t>, despite a tendency toward methodological nationalism withi</w:t>
      </w:r>
      <w:r w:rsidR="002D1C76" w:rsidRPr="00D96D31">
        <w:rPr>
          <w:rFonts w:asciiTheme="majorHAnsi" w:hAnsiTheme="majorHAnsi" w:cstheme="majorBidi"/>
        </w:rPr>
        <w:t>n lifestyle migration research</w:t>
      </w:r>
      <w:r w:rsidR="000E2282" w:rsidRPr="00D96D31">
        <w:rPr>
          <w:rFonts w:asciiTheme="majorHAnsi" w:hAnsiTheme="majorHAnsi" w:cstheme="majorBidi"/>
        </w:rPr>
        <w:t xml:space="preserve">, there has been surprising little focus on ethnic-identity/community-making since </w:t>
      </w:r>
      <w:r w:rsidR="00422C64" w:rsidRPr="00D96D31">
        <w:rPr>
          <w:rFonts w:asciiTheme="majorHAnsi" w:hAnsiTheme="majorHAnsi" w:cstheme="majorBidi"/>
        </w:rPr>
        <w:t>O’Reilly’s (2000) seminal work on th</w:t>
      </w:r>
      <w:r w:rsidR="000E2282" w:rsidRPr="00D96D31">
        <w:rPr>
          <w:rFonts w:asciiTheme="majorHAnsi" w:hAnsiTheme="majorHAnsi" w:cstheme="majorBidi"/>
        </w:rPr>
        <w:t>e British on the Costa del Sol. However, recent research on Latin America has turned towards the critical examination of the racialization of these (often) white migrant populations</w:t>
      </w:r>
      <w:r w:rsidR="009F3DA7" w:rsidRPr="00D96D31">
        <w:rPr>
          <w:rFonts w:asciiTheme="majorHAnsi" w:hAnsiTheme="majorHAnsi" w:cstheme="majorBidi"/>
        </w:rPr>
        <w:t xml:space="preserve"> (Hayes 2014</w:t>
      </w:r>
      <w:r w:rsidR="00CD09C0" w:rsidRPr="00D96D31">
        <w:rPr>
          <w:rFonts w:asciiTheme="majorHAnsi" w:hAnsiTheme="majorHAnsi" w:cstheme="majorBidi"/>
        </w:rPr>
        <w:t>a</w:t>
      </w:r>
      <w:r w:rsidR="009F3DA7" w:rsidRPr="00D96D31">
        <w:rPr>
          <w:rFonts w:asciiTheme="majorHAnsi" w:hAnsiTheme="majorHAnsi" w:cstheme="majorBidi"/>
        </w:rPr>
        <w:t xml:space="preserve">). In particular, these works focus on </w:t>
      </w:r>
      <w:r w:rsidR="002D1C76" w:rsidRPr="00D96D31">
        <w:rPr>
          <w:rFonts w:asciiTheme="majorHAnsi" w:hAnsiTheme="majorHAnsi" w:cstheme="majorBidi"/>
        </w:rPr>
        <w:t>the</w:t>
      </w:r>
      <w:r w:rsidR="009F3DA7" w:rsidRPr="00D96D31">
        <w:rPr>
          <w:rFonts w:asciiTheme="majorHAnsi" w:hAnsiTheme="majorHAnsi" w:cstheme="majorBidi"/>
        </w:rPr>
        <w:t xml:space="preserve"> enhanced visibility of these lifestyle migrant</w:t>
      </w:r>
      <w:r w:rsidRPr="00D96D31">
        <w:rPr>
          <w:rFonts w:asciiTheme="majorHAnsi" w:hAnsiTheme="majorHAnsi" w:cstheme="majorBidi"/>
        </w:rPr>
        <w:t>s within their new social enviro</w:t>
      </w:r>
      <w:r w:rsidR="009F3DA7" w:rsidRPr="00D96D31">
        <w:rPr>
          <w:rFonts w:asciiTheme="majorHAnsi" w:hAnsiTheme="majorHAnsi" w:cstheme="majorBidi"/>
        </w:rPr>
        <w:t xml:space="preserve">nments, resulting from the privilege of whiteness within </w:t>
      </w:r>
      <w:r w:rsidR="00E706C0" w:rsidRPr="00D96D31">
        <w:rPr>
          <w:rFonts w:asciiTheme="majorHAnsi" w:hAnsiTheme="majorHAnsi" w:cstheme="majorBidi"/>
        </w:rPr>
        <w:t>historically</w:t>
      </w:r>
      <w:r w:rsidR="009F3DA7" w:rsidRPr="00D96D31">
        <w:rPr>
          <w:rFonts w:asciiTheme="majorHAnsi" w:hAnsiTheme="majorHAnsi" w:cstheme="majorBidi"/>
        </w:rPr>
        <w:t xml:space="preserve"> </w:t>
      </w:r>
      <w:proofErr w:type="spellStart"/>
      <w:r w:rsidR="009F3DA7" w:rsidRPr="00D96D31">
        <w:rPr>
          <w:rFonts w:asciiTheme="majorHAnsi" w:hAnsiTheme="majorHAnsi" w:cstheme="majorBidi"/>
        </w:rPr>
        <w:t>racialised</w:t>
      </w:r>
      <w:proofErr w:type="spellEnd"/>
      <w:r w:rsidR="009F3DA7" w:rsidRPr="00D96D31">
        <w:rPr>
          <w:rFonts w:asciiTheme="majorHAnsi" w:hAnsiTheme="majorHAnsi" w:cstheme="majorBidi"/>
        </w:rPr>
        <w:t xml:space="preserve"> social hierarchies.  </w:t>
      </w:r>
      <w:r w:rsidRPr="00D96D31">
        <w:rPr>
          <w:rFonts w:asciiTheme="majorHAnsi" w:hAnsiTheme="majorHAnsi" w:cstheme="majorBidi"/>
        </w:rPr>
        <w:t>This inclusion of discussions of ‘race’ and ethnicity within the migrant experience treads familiar territory for migration researchers, but turns the questions asked on their head; rather than questions which focus on ho</w:t>
      </w:r>
      <w:r w:rsidR="003905B1" w:rsidRPr="00D96D31">
        <w:rPr>
          <w:rFonts w:asciiTheme="majorHAnsi" w:hAnsiTheme="majorHAnsi" w:cstheme="majorBidi"/>
        </w:rPr>
        <w:t xml:space="preserve">w the </w:t>
      </w:r>
      <w:proofErr w:type="spellStart"/>
      <w:r w:rsidR="003905B1" w:rsidRPr="00D96D31">
        <w:rPr>
          <w:rFonts w:asciiTheme="majorHAnsi" w:hAnsiTheme="majorHAnsi" w:cstheme="majorBidi"/>
        </w:rPr>
        <w:t>ethnicisation</w:t>
      </w:r>
      <w:proofErr w:type="spellEnd"/>
      <w:r w:rsidR="003905B1" w:rsidRPr="00D96D31">
        <w:rPr>
          <w:rFonts w:asciiTheme="majorHAnsi" w:hAnsiTheme="majorHAnsi" w:cstheme="majorBidi"/>
        </w:rPr>
        <w:t xml:space="preserve"> and </w:t>
      </w:r>
      <w:proofErr w:type="spellStart"/>
      <w:r w:rsidR="003905B1" w:rsidRPr="00D96D31">
        <w:rPr>
          <w:rFonts w:asciiTheme="majorHAnsi" w:hAnsiTheme="majorHAnsi" w:cstheme="majorBidi"/>
        </w:rPr>
        <w:t>racialis</w:t>
      </w:r>
      <w:r w:rsidRPr="00D96D31">
        <w:rPr>
          <w:rFonts w:asciiTheme="majorHAnsi" w:hAnsiTheme="majorHAnsi" w:cstheme="majorBidi"/>
        </w:rPr>
        <w:t>ation</w:t>
      </w:r>
      <w:proofErr w:type="spellEnd"/>
      <w:r w:rsidRPr="00D96D31">
        <w:rPr>
          <w:rFonts w:asciiTheme="majorHAnsi" w:hAnsiTheme="majorHAnsi" w:cstheme="majorBidi"/>
        </w:rPr>
        <w:t xml:space="preserve"> of migrant populations results in disadvantage, these studies of lifestyle migrants demonstrat</w:t>
      </w:r>
      <w:r w:rsidR="003905B1" w:rsidRPr="00D96D31">
        <w:rPr>
          <w:rFonts w:asciiTheme="majorHAnsi" w:hAnsiTheme="majorHAnsi" w:cstheme="majorBidi"/>
        </w:rPr>
        <w:t xml:space="preserve">e how </w:t>
      </w:r>
      <w:proofErr w:type="spellStart"/>
      <w:r w:rsidR="003905B1" w:rsidRPr="00D96D31">
        <w:rPr>
          <w:rFonts w:asciiTheme="majorHAnsi" w:hAnsiTheme="majorHAnsi" w:cstheme="majorBidi"/>
        </w:rPr>
        <w:t>ethnicisation</w:t>
      </w:r>
      <w:proofErr w:type="spellEnd"/>
      <w:r w:rsidR="003905B1" w:rsidRPr="00D96D31">
        <w:rPr>
          <w:rFonts w:asciiTheme="majorHAnsi" w:hAnsiTheme="majorHAnsi" w:cstheme="majorBidi"/>
        </w:rPr>
        <w:t xml:space="preserve"> and </w:t>
      </w:r>
      <w:proofErr w:type="spellStart"/>
      <w:r w:rsidR="003905B1" w:rsidRPr="00D96D31">
        <w:rPr>
          <w:rFonts w:asciiTheme="majorHAnsi" w:hAnsiTheme="majorHAnsi" w:cstheme="majorBidi"/>
        </w:rPr>
        <w:t>racialis</w:t>
      </w:r>
      <w:r w:rsidRPr="00D96D31">
        <w:rPr>
          <w:rFonts w:asciiTheme="majorHAnsi" w:hAnsiTheme="majorHAnsi" w:cstheme="majorBidi"/>
        </w:rPr>
        <w:t>ation</w:t>
      </w:r>
      <w:proofErr w:type="spellEnd"/>
      <w:r w:rsidRPr="00D96D31">
        <w:rPr>
          <w:rFonts w:asciiTheme="majorHAnsi" w:hAnsiTheme="majorHAnsi" w:cstheme="majorBidi"/>
        </w:rPr>
        <w:t xml:space="preserve"> denotes privilege. </w:t>
      </w:r>
    </w:p>
    <w:p w14:paraId="747F9E16" w14:textId="630338F5" w:rsidR="00886E23" w:rsidRPr="00D96D31" w:rsidRDefault="002A4282" w:rsidP="004F65DB">
      <w:pPr>
        <w:spacing w:line="360" w:lineRule="auto"/>
        <w:ind w:right="-46"/>
        <w:jc w:val="both"/>
        <w:rPr>
          <w:rFonts w:asciiTheme="majorHAnsi" w:hAnsiTheme="majorHAnsi" w:cstheme="majorBidi"/>
        </w:rPr>
      </w:pPr>
      <w:r w:rsidRPr="00D96D31">
        <w:rPr>
          <w:rFonts w:asciiTheme="majorHAnsi" w:hAnsiTheme="majorHAnsi" w:cstheme="majorBidi"/>
        </w:rPr>
        <w:t>S</w:t>
      </w:r>
      <w:r w:rsidR="00D5687C" w:rsidRPr="00D96D31">
        <w:rPr>
          <w:rFonts w:asciiTheme="majorHAnsi" w:hAnsiTheme="majorHAnsi" w:cstheme="majorBidi"/>
        </w:rPr>
        <w:t xml:space="preserve">uch discussions </w:t>
      </w:r>
      <w:r w:rsidR="009F3DA7" w:rsidRPr="00D96D31">
        <w:rPr>
          <w:rFonts w:asciiTheme="majorHAnsi" w:hAnsiTheme="majorHAnsi" w:cstheme="majorBidi"/>
        </w:rPr>
        <w:t>of how structures influence decision</w:t>
      </w:r>
      <w:r w:rsidR="003F4BB9">
        <w:rPr>
          <w:rFonts w:asciiTheme="majorHAnsi" w:hAnsiTheme="majorHAnsi" w:cstheme="majorBidi"/>
        </w:rPr>
        <w:t>s</w:t>
      </w:r>
      <w:r w:rsidR="009F3DA7" w:rsidRPr="00D96D31">
        <w:rPr>
          <w:rFonts w:asciiTheme="majorHAnsi" w:hAnsiTheme="majorHAnsi" w:cstheme="majorBidi"/>
        </w:rPr>
        <w:t xml:space="preserve"> to migrate</w:t>
      </w:r>
      <w:r w:rsidR="003F4BB9">
        <w:rPr>
          <w:rFonts w:asciiTheme="majorHAnsi" w:hAnsiTheme="majorHAnsi" w:cstheme="majorBidi"/>
        </w:rPr>
        <w:t xml:space="preserve">, </w:t>
      </w:r>
      <w:r w:rsidR="002D1C76" w:rsidRPr="00D96D31">
        <w:rPr>
          <w:rFonts w:asciiTheme="majorHAnsi" w:hAnsiTheme="majorHAnsi" w:cstheme="majorBidi"/>
        </w:rPr>
        <w:t>the act itself</w:t>
      </w:r>
      <w:r w:rsidR="004F65DB" w:rsidRPr="00D96D31">
        <w:rPr>
          <w:rFonts w:asciiTheme="majorHAnsi" w:hAnsiTheme="majorHAnsi" w:cstheme="majorBidi"/>
        </w:rPr>
        <w:t xml:space="preserve"> and how they are</w:t>
      </w:r>
      <w:r w:rsidR="009F3DA7" w:rsidRPr="00D96D31">
        <w:rPr>
          <w:rFonts w:asciiTheme="majorHAnsi" w:hAnsiTheme="majorHAnsi" w:cstheme="majorBidi"/>
        </w:rPr>
        <w:t xml:space="preserve"> reproduced through </w:t>
      </w:r>
      <w:r w:rsidR="002D1C76" w:rsidRPr="00D96D31">
        <w:rPr>
          <w:rFonts w:asciiTheme="majorHAnsi" w:hAnsiTheme="majorHAnsi" w:cstheme="majorBidi"/>
        </w:rPr>
        <w:t>the</w:t>
      </w:r>
      <w:r w:rsidR="009F3DA7" w:rsidRPr="00D96D31">
        <w:rPr>
          <w:rFonts w:asciiTheme="majorHAnsi" w:hAnsiTheme="majorHAnsi" w:cstheme="majorBidi"/>
        </w:rPr>
        <w:t xml:space="preserve"> actions, </w:t>
      </w:r>
      <w:r w:rsidR="002D1C76" w:rsidRPr="00D96D31">
        <w:rPr>
          <w:rFonts w:asciiTheme="majorHAnsi" w:hAnsiTheme="majorHAnsi" w:cstheme="majorBidi"/>
        </w:rPr>
        <w:t>practices and lived experiences of migrants,</w:t>
      </w:r>
      <w:r w:rsidR="009F3DA7" w:rsidRPr="00D96D31">
        <w:rPr>
          <w:rFonts w:asciiTheme="majorHAnsi" w:hAnsiTheme="majorHAnsi" w:cstheme="majorBidi"/>
        </w:rPr>
        <w:t xml:space="preserve"> </w:t>
      </w:r>
      <w:r w:rsidRPr="00D96D31">
        <w:rPr>
          <w:rFonts w:asciiTheme="majorHAnsi" w:hAnsiTheme="majorHAnsi" w:cstheme="majorBidi"/>
        </w:rPr>
        <w:t>are</w:t>
      </w:r>
      <w:r w:rsidR="00D62FD5" w:rsidRPr="00D96D31">
        <w:rPr>
          <w:rFonts w:asciiTheme="majorHAnsi" w:hAnsiTheme="majorHAnsi" w:cstheme="majorBidi"/>
        </w:rPr>
        <w:t xml:space="preserve"> important in making</w:t>
      </w:r>
      <w:r w:rsidR="00D5687C" w:rsidRPr="00D96D31">
        <w:rPr>
          <w:rFonts w:asciiTheme="majorHAnsi" w:hAnsiTheme="majorHAnsi" w:cstheme="majorBidi"/>
        </w:rPr>
        <w:t xml:space="preserve"> sense of how </w:t>
      </w:r>
      <w:r w:rsidR="009F3DA7" w:rsidRPr="00D96D31">
        <w:rPr>
          <w:rFonts w:asciiTheme="majorHAnsi" w:hAnsiTheme="majorHAnsi" w:cstheme="majorBidi"/>
        </w:rPr>
        <w:t>lifestyle migration</w:t>
      </w:r>
      <w:r w:rsidR="00D5687C" w:rsidRPr="00D96D31">
        <w:rPr>
          <w:rFonts w:asciiTheme="majorHAnsi" w:hAnsiTheme="majorHAnsi" w:cstheme="majorBidi"/>
        </w:rPr>
        <w:t xml:space="preserve"> </w:t>
      </w:r>
      <w:r w:rsidR="00D62FD5" w:rsidRPr="00D96D31">
        <w:rPr>
          <w:rFonts w:asciiTheme="majorHAnsi" w:hAnsiTheme="majorHAnsi" w:cstheme="majorBidi"/>
        </w:rPr>
        <w:t>relate</w:t>
      </w:r>
      <w:r w:rsidR="009F3DA7" w:rsidRPr="00D96D31">
        <w:rPr>
          <w:rFonts w:asciiTheme="majorHAnsi" w:hAnsiTheme="majorHAnsi" w:cstheme="majorBidi"/>
        </w:rPr>
        <w:t>s</w:t>
      </w:r>
      <w:r w:rsidR="00D62FD5" w:rsidRPr="00D96D31">
        <w:rPr>
          <w:rFonts w:asciiTheme="majorHAnsi" w:hAnsiTheme="majorHAnsi" w:cstheme="majorBidi"/>
        </w:rPr>
        <w:t xml:space="preserve"> to wider landscapes of migration</w:t>
      </w:r>
      <w:r w:rsidR="004F65DB" w:rsidRPr="00D96D31">
        <w:rPr>
          <w:rFonts w:asciiTheme="majorHAnsi" w:hAnsiTheme="majorHAnsi" w:cstheme="majorBidi"/>
        </w:rPr>
        <w:t xml:space="preserve"> theory where</w:t>
      </w:r>
      <w:r w:rsidR="00D62FD5" w:rsidRPr="00D96D31">
        <w:rPr>
          <w:rFonts w:asciiTheme="majorHAnsi" w:hAnsiTheme="majorHAnsi" w:cstheme="majorBidi"/>
        </w:rPr>
        <w:t xml:space="preserve"> structural and material conditions have been central in understanding migration and migrant lives. Recognising how these operate within the lives of these relatively affluent migrants thus serves a dual purpose, both demonstrating that understanding this social phenomenon </w:t>
      </w:r>
      <w:r w:rsidR="00D62FD5" w:rsidRPr="00D96D31">
        <w:rPr>
          <w:rFonts w:asciiTheme="majorHAnsi" w:hAnsiTheme="majorHAnsi" w:cstheme="majorBidi"/>
          <w:i/>
        </w:rPr>
        <w:t xml:space="preserve">as a form of migration </w:t>
      </w:r>
      <w:r w:rsidR="00D62FD5" w:rsidRPr="00D96D31">
        <w:rPr>
          <w:rFonts w:asciiTheme="majorHAnsi" w:hAnsiTheme="majorHAnsi" w:cstheme="majorBidi"/>
        </w:rPr>
        <w:t xml:space="preserve">is a deliberate and political point while also recognising that the relative class and racial privilege of these migrants is telling of the power </w:t>
      </w:r>
      <w:r w:rsidR="00D5687C" w:rsidRPr="00D96D31">
        <w:rPr>
          <w:rFonts w:asciiTheme="majorHAnsi" w:hAnsiTheme="majorHAnsi" w:cstheme="majorBidi"/>
        </w:rPr>
        <w:t xml:space="preserve">asymmetries at work within global </w:t>
      </w:r>
      <w:r w:rsidR="00D62FD5" w:rsidRPr="00D96D31">
        <w:rPr>
          <w:rFonts w:asciiTheme="majorHAnsi" w:hAnsiTheme="majorHAnsi" w:cstheme="majorBidi"/>
        </w:rPr>
        <w:t>migration flows</w:t>
      </w:r>
      <w:r w:rsidR="009868F0" w:rsidRPr="00D96D31">
        <w:rPr>
          <w:rFonts w:asciiTheme="majorHAnsi" w:hAnsiTheme="majorHAnsi" w:cstheme="majorBidi"/>
        </w:rPr>
        <w:t xml:space="preserve"> (Benson 2013b</w:t>
      </w:r>
      <w:r w:rsidR="00E505C8">
        <w:rPr>
          <w:rFonts w:asciiTheme="majorHAnsi" w:hAnsiTheme="majorHAnsi" w:cstheme="majorBidi"/>
        </w:rPr>
        <w:t>, 2015a</w:t>
      </w:r>
      <w:r w:rsidR="009868F0" w:rsidRPr="00D96D31">
        <w:rPr>
          <w:rFonts w:asciiTheme="majorHAnsi" w:hAnsiTheme="majorHAnsi" w:cstheme="majorBidi"/>
        </w:rPr>
        <w:t xml:space="preserve">; see also Amit 2007). </w:t>
      </w:r>
    </w:p>
    <w:p w14:paraId="327CF094" w14:textId="1B20CC60" w:rsidR="009868F0" w:rsidRPr="00D96D31" w:rsidRDefault="00B978FB" w:rsidP="004F65DB">
      <w:pPr>
        <w:spacing w:line="360" w:lineRule="auto"/>
        <w:ind w:right="-46"/>
        <w:jc w:val="both"/>
        <w:rPr>
          <w:rFonts w:asciiTheme="majorHAnsi" w:hAnsiTheme="majorHAnsi" w:cstheme="majorBidi"/>
        </w:rPr>
      </w:pPr>
      <w:r w:rsidRPr="00D96D31">
        <w:rPr>
          <w:rFonts w:asciiTheme="majorHAnsi" w:hAnsiTheme="majorHAnsi" w:cstheme="majorBidi"/>
        </w:rPr>
        <w:t xml:space="preserve">Lastly, </w:t>
      </w:r>
      <w:r w:rsidR="002A4282" w:rsidRPr="00D96D31">
        <w:rPr>
          <w:rFonts w:asciiTheme="majorHAnsi" w:hAnsiTheme="majorHAnsi" w:cstheme="majorBidi"/>
        </w:rPr>
        <w:t>while it is clear that there have</w:t>
      </w:r>
      <w:r w:rsidRPr="00D96D31">
        <w:rPr>
          <w:rFonts w:asciiTheme="majorHAnsi" w:hAnsiTheme="majorHAnsi" w:cstheme="majorBidi"/>
        </w:rPr>
        <w:t xml:space="preserve"> been significant shifts in our </w:t>
      </w:r>
      <w:r w:rsidR="008B1A74" w:rsidRPr="00D96D31">
        <w:rPr>
          <w:rFonts w:asciiTheme="majorHAnsi" w:hAnsiTheme="majorHAnsi" w:cstheme="majorBidi"/>
        </w:rPr>
        <w:t>s</w:t>
      </w:r>
      <w:r w:rsidR="004F65DB" w:rsidRPr="00D96D31">
        <w:rPr>
          <w:rFonts w:asciiTheme="majorHAnsi" w:hAnsiTheme="majorHAnsi" w:cstheme="majorBidi"/>
        </w:rPr>
        <w:t xml:space="preserve">ocial and institutional worlds through globalisation, </w:t>
      </w:r>
      <w:r w:rsidRPr="00D96D31">
        <w:rPr>
          <w:rFonts w:asciiTheme="majorHAnsi" w:hAnsiTheme="majorHAnsi" w:cstheme="majorBidi"/>
        </w:rPr>
        <w:t xml:space="preserve">there are serious questions about whether lifestyle migration research </w:t>
      </w:r>
      <w:r w:rsidR="00AC408C">
        <w:rPr>
          <w:rFonts w:asciiTheme="majorHAnsi" w:hAnsiTheme="majorHAnsi" w:cstheme="majorBidi"/>
        </w:rPr>
        <w:t xml:space="preserve">has acknowledged </w:t>
      </w:r>
      <w:r w:rsidRPr="00D96D31">
        <w:rPr>
          <w:rFonts w:asciiTheme="majorHAnsi" w:hAnsiTheme="majorHAnsi" w:cstheme="majorBidi"/>
        </w:rPr>
        <w:t>the m</w:t>
      </w:r>
      <w:r w:rsidR="009868F0" w:rsidRPr="00D96D31">
        <w:rPr>
          <w:rFonts w:asciiTheme="majorHAnsi" w:hAnsiTheme="majorHAnsi" w:cstheme="majorBidi"/>
        </w:rPr>
        <w:t xml:space="preserve">ajor structural barriers that </w:t>
      </w:r>
      <w:r w:rsidR="004F65DB" w:rsidRPr="00D96D31">
        <w:rPr>
          <w:rFonts w:asciiTheme="majorHAnsi" w:hAnsiTheme="majorHAnsi" w:cstheme="majorBidi"/>
        </w:rPr>
        <w:t>limit agency</w:t>
      </w:r>
      <w:r w:rsidRPr="00D96D31">
        <w:rPr>
          <w:rFonts w:asciiTheme="majorHAnsi" w:hAnsiTheme="majorHAnsi" w:cstheme="majorBidi"/>
        </w:rPr>
        <w:t>. The significant work in the areas of ‘borders’, ‘</w:t>
      </w:r>
      <w:proofErr w:type="spellStart"/>
      <w:r w:rsidRPr="00D96D31">
        <w:rPr>
          <w:rFonts w:asciiTheme="majorHAnsi" w:hAnsiTheme="majorHAnsi" w:cstheme="majorBidi"/>
        </w:rPr>
        <w:t>immobilities</w:t>
      </w:r>
      <w:proofErr w:type="spellEnd"/>
      <w:r w:rsidRPr="00D96D31">
        <w:rPr>
          <w:rFonts w:asciiTheme="majorHAnsi" w:hAnsiTheme="majorHAnsi" w:cstheme="majorBidi"/>
        </w:rPr>
        <w:t xml:space="preserve">’ and other forms of stagnation </w:t>
      </w:r>
      <w:r w:rsidR="00E041AC" w:rsidRPr="00D96D31">
        <w:rPr>
          <w:rFonts w:asciiTheme="majorHAnsi" w:hAnsiTheme="majorHAnsi" w:cstheme="majorBidi"/>
        </w:rPr>
        <w:t xml:space="preserve">and stasis </w:t>
      </w:r>
      <w:r w:rsidRPr="00D96D31">
        <w:rPr>
          <w:rFonts w:asciiTheme="majorHAnsi" w:hAnsiTheme="majorHAnsi" w:cstheme="majorBidi"/>
        </w:rPr>
        <w:t>in movement warra</w:t>
      </w:r>
      <w:r w:rsidR="004F65DB" w:rsidRPr="00D96D31">
        <w:rPr>
          <w:rFonts w:asciiTheme="majorHAnsi" w:hAnsiTheme="majorHAnsi" w:cstheme="majorBidi"/>
        </w:rPr>
        <w:t>nt some consideration here (</w:t>
      </w:r>
      <w:r w:rsidRPr="00D96D31">
        <w:rPr>
          <w:rFonts w:asciiTheme="majorHAnsi" w:hAnsiTheme="majorHAnsi" w:cstheme="majorBidi"/>
        </w:rPr>
        <w:t xml:space="preserve">Castles, 2013; O’Dowd, 2010; O’Reilly, 2012; </w:t>
      </w:r>
      <w:r w:rsidR="00616B49" w:rsidRPr="00D96D31">
        <w:rPr>
          <w:rFonts w:asciiTheme="majorHAnsi" w:hAnsiTheme="majorHAnsi" w:cstheme="majorBidi"/>
        </w:rPr>
        <w:t xml:space="preserve">Salazar and Smart, 2011). </w:t>
      </w:r>
      <w:r w:rsidR="004F65DB" w:rsidRPr="00D96D31">
        <w:rPr>
          <w:rFonts w:asciiTheme="majorHAnsi" w:hAnsiTheme="majorHAnsi" w:cstheme="majorBidi"/>
        </w:rPr>
        <w:t>Present l</w:t>
      </w:r>
      <w:r w:rsidRPr="00D96D31">
        <w:rPr>
          <w:rFonts w:asciiTheme="majorHAnsi" w:hAnsiTheme="majorHAnsi" w:cstheme="majorBidi"/>
        </w:rPr>
        <w:t>iterature that continues to l</w:t>
      </w:r>
      <w:r w:rsidR="004F65DB" w:rsidRPr="00D96D31">
        <w:rPr>
          <w:rFonts w:asciiTheme="majorHAnsi" w:hAnsiTheme="majorHAnsi" w:cstheme="majorBidi"/>
        </w:rPr>
        <w:t>ean on the individualism route attracts a major critique in</w:t>
      </w:r>
      <w:r w:rsidR="00147C52" w:rsidRPr="00D96D31">
        <w:rPr>
          <w:rFonts w:asciiTheme="majorHAnsi" w:hAnsiTheme="majorHAnsi" w:cstheme="majorBidi"/>
        </w:rPr>
        <w:t xml:space="preserve"> that a significant portion has emerged </w:t>
      </w:r>
      <w:r w:rsidR="001876FB" w:rsidRPr="00D96D31">
        <w:rPr>
          <w:rFonts w:asciiTheme="majorHAnsi" w:hAnsiTheme="majorHAnsi" w:cstheme="majorBidi"/>
        </w:rPr>
        <w:t>in th</w:t>
      </w:r>
      <w:r w:rsidR="004F65DB" w:rsidRPr="00D96D31">
        <w:rPr>
          <w:rFonts w:asciiTheme="majorHAnsi" w:hAnsiTheme="majorHAnsi" w:cstheme="majorBidi"/>
        </w:rPr>
        <w:t>e context of a far freer European Union</w:t>
      </w:r>
      <w:r w:rsidR="00147C52" w:rsidRPr="00D96D31">
        <w:rPr>
          <w:rFonts w:asciiTheme="majorHAnsi" w:hAnsiTheme="majorHAnsi" w:cstheme="majorBidi"/>
        </w:rPr>
        <w:t xml:space="preserve">. </w:t>
      </w:r>
      <w:r w:rsidR="004F65DB" w:rsidRPr="00D96D31">
        <w:rPr>
          <w:rFonts w:asciiTheme="majorHAnsi" w:hAnsiTheme="majorHAnsi" w:cstheme="majorBidi"/>
        </w:rPr>
        <w:t>It is clear that this sort of ‘ideal type’ of migration</w:t>
      </w:r>
      <w:r w:rsidRPr="00D96D31">
        <w:rPr>
          <w:rFonts w:asciiTheme="majorHAnsi" w:hAnsiTheme="majorHAnsi" w:cstheme="majorBidi"/>
        </w:rPr>
        <w:t xml:space="preserve"> does not </w:t>
      </w:r>
      <w:r w:rsidR="004F65DB" w:rsidRPr="00D96D31">
        <w:rPr>
          <w:rFonts w:asciiTheme="majorHAnsi" w:hAnsiTheme="majorHAnsi" w:cstheme="majorBidi"/>
        </w:rPr>
        <w:t xml:space="preserve">necessarily compare </w:t>
      </w:r>
      <w:r w:rsidR="002A4282" w:rsidRPr="00D96D31">
        <w:rPr>
          <w:rFonts w:asciiTheme="majorHAnsi" w:hAnsiTheme="majorHAnsi" w:cstheme="majorBidi"/>
        </w:rPr>
        <w:t>with the</w:t>
      </w:r>
      <w:r w:rsidRPr="00D96D31">
        <w:rPr>
          <w:rFonts w:asciiTheme="majorHAnsi" w:hAnsiTheme="majorHAnsi" w:cstheme="majorBidi"/>
        </w:rPr>
        <w:t xml:space="preserve"> </w:t>
      </w:r>
      <w:r w:rsidR="004F65DB" w:rsidRPr="00D96D31">
        <w:rPr>
          <w:rFonts w:asciiTheme="majorHAnsi" w:hAnsiTheme="majorHAnsi" w:cstheme="majorBidi"/>
        </w:rPr>
        <w:t xml:space="preserve">ability for people </w:t>
      </w:r>
      <w:r w:rsidR="002A4282" w:rsidRPr="00D96D31">
        <w:rPr>
          <w:rFonts w:asciiTheme="majorHAnsi" w:hAnsiTheme="majorHAnsi" w:cstheme="majorBidi"/>
        </w:rPr>
        <w:t xml:space="preserve">elsewhere </w:t>
      </w:r>
      <w:r w:rsidR="004F65DB" w:rsidRPr="00D96D31">
        <w:rPr>
          <w:rFonts w:asciiTheme="majorHAnsi" w:hAnsiTheme="majorHAnsi" w:cstheme="majorBidi"/>
        </w:rPr>
        <w:t xml:space="preserve">to </w:t>
      </w:r>
      <w:r w:rsidR="002A4282" w:rsidRPr="00D96D31">
        <w:rPr>
          <w:rFonts w:asciiTheme="majorHAnsi" w:hAnsiTheme="majorHAnsi" w:cstheme="majorBidi"/>
        </w:rPr>
        <w:t>cross borders</w:t>
      </w:r>
      <w:r w:rsidR="004D6485" w:rsidRPr="00D96D31">
        <w:rPr>
          <w:rFonts w:asciiTheme="majorHAnsi" w:hAnsiTheme="majorHAnsi" w:cstheme="majorBidi"/>
        </w:rPr>
        <w:t>. Policies in Asia, North and South America, Oceania and Africa undoubtedly provide restrictions to choices that potential lifestyle migrants seek to make and throw up other structural questions such as po</w:t>
      </w:r>
      <w:r w:rsidR="004F65DB" w:rsidRPr="00D96D31">
        <w:rPr>
          <w:rFonts w:asciiTheme="majorHAnsi" w:hAnsiTheme="majorHAnsi" w:cstheme="majorBidi"/>
        </w:rPr>
        <w:t>wer, control and class (</w:t>
      </w:r>
      <w:r w:rsidR="004D6485" w:rsidRPr="00D96D31">
        <w:rPr>
          <w:rFonts w:asciiTheme="majorHAnsi" w:hAnsiTheme="majorHAnsi" w:cstheme="majorBidi"/>
        </w:rPr>
        <w:t>Benson, 2013</w:t>
      </w:r>
      <w:r w:rsidR="009868F0" w:rsidRPr="00D96D31">
        <w:rPr>
          <w:rFonts w:asciiTheme="majorHAnsi" w:hAnsiTheme="majorHAnsi" w:cstheme="majorBidi"/>
        </w:rPr>
        <w:t>b</w:t>
      </w:r>
      <w:r w:rsidR="00AC408C">
        <w:rPr>
          <w:rFonts w:asciiTheme="majorHAnsi" w:hAnsiTheme="majorHAnsi" w:cstheme="majorBidi"/>
        </w:rPr>
        <w:t>, 2015a</w:t>
      </w:r>
      <w:r w:rsidR="009868F0" w:rsidRPr="00D96D31">
        <w:rPr>
          <w:rFonts w:asciiTheme="majorHAnsi" w:hAnsiTheme="majorHAnsi" w:cstheme="majorBidi"/>
        </w:rPr>
        <w:t>;</w:t>
      </w:r>
      <w:r w:rsidR="004D6485" w:rsidRPr="00D96D31">
        <w:rPr>
          <w:rFonts w:asciiTheme="majorHAnsi" w:hAnsiTheme="majorHAnsi" w:cstheme="majorBidi"/>
        </w:rPr>
        <w:t xml:space="preserve"> </w:t>
      </w:r>
      <w:proofErr w:type="spellStart"/>
      <w:r w:rsidR="004D6485" w:rsidRPr="00D96D31">
        <w:rPr>
          <w:rFonts w:asciiTheme="majorHAnsi" w:hAnsiTheme="majorHAnsi" w:cstheme="majorBidi"/>
        </w:rPr>
        <w:t>Croucher</w:t>
      </w:r>
      <w:proofErr w:type="spellEnd"/>
      <w:r w:rsidR="004D6485" w:rsidRPr="00D96D31">
        <w:rPr>
          <w:rFonts w:asciiTheme="majorHAnsi" w:hAnsiTheme="majorHAnsi" w:cstheme="majorBidi"/>
        </w:rPr>
        <w:t xml:space="preserve">, 2009; </w:t>
      </w:r>
      <w:proofErr w:type="spellStart"/>
      <w:r w:rsidR="003905B1" w:rsidRPr="00D96D31">
        <w:rPr>
          <w:rFonts w:asciiTheme="majorHAnsi" w:hAnsiTheme="majorHAnsi" w:cstheme="majorBidi"/>
        </w:rPr>
        <w:t>Khoo</w:t>
      </w:r>
      <w:proofErr w:type="spellEnd"/>
      <w:r w:rsidR="003905B1" w:rsidRPr="00D96D31">
        <w:rPr>
          <w:rFonts w:asciiTheme="majorHAnsi" w:hAnsiTheme="majorHAnsi" w:cstheme="majorBidi"/>
        </w:rPr>
        <w:t xml:space="preserve">, Hugo and McDonald, 2011; </w:t>
      </w:r>
      <w:r w:rsidR="004D6485" w:rsidRPr="00D96D31">
        <w:rPr>
          <w:rFonts w:asciiTheme="majorHAnsi" w:hAnsiTheme="majorHAnsi" w:cstheme="majorBidi"/>
        </w:rPr>
        <w:t>Hayes, 2014</w:t>
      </w:r>
      <w:r w:rsidR="00F823DE" w:rsidRPr="00D96D31">
        <w:rPr>
          <w:rFonts w:asciiTheme="majorHAnsi" w:hAnsiTheme="majorHAnsi" w:cstheme="majorBidi"/>
        </w:rPr>
        <w:t>a &amp; b</w:t>
      </w:r>
      <w:r w:rsidR="004D6485" w:rsidRPr="00D96D31">
        <w:rPr>
          <w:rFonts w:asciiTheme="majorHAnsi" w:hAnsiTheme="majorHAnsi" w:cstheme="majorBidi"/>
        </w:rPr>
        <w:t>).</w:t>
      </w:r>
      <w:r w:rsidR="00616B49" w:rsidRPr="00D96D31">
        <w:rPr>
          <w:rFonts w:asciiTheme="majorHAnsi" w:hAnsiTheme="majorHAnsi" w:cstheme="majorBidi"/>
        </w:rPr>
        <w:t xml:space="preserve"> </w:t>
      </w:r>
    </w:p>
    <w:p w14:paraId="35021469" w14:textId="2C50891F" w:rsidR="00B978FB" w:rsidRPr="00D96D31" w:rsidRDefault="00147C52" w:rsidP="004F65DB">
      <w:pPr>
        <w:spacing w:line="360" w:lineRule="auto"/>
        <w:ind w:right="-46"/>
        <w:jc w:val="both"/>
        <w:rPr>
          <w:rFonts w:asciiTheme="majorHAnsi" w:hAnsiTheme="majorHAnsi" w:cstheme="majorBidi"/>
        </w:rPr>
      </w:pPr>
      <w:r w:rsidRPr="00D96D31">
        <w:rPr>
          <w:rFonts w:asciiTheme="majorHAnsi" w:hAnsiTheme="majorHAnsi" w:cstheme="majorBidi"/>
        </w:rPr>
        <w:t>Aside f</w:t>
      </w:r>
      <w:r w:rsidR="004F65DB" w:rsidRPr="00D96D31">
        <w:rPr>
          <w:rFonts w:asciiTheme="majorHAnsi" w:hAnsiTheme="majorHAnsi" w:cstheme="majorBidi"/>
        </w:rPr>
        <w:t xml:space="preserve">rom persistently strong nation-state border controls, </w:t>
      </w:r>
      <w:r w:rsidR="00616B49" w:rsidRPr="00D96D31">
        <w:rPr>
          <w:rFonts w:asciiTheme="majorHAnsi" w:hAnsiTheme="majorHAnsi" w:cstheme="majorBidi"/>
        </w:rPr>
        <w:t xml:space="preserve">there are other internal dynamics that construct barriers and </w:t>
      </w:r>
      <w:r w:rsidR="00AC408C">
        <w:rPr>
          <w:rFonts w:asciiTheme="majorHAnsi" w:hAnsiTheme="majorHAnsi" w:cstheme="majorBidi"/>
        </w:rPr>
        <w:t>influence post-migration lives</w:t>
      </w:r>
      <w:r w:rsidR="00616B49" w:rsidRPr="00D96D31">
        <w:rPr>
          <w:rFonts w:asciiTheme="majorHAnsi" w:hAnsiTheme="majorHAnsi" w:cstheme="majorBidi"/>
        </w:rPr>
        <w:t xml:space="preserve"> (O’Reilly, 2000; 2012).</w:t>
      </w:r>
      <w:r w:rsidR="00AC408C">
        <w:rPr>
          <w:rFonts w:asciiTheme="majorHAnsi" w:hAnsiTheme="majorHAnsi" w:cstheme="majorBidi"/>
        </w:rPr>
        <w:t xml:space="preserve"> Indeed, scholars have demonstrated how in the case of North American lifestyle migration to Latin America, </w:t>
      </w:r>
      <w:r w:rsidR="004D6485" w:rsidRPr="00D96D31">
        <w:rPr>
          <w:rFonts w:asciiTheme="majorHAnsi" w:hAnsiTheme="majorHAnsi" w:cstheme="majorBidi"/>
        </w:rPr>
        <w:t>privilege</w:t>
      </w:r>
      <w:r w:rsidR="00AC408C">
        <w:rPr>
          <w:rFonts w:asciiTheme="majorHAnsi" w:hAnsiTheme="majorHAnsi" w:cstheme="majorBidi"/>
        </w:rPr>
        <w:t xml:space="preserve"> within the destination</w:t>
      </w:r>
      <w:r w:rsidR="004D6485" w:rsidRPr="00D96D31">
        <w:rPr>
          <w:rFonts w:asciiTheme="majorHAnsi" w:hAnsiTheme="majorHAnsi" w:cstheme="majorBidi"/>
        </w:rPr>
        <w:t xml:space="preserve"> is shaped and ‘fractured along lines of class, ‘race’ and ethnicity’ (Benson, 2014: 65</w:t>
      </w:r>
      <w:r w:rsidR="00AC408C">
        <w:rPr>
          <w:rFonts w:asciiTheme="majorHAnsi" w:hAnsiTheme="majorHAnsi" w:cstheme="majorBidi"/>
        </w:rPr>
        <w:t>, 2015a</w:t>
      </w:r>
      <w:r w:rsidR="00616B49" w:rsidRPr="00D96D31">
        <w:rPr>
          <w:rFonts w:asciiTheme="majorHAnsi" w:hAnsiTheme="majorHAnsi" w:cstheme="majorBidi"/>
        </w:rPr>
        <w:t>;</w:t>
      </w:r>
      <w:r w:rsidR="00F823DE" w:rsidRPr="00D96D31">
        <w:rPr>
          <w:rFonts w:asciiTheme="majorHAnsi" w:hAnsiTheme="majorHAnsi" w:cstheme="majorBidi"/>
        </w:rPr>
        <w:t xml:space="preserve"> cf</w:t>
      </w:r>
      <w:r w:rsidR="00AC408C">
        <w:rPr>
          <w:rFonts w:asciiTheme="majorHAnsi" w:hAnsiTheme="majorHAnsi" w:cstheme="majorBidi"/>
        </w:rPr>
        <w:t>.</w:t>
      </w:r>
      <w:r w:rsidR="00616B49" w:rsidRPr="00D96D31">
        <w:rPr>
          <w:rFonts w:asciiTheme="majorHAnsi" w:hAnsiTheme="majorHAnsi" w:cstheme="majorBidi"/>
        </w:rPr>
        <w:t xml:space="preserve"> Hayes, 2014</w:t>
      </w:r>
      <w:r w:rsidR="00F823DE" w:rsidRPr="00D96D31">
        <w:rPr>
          <w:rFonts w:asciiTheme="majorHAnsi" w:hAnsiTheme="majorHAnsi" w:cstheme="majorBidi"/>
        </w:rPr>
        <w:t>a</w:t>
      </w:r>
      <w:r w:rsidR="004D6485" w:rsidRPr="00D96D31">
        <w:rPr>
          <w:rFonts w:asciiTheme="majorHAnsi" w:hAnsiTheme="majorHAnsi" w:cstheme="majorBidi"/>
        </w:rPr>
        <w:t xml:space="preserve">). </w:t>
      </w:r>
      <w:r w:rsidR="00AC408C">
        <w:rPr>
          <w:rFonts w:asciiTheme="majorHAnsi" w:hAnsiTheme="majorHAnsi" w:cstheme="majorBidi"/>
        </w:rPr>
        <w:t xml:space="preserve">Similarly, in </w:t>
      </w:r>
      <w:r w:rsidR="004D6485" w:rsidRPr="00D96D31">
        <w:rPr>
          <w:rFonts w:asciiTheme="majorHAnsi" w:hAnsiTheme="majorHAnsi" w:cstheme="majorBidi"/>
        </w:rPr>
        <w:t xml:space="preserve">Australia and America, counter-urbanisation </w:t>
      </w:r>
      <w:r w:rsidR="004F65DB" w:rsidRPr="00D96D31">
        <w:rPr>
          <w:rFonts w:asciiTheme="majorHAnsi" w:hAnsiTheme="majorHAnsi" w:cstheme="majorBidi"/>
        </w:rPr>
        <w:t xml:space="preserve">trends </w:t>
      </w:r>
      <w:r w:rsidR="004D6485" w:rsidRPr="00D96D31">
        <w:rPr>
          <w:rFonts w:asciiTheme="majorHAnsi" w:hAnsiTheme="majorHAnsi" w:cstheme="majorBidi"/>
        </w:rPr>
        <w:t xml:space="preserve">can at times construct powerful sub-group contestations over what </w:t>
      </w:r>
      <w:r w:rsidR="004F65DB" w:rsidRPr="00D96D31">
        <w:rPr>
          <w:rFonts w:asciiTheme="majorHAnsi" w:hAnsiTheme="majorHAnsi" w:cstheme="majorBidi"/>
        </w:rPr>
        <w:t>are ‘authentic’ and exposes hierarchies of authority within locales</w:t>
      </w:r>
      <w:r w:rsidR="004D6485" w:rsidRPr="00D96D31">
        <w:rPr>
          <w:rFonts w:asciiTheme="majorHAnsi" w:hAnsiTheme="majorHAnsi" w:cstheme="majorBidi"/>
        </w:rPr>
        <w:t xml:space="preserve"> (</w:t>
      </w:r>
      <w:proofErr w:type="spellStart"/>
      <w:r w:rsidR="004D6485" w:rsidRPr="00D96D31">
        <w:rPr>
          <w:rFonts w:asciiTheme="majorHAnsi" w:hAnsiTheme="majorHAnsi" w:cstheme="majorBidi"/>
        </w:rPr>
        <w:t>Osbaldiston</w:t>
      </w:r>
      <w:proofErr w:type="spellEnd"/>
      <w:r w:rsidR="004D6485" w:rsidRPr="00D96D31">
        <w:rPr>
          <w:rFonts w:asciiTheme="majorHAnsi" w:hAnsiTheme="majorHAnsi" w:cstheme="majorBidi"/>
        </w:rPr>
        <w:t>, 201</w:t>
      </w:r>
      <w:r w:rsidR="00B00969">
        <w:rPr>
          <w:rFonts w:asciiTheme="majorHAnsi" w:hAnsiTheme="majorHAnsi" w:cstheme="majorBidi"/>
        </w:rPr>
        <w:t>2</w:t>
      </w:r>
      <w:r w:rsidR="003D7F34" w:rsidRPr="00D96D31">
        <w:rPr>
          <w:rFonts w:asciiTheme="majorHAnsi" w:hAnsiTheme="majorHAnsi" w:cstheme="majorBidi"/>
        </w:rPr>
        <w:t>)</w:t>
      </w:r>
      <w:r w:rsidR="004D6485" w:rsidRPr="00D96D31">
        <w:rPr>
          <w:rFonts w:asciiTheme="majorHAnsi" w:hAnsiTheme="majorHAnsi" w:cstheme="majorBidi"/>
        </w:rPr>
        <w:t xml:space="preserve">. </w:t>
      </w:r>
      <w:r w:rsidR="00AC408C">
        <w:rPr>
          <w:rFonts w:asciiTheme="majorHAnsi" w:hAnsiTheme="majorHAnsi" w:cstheme="majorBidi"/>
        </w:rPr>
        <w:t>T</w:t>
      </w:r>
      <w:r w:rsidR="003905B1" w:rsidRPr="00D96D31">
        <w:rPr>
          <w:rFonts w:asciiTheme="majorHAnsi" w:hAnsiTheme="majorHAnsi" w:cstheme="majorBidi"/>
        </w:rPr>
        <w:t xml:space="preserve">hese </w:t>
      </w:r>
      <w:r w:rsidR="004F65DB" w:rsidRPr="00D96D31">
        <w:rPr>
          <w:rFonts w:asciiTheme="majorHAnsi" w:hAnsiTheme="majorHAnsi" w:cstheme="majorBidi"/>
        </w:rPr>
        <w:t xml:space="preserve">interpersonal, </w:t>
      </w:r>
      <w:r w:rsidR="00616B49" w:rsidRPr="00D96D31">
        <w:rPr>
          <w:rFonts w:asciiTheme="majorHAnsi" w:hAnsiTheme="majorHAnsi" w:cstheme="majorBidi"/>
        </w:rPr>
        <w:t>bureaucratic dynamics and questions of i</w:t>
      </w:r>
      <w:r w:rsidR="004F65DB" w:rsidRPr="00D96D31">
        <w:rPr>
          <w:rFonts w:asciiTheme="majorHAnsi" w:hAnsiTheme="majorHAnsi" w:cstheme="majorBidi"/>
        </w:rPr>
        <w:t>nternal/</w:t>
      </w:r>
      <w:r w:rsidR="00AC408C">
        <w:rPr>
          <w:rFonts w:asciiTheme="majorHAnsi" w:hAnsiTheme="majorHAnsi" w:cstheme="majorBidi"/>
        </w:rPr>
        <w:t>external borders</w:t>
      </w:r>
      <w:r w:rsidR="003905B1" w:rsidRPr="00D96D31">
        <w:rPr>
          <w:rFonts w:asciiTheme="majorHAnsi" w:hAnsiTheme="majorHAnsi" w:cstheme="majorBidi"/>
        </w:rPr>
        <w:t xml:space="preserve"> </w:t>
      </w:r>
      <w:r w:rsidR="00616B49" w:rsidRPr="00D96D31">
        <w:rPr>
          <w:rFonts w:asciiTheme="majorHAnsi" w:hAnsiTheme="majorHAnsi" w:cstheme="majorBidi"/>
        </w:rPr>
        <w:t xml:space="preserve">remain powerful instruments in shaping behaviour </w:t>
      </w:r>
      <w:r w:rsidR="004F65DB" w:rsidRPr="00D96D31">
        <w:rPr>
          <w:rFonts w:asciiTheme="majorHAnsi" w:hAnsiTheme="majorHAnsi" w:cstheme="majorBidi"/>
        </w:rPr>
        <w:t>that</w:t>
      </w:r>
      <w:r w:rsidR="00616B49" w:rsidRPr="00D96D31">
        <w:rPr>
          <w:rFonts w:asciiTheme="majorHAnsi" w:hAnsiTheme="majorHAnsi" w:cstheme="majorBidi"/>
        </w:rPr>
        <w:t xml:space="preserve"> cannot be forgotten when </w:t>
      </w:r>
      <w:r w:rsidR="009A5837" w:rsidRPr="00D96D31">
        <w:rPr>
          <w:rFonts w:asciiTheme="majorHAnsi" w:hAnsiTheme="majorHAnsi" w:cstheme="majorBidi"/>
        </w:rPr>
        <w:t xml:space="preserve">exploring the motivations behind and choices within </w:t>
      </w:r>
      <w:r w:rsidR="00616B49" w:rsidRPr="00D96D31">
        <w:rPr>
          <w:rFonts w:asciiTheme="majorHAnsi" w:hAnsiTheme="majorHAnsi" w:cstheme="majorBidi"/>
        </w:rPr>
        <w:t xml:space="preserve">lifestyle migration. </w:t>
      </w:r>
      <w:r w:rsidR="00FE7556">
        <w:rPr>
          <w:rFonts w:asciiTheme="majorHAnsi" w:hAnsiTheme="majorHAnsi" w:cstheme="majorBidi"/>
        </w:rPr>
        <w:t xml:space="preserve">Nor should they be forgotten in sociology when dealing with new social and cultural phenomena. </w:t>
      </w:r>
    </w:p>
    <w:p w14:paraId="2BD5E094" w14:textId="77777777" w:rsidR="00147C52" w:rsidRPr="00D96D31" w:rsidRDefault="00147C52" w:rsidP="004F3C18">
      <w:pPr>
        <w:spacing w:line="360" w:lineRule="auto"/>
        <w:ind w:right="-46"/>
        <w:jc w:val="both"/>
        <w:rPr>
          <w:rFonts w:asciiTheme="majorHAnsi" w:hAnsiTheme="majorHAnsi" w:cstheme="majorBidi"/>
        </w:rPr>
      </w:pPr>
    </w:p>
    <w:p w14:paraId="47155ED7" w14:textId="0FC61B11" w:rsidR="00147C52" w:rsidRPr="00D96D31" w:rsidRDefault="00147C52" w:rsidP="004F3C18">
      <w:pPr>
        <w:spacing w:line="360" w:lineRule="auto"/>
        <w:ind w:right="-46"/>
        <w:jc w:val="both"/>
        <w:rPr>
          <w:rFonts w:asciiTheme="majorHAnsi" w:hAnsiTheme="majorHAnsi" w:cstheme="majorBidi"/>
          <w:b/>
        </w:rPr>
      </w:pPr>
      <w:r w:rsidRPr="00D96D31">
        <w:rPr>
          <w:rFonts w:asciiTheme="majorHAnsi" w:hAnsiTheme="majorHAnsi" w:cstheme="majorBidi"/>
          <w:b/>
        </w:rPr>
        <w:t>Lifestyle Migrants on the Move</w:t>
      </w:r>
    </w:p>
    <w:p w14:paraId="19E4261D" w14:textId="3DB913A8" w:rsidR="0078221B" w:rsidRPr="00D96D31" w:rsidRDefault="00147C52" w:rsidP="00095089">
      <w:pPr>
        <w:spacing w:line="360" w:lineRule="auto"/>
        <w:ind w:right="-46"/>
        <w:jc w:val="both"/>
        <w:rPr>
          <w:rFonts w:asciiTheme="majorHAnsi" w:hAnsiTheme="majorHAnsi" w:cstheme="majorBidi"/>
        </w:rPr>
      </w:pPr>
      <w:r w:rsidRPr="00D96D31">
        <w:rPr>
          <w:rFonts w:asciiTheme="majorHAnsi" w:hAnsiTheme="majorHAnsi" w:cstheme="majorBidi"/>
        </w:rPr>
        <w:t>One o</w:t>
      </w:r>
      <w:r w:rsidR="00E27CA0" w:rsidRPr="00D96D31">
        <w:rPr>
          <w:rFonts w:asciiTheme="majorHAnsi" w:hAnsiTheme="majorHAnsi" w:cstheme="majorBidi"/>
        </w:rPr>
        <w:t xml:space="preserve">f the </w:t>
      </w:r>
      <w:r w:rsidR="00C21506" w:rsidRPr="00D96D31">
        <w:rPr>
          <w:rFonts w:asciiTheme="majorHAnsi" w:hAnsiTheme="majorHAnsi" w:cstheme="majorBidi"/>
        </w:rPr>
        <w:t>emerging</w:t>
      </w:r>
      <w:r w:rsidR="00E27CA0" w:rsidRPr="00D96D31">
        <w:rPr>
          <w:rFonts w:asciiTheme="majorHAnsi" w:hAnsiTheme="majorHAnsi" w:cstheme="majorBidi"/>
        </w:rPr>
        <w:t xml:space="preserve"> paradigms</w:t>
      </w:r>
      <w:r w:rsidR="00C21506" w:rsidRPr="00D96D31">
        <w:rPr>
          <w:rFonts w:asciiTheme="majorHAnsi" w:hAnsiTheme="majorHAnsi" w:cstheme="majorBidi"/>
        </w:rPr>
        <w:t>, especially in European social science,</w:t>
      </w:r>
      <w:r w:rsidR="00E27CA0" w:rsidRPr="00D96D31">
        <w:rPr>
          <w:rFonts w:asciiTheme="majorHAnsi" w:hAnsiTheme="majorHAnsi" w:cstheme="majorBidi"/>
        </w:rPr>
        <w:t xml:space="preserve"> that have</w:t>
      </w:r>
      <w:r w:rsidRPr="00D96D31">
        <w:rPr>
          <w:rFonts w:asciiTheme="majorHAnsi" w:hAnsiTheme="majorHAnsi" w:cstheme="majorBidi"/>
        </w:rPr>
        <w:t xml:space="preserve"> emerged in recent times </w:t>
      </w:r>
      <w:r w:rsidR="00095089" w:rsidRPr="00D96D31">
        <w:rPr>
          <w:rFonts w:asciiTheme="majorHAnsi" w:hAnsiTheme="majorHAnsi" w:cstheme="majorBidi"/>
        </w:rPr>
        <w:t xml:space="preserve">is that of </w:t>
      </w:r>
      <w:proofErr w:type="spellStart"/>
      <w:r w:rsidRPr="00D96D31">
        <w:rPr>
          <w:rFonts w:asciiTheme="majorHAnsi" w:hAnsiTheme="majorHAnsi" w:cstheme="majorBidi"/>
        </w:rPr>
        <w:t>mobilities</w:t>
      </w:r>
      <w:proofErr w:type="spellEnd"/>
      <w:r w:rsidRPr="00D96D31">
        <w:rPr>
          <w:rFonts w:asciiTheme="majorHAnsi" w:hAnsiTheme="majorHAnsi" w:cstheme="majorBidi"/>
        </w:rPr>
        <w:t xml:space="preserve">. </w:t>
      </w:r>
      <w:r w:rsidR="00C21506" w:rsidRPr="00D96D31">
        <w:rPr>
          <w:rFonts w:asciiTheme="majorHAnsi" w:hAnsiTheme="majorHAnsi" w:cstheme="majorBidi"/>
        </w:rPr>
        <w:t xml:space="preserve">The depth and breadth of this new form of intellectual inquiry is having a growing influence on the way in which we frame and understand </w:t>
      </w:r>
      <w:r w:rsidR="00A86B1F">
        <w:rPr>
          <w:rFonts w:asciiTheme="majorHAnsi" w:hAnsiTheme="majorHAnsi" w:cstheme="majorBidi"/>
        </w:rPr>
        <w:t>phenomena like lifestyle migration</w:t>
      </w:r>
      <w:r w:rsidR="00C21506" w:rsidRPr="00D96D31">
        <w:rPr>
          <w:rFonts w:asciiTheme="majorHAnsi" w:hAnsiTheme="majorHAnsi" w:cstheme="majorBidi"/>
        </w:rPr>
        <w:t xml:space="preserve"> (Benson, 2011</w:t>
      </w:r>
      <w:r w:rsidR="002A4282" w:rsidRPr="00D96D31">
        <w:rPr>
          <w:rFonts w:asciiTheme="majorHAnsi" w:hAnsiTheme="majorHAnsi" w:cstheme="majorBidi"/>
        </w:rPr>
        <w:t>b</w:t>
      </w:r>
      <w:r w:rsidR="00C21506" w:rsidRPr="00D96D31">
        <w:rPr>
          <w:rFonts w:asciiTheme="majorHAnsi" w:hAnsiTheme="majorHAnsi" w:cstheme="majorBidi"/>
        </w:rPr>
        <w:t xml:space="preserve">; Duncan, Cohen and </w:t>
      </w:r>
      <w:proofErr w:type="spellStart"/>
      <w:r w:rsidR="00C21506" w:rsidRPr="00D96D31">
        <w:rPr>
          <w:rFonts w:asciiTheme="majorHAnsi" w:hAnsiTheme="majorHAnsi" w:cstheme="majorBidi"/>
        </w:rPr>
        <w:t>Thulemark</w:t>
      </w:r>
      <w:proofErr w:type="spellEnd"/>
      <w:r w:rsidR="00C21506" w:rsidRPr="00D96D31">
        <w:rPr>
          <w:rFonts w:asciiTheme="majorHAnsi" w:hAnsiTheme="majorHAnsi" w:cstheme="majorBidi"/>
        </w:rPr>
        <w:t>, 201</w:t>
      </w:r>
      <w:r w:rsidR="00472EFE" w:rsidRPr="00D96D31">
        <w:rPr>
          <w:rFonts w:asciiTheme="majorHAnsi" w:hAnsiTheme="majorHAnsi" w:cstheme="majorBidi"/>
        </w:rPr>
        <w:t>3; O’Reilly, 2012; Salazar, 2011</w:t>
      </w:r>
      <w:r w:rsidR="00C21506" w:rsidRPr="00D96D31">
        <w:rPr>
          <w:rFonts w:asciiTheme="majorHAnsi" w:hAnsiTheme="majorHAnsi" w:cstheme="majorBidi"/>
        </w:rPr>
        <w:t>). This is perhaps true h</w:t>
      </w:r>
      <w:r w:rsidR="001876FB" w:rsidRPr="00D96D31">
        <w:rPr>
          <w:rFonts w:asciiTheme="majorHAnsi" w:hAnsiTheme="majorHAnsi" w:cstheme="majorBidi"/>
        </w:rPr>
        <w:t xml:space="preserve">owever of how we frame movement </w:t>
      </w:r>
      <w:r w:rsidR="00C21506" w:rsidRPr="00D96D31">
        <w:rPr>
          <w:rFonts w:asciiTheme="majorHAnsi" w:hAnsiTheme="majorHAnsi" w:cstheme="majorBidi"/>
        </w:rPr>
        <w:t xml:space="preserve">and indeed the ‘social’ which for </w:t>
      </w:r>
      <w:proofErr w:type="spellStart"/>
      <w:r w:rsidR="00C21506" w:rsidRPr="00D96D31">
        <w:rPr>
          <w:rFonts w:asciiTheme="majorHAnsi" w:hAnsiTheme="majorHAnsi" w:cstheme="majorBidi"/>
        </w:rPr>
        <w:t>Urry</w:t>
      </w:r>
      <w:proofErr w:type="spellEnd"/>
      <w:r w:rsidR="00C21506" w:rsidRPr="00D96D31">
        <w:rPr>
          <w:rFonts w:asciiTheme="majorHAnsi" w:hAnsiTheme="majorHAnsi" w:cstheme="majorBidi"/>
        </w:rPr>
        <w:t xml:space="preserve"> (2007:1) is now ‘on the move’ more than ever. While some criticise this transition to a social science without boundaries (</w:t>
      </w:r>
      <w:proofErr w:type="spellStart"/>
      <w:r w:rsidR="00C21506" w:rsidRPr="00D96D31">
        <w:rPr>
          <w:rFonts w:asciiTheme="majorHAnsi" w:hAnsiTheme="majorHAnsi" w:cstheme="majorBidi"/>
        </w:rPr>
        <w:t>Favell</w:t>
      </w:r>
      <w:proofErr w:type="spellEnd"/>
      <w:r w:rsidR="00C21506" w:rsidRPr="00D96D31">
        <w:rPr>
          <w:rFonts w:asciiTheme="majorHAnsi" w:hAnsiTheme="majorHAnsi" w:cstheme="majorBidi"/>
        </w:rPr>
        <w:t xml:space="preserve">, 2001; </w:t>
      </w:r>
      <w:proofErr w:type="spellStart"/>
      <w:r w:rsidR="00C21506" w:rsidRPr="00D96D31">
        <w:rPr>
          <w:rFonts w:asciiTheme="majorHAnsi" w:hAnsiTheme="majorHAnsi" w:cstheme="majorBidi"/>
        </w:rPr>
        <w:t>Franquesa</w:t>
      </w:r>
      <w:proofErr w:type="spellEnd"/>
      <w:r w:rsidR="00C21506" w:rsidRPr="00D96D31">
        <w:rPr>
          <w:rFonts w:asciiTheme="majorHAnsi" w:hAnsiTheme="majorHAnsi" w:cstheme="majorBidi"/>
        </w:rPr>
        <w:t>, 20</w:t>
      </w:r>
      <w:r w:rsidR="001876FB" w:rsidRPr="00D96D31">
        <w:rPr>
          <w:rFonts w:asciiTheme="majorHAnsi" w:hAnsiTheme="majorHAnsi" w:cstheme="majorBidi"/>
        </w:rPr>
        <w:t>11; Osbaldiston, 2014), there has been</w:t>
      </w:r>
      <w:r w:rsidR="00C21506" w:rsidRPr="00D96D31">
        <w:rPr>
          <w:rFonts w:asciiTheme="majorHAnsi" w:hAnsiTheme="majorHAnsi" w:cstheme="majorBidi"/>
        </w:rPr>
        <w:t xml:space="preserve"> a </w:t>
      </w:r>
      <w:r w:rsidR="001876FB" w:rsidRPr="00D96D31">
        <w:rPr>
          <w:rFonts w:asciiTheme="majorHAnsi" w:hAnsiTheme="majorHAnsi" w:cstheme="majorBidi"/>
        </w:rPr>
        <w:t>noticeable</w:t>
      </w:r>
      <w:r w:rsidR="00C21506" w:rsidRPr="00D96D31">
        <w:rPr>
          <w:rFonts w:asciiTheme="majorHAnsi" w:hAnsiTheme="majorHAnsi" w:cstheme="majorBidi"/>
        </w:rPr>
        <w:t xml:space="preserve"> shift towards unpacking or complicating phenomena like lifestyle migration through a </w:t>
      </w:r>
      <w:proofErr w:type="spellStart"/>
      <w:r w:rsidR="00C21506" w:rsidRPr="00D96D31">
        <w:rPr>
          <w:rFonts w:asciiTheme="majorHAnsi" w:hAnsiTheme="majorHAnsi" w:cstheme="majorBidi"/>
        </w:rPr>
        <w:t>mobilities</w:t>
      </w:r>
      <w:proofErr w:type="spellEnd"/>
      <w:r w:rsidR="00C21506" w:rsidRPr="00D96D31">
        <w:rPr>
          <w:rFonts w:asciiTheme="majorHAnsi" w:hAnsiTheme="majorHAnsi" w:cstheme="majorBidi"/>
        </w:rPr>
        <w:t xml:space="preserve"> lens</w:t>
      </w:r>
      <w:r w:rsidR="001876FB" w:rsidRPr="00D96D31">
        <w:rPr>
          <w:rFonts w:asciiTheme="majorHAnsi" w:hAnsiTheme="majorHAnsi" w:cstheme="majorBidi"/>
        </w:rPr>
        <w:t xml:space="preserve"> (</w:t>
      </w:r>
      <w:r w:rsidR="003905B1" w:rsidRPr="00D96D31">
        <w:rPr>
          <w:rFonts w:asciiTheme="majorHAnsi" w:hAnsiTheme="majorHAnsi" w:cstheme="majorBidi"/>
        </w:rPr>
        <w:t xml:space="preserve">Bissell and Fuller, 2011; </w:t>
      </w:r>
      <w:r w:rsidR="001876FB" w:rsidRPr="00D96D31">
        <w:rPr>
          <w:rFonts w:asciiTheme="majorHAnsi" w:hAnsiTheme="majorHAnsi" w:cstheme="majorBidi"/>
        </w:rPr>
        <w:t xml:space="preserve">Cohen, </w:t>
      </w:r>
      <w:r w:rsidR="003D5644" w:rsidRPr="00D96D31">
        <w:rPr>
          <w:rFonts w:asciiTheme="majorHAnsi" w:hAnsiTheme="majorHAnsi" w:cstheme="majorBidi"/>
        </w:rPr>
        <w:t>Duncan</w:t>
      </w:r>
      <w:r w:rsidR="001876FB" w:rsidRPr="00D96D31">
        <w:rPr>
          <w:rFonts w:asciiTheme="majorHAnsi" w:hAnsiTheme="majorHAnsi" w:cstheme="majorBidi"/>
        </w:rPr>
        <w:t xml:space="preserve"> a</w:t>
      </w:r>
      <w:r w:rsidR="003D5644" w:rsidRPr="00D96D31">
        <w:rPr>
          <w:rFonts w:asciiTheme="majorHAnsi" w:hAnsiTheme="majorHAnsi" w:cstheme="majorBidi"/>
        </w:rPr>
        <w:t xml:space="preserve">nd </w:t>
      </w:r>
      <w:proofErr w:type="spellStart"/>
      <w:r w:rsidR="003D5644" w:rsidRPr="00D96D31">
        <w:rPr>
          <w:rFonts w:asciiTheme="majorHAnsi" w:hAnsiTheme="majorHAnsi" w:cstheme="majorBidi"/>
        </w:rPr>
        <w:t>Thulemark</w:t>
      </w:r>
      <w:proofErr w:type="spellEnd"/>
      <w:r w:rsidR="003D5644" w:rsidRPr="00D96D31">
        <w:rPr>
          <w:rFonts w:asciiTheme="majorHAnsi" w:hAnsiTheme="majorHAnsi" w:cstheme="majorBidi"/>
        </w:rPr>
        <w:t xml:space="preserve"> 2015</w:t>
      </w:r>
      <w:r w:rsidR="00472EFE" w:rsidRPr="00D96D31">
        <w:rPr>
          <w:rFonts w:asciiTheme="majorHAnsi" w:hAnsiTheme="majorHAnsi" w:cstheme="majorBidi"/>
        </w:rPr>
        <w:t>; McIntyre 2013</w:t>
      </w:r>
      <w:r w:rsidR="003905B1" w:rsidRPr="00D96D31">
        <w:rPr>
          <w:rFonts w:asciiTheme="majorHAnsi" w:hAnsiTheme="majorHAnsi" w:cstheme="majorBidi"/>
        </w:rPr>
        <w:t>; Salazar, 2014</w:t>
      </w:r>
      <w:r w:rsidR="001876FB" w:rsidRPr="00D96D31">
        <w:rPr>
          <w:rFonts w:asciiTheme="majorHAnsi" w:hAnsiTheme="majorHAnsi" w:cstheme="majorBidi"/>
        </w:rPr>
        <w:t>)</w:t>
      </w:r>
      <w:r w:rsidR="00C21506" w:rsidRPr="00D96D31">
        <w:rPr>
          <w:rFonts w:asciiTheme="majorHAnsi" w:hAnsiTheme="majorHAnsi" w:cstheme="majorBidi"/>
        </w:rPr>
        <w:t xml:space="preserve">. Fundamentally, this </w:t>
      </w:r>
      <w:r w:rsidR="002A4282" w:rsidRPr="00D96D31">
        <w:rPr>
          <w:rFonts w:asciiTheme="majorHAnsi" w:hAnsiTheme="majorHAnsi" w:cstheme="majorBidi"/>
        </w:rPr>
        <w:t>approach</w:t>
      </w:r>
      <w:r w:rsidR="001876FB" w:rsidRPr="00D96D31">
        <w:rPr>
          <w:rFonts w:asciiTheme="majorHAnsi" w:hAnsiTheme="majorHAnsi" w:cstheme="majorBidi"/>
        </w:rPr>
        <w:t xml:space="preserve"> offers</w:t>
      </w:r>
      <w:r w:rsidR="00C21506" w:rsidRPr="00D96D31">
        <w:rPr>
          <w:rFonts w:asciiTheme="majorHAnsi" w:hAnsiTheme="majorHAnsi" w:cstheme="majorBidi"/>
        </w:rPr>
        <w:t xml:space="preserve"> an analysis that privileges the ‘impermanence’ of migrants and the surrounding objects, capital, imagery, networks, flows and spaces tha</w:t>
      </w:r>
      <w:r w:rsidR="003D5644" w:rsidRPr="00D96D31">
        <w:rPr>
          <w:rFonts w:asciiTheme="majorHAnsi" w:hAnsiTheme="majorHAnsi" w:cstheme="majorBidi"/>
        </w:rPr>
        <w:t>t surround them (McIntyre,</w:t>
      </w:r>
      <w:r w:rsidR="00F823DE" w:rsidRPr="00D96D31">
        <w:rPr>
          <w:rFonts w:asciiTheme="majorHAnsi" w:hAnsiTheme="majorHAnsi" w:cstheme="majorBidi"/>
        </w:rPr>
        <w:t xml:space="preserve"> 2013</w:t>
      </w:r>
      <w:r w:rsidR="00C21506" w:rsidRPr="00D96D31">
        <w:rPr>
          <w:rFonts w:asciiTheme="majorHAnsi" w:hAnsiTheme="majorHAnsi" w:cstheme="majorBidi"/>
        </w:rPr>
        <w:t xml:space="preserve">; </w:t>
      </w:r>
      <w:r w:rsidR="0078221B" w:rsidRPr="00D96D31">
        <w:rPr>
          <w:rFonts w:asciiTheme="majorHAnsi" w:hAnsiTheme="majorHAnsi" w:cstheme="majorBidi"/>
        </w:rPr>
        <w:t xml:space="preserve">Sheller and </w:t>
      </w:r>
      <w:proofErr w:type="spellStart"/>
      <w:r w:rsidR="0078221B" w:rsidRPr="00D96D31">
        <w:rPr>
          <w:rFonts w:asciiTheme="majorHAnsi" w:hAnsiTheme="majorHAnsi" w:cstheme="majorBidi"/>
        </w:rPr>
        <w:t>Ur</w:t>
      </w:r>
      <w:r w:rsidR="003D5644" w:rsidRPr="00D96D31">
        <w:rPr>
          <w:rFonts w:asciiTheme="majorHAnsi" w:hAnsiTheme="majorHAnsi" w:cstheme="majorBidi"/>
        </w:rPr>
        <w:t>ry</w:t>
      </w:r>
      <w:proofErr w:type="spellEnd"/>
      <w:r w:rsidR="003D5644" w:rsidRPr="00D96D31">
        <w:rPr>
          <w:rFonts w:asciiTheme="majorHAnsi" w:hAnsiTheme="majorHAnsi" w:cstheme="majorBidi"/>
        </w:rPr>
        <w:t xml:space="preserve">, 2006; </w:t>
      </w:r>
      <w:proofErr w:type="spellStart"/>
      <w:r w:rsidR="003D5644" w:rsidRPr="00D96D31">
        <w:rPr>
          <w:rFonts w:asciiTheme="majorHAnsi" w:hAnsiTheme="majorHAnsi" w:cstheme="majorBidi"/>
        </w:rPr>
        <w:t>Urry</w:t>
      </w:r>
      <w:proofErr w:type="spellEnd"/>
      <w:r w:rsidR="003D5644" w:rsidRPr="00D96D31">
        <w:rPr>
          <w:rFonts w:asciiTheme="majorHAnsi" w:hAnsiTheme="majorHAnsi" w:cstheme="majorBidi"/>
        </w:rPr>
        <w:t xml:space="preserve">, </w:t>
      </w:r>
      <w:r w:rsidR="0078221B" w:rsidRPr="00D96D31">
        <w:rPr>
          <w:rFonts w:asciiTheme="majorHAnsi" w:hAnsiTheme="majorHAnsi" w:cstheme="majorBidi"/>
        </w:rPr>
        <w:t>2007</w:t>
      </w:r>
      <w:r w:rsidR="00A86B1F">
        <w:rPr>
          <w:rFonts w:asciiTheme="majorHAnsi" w:hAnsiTheme="majorHAnsi" w:cstheme="majorBidi"/>
        </w:rPr>
        <w:t>). T</w:t>
      </w:r>
      <w:r w:rsidR="002A4282" w:rsidRPr="00D96D31">
        <w:rPr>
          <w:rFonts w:asciiTheme="majorHAnsi" w:hAnsiTheme="majorHAnsi" w:cstheme="majorBidi"/>
        </w:rPr>
        <w:t xml:space="preserve">hrough the lens of </w:t>
      </w:r>
      <w:proofErr w:type="spellStart"/>
      <w:r w:rsidR="002A4282" w:rsidRPr="00D96D31">
        <w:rPr>
          <w:rFonts w:asciiTheme="majorHAnsi" w:hAnsiTheme="majorHAnsi" w:cstheme="majorBidi"/>
        </w:rPr>
        <w:t>mobilities</w:t>
      </w:r>
      <w:proofErr w:type="spellEnd"/>
      <w:r w:rsidR="002A4282" w:rsidRPr="00D96D31">
        <w:rPr>
          <w:rFonts w:asciiTheme="majorHAnsi" w:hAnsiTheme="majorHAnsi" w:cstheme="majorBidi"/>
        </w:rPr>
        <w:t xml:space="preserve">, </w:t>
      </w:r>
      <w:r w:rsidR="0078221B" w:rsidRPr="00D96D31">
        <w:rPr>
          <w:rFonts w:asciiTheme="majorHAnsi" w:hAnsiTheme="majorHAnsi" w:cstheme="majorBidi"/>
        </w:rPr>
        <w:t xml:space="preserve">‘lifestyle migration’ </w:t>
      </w:r>
      <w:r w:rsidR="002A4282" w:rsidRPr="00D96D31">
        <w:rPr>
          <w:rFonts w:asciiTheme="majorHAnsi" w:hAnsiTheme="majorHAnsi" w:cstheme="majorBidi"/>
        </w:rPr>
        <w:t>is criticised for excluding</w:t>
      </w:r>
      <w:r w:rsidR="001876FB" w:rsidRPr="00D96D31">
        <w:rPr>
          <w:rFonts w:asciiTheme="majorHAnsi" w:hAnsiTheme="majorHAnsi" w:cstheme="majorBidi"/>
        </w:rPr>
        <w:t xml:space="preserve"> the</w:t>
      </w:r>
      <w:r w:rsidR="0078221B" w:rsidRPr="00D96D31">
        <w:rPr>
          <w:rFonts w:asciiTheme="majorHAnsi" w:hAnsiTheme="majorHAnsi" w:cstheme="majorBidi"/>
        </w:rPr>
        <w:t xml:space="preserve"> analysis of these other facets of modern life.</w:t>
      </w:r>
    </w:p>
    <w:p w14:paraId="7BAD7D8D" w14:textId="77777777" w:rsidR="003905B1" w:rsidRPr="00D96D31" w:rsidRDefault="003905B1" w:rsidP="003905B1">
      <w:pPr>
        <w:spacing w:line="360" w:lineRule="auto"/>
        <w:ind w:right="-46"/>
        <w:jc w:val="both"/>
        <w:rPr>
          <w:rFonts w:asciiTheme="majorHAnsi" w:hAnsiTheme="majorHAnsi" w:cstheme="majorBidi"/>
        </w:rPr>
      </w:pPr>
    </w:p>
    <w:p w14:paraId="75929A6F" w14:textId="143B883E" w:rsidR="00E041AC" w:rsidRPr="00D96D31" w:rsidRDefault="00E041AC" w:rsidP="004F3C18">
      <w:pPr>
        <w:spacing w:line="360" w:lineRule="auto"/>
        <w:ind w:right="-46"/>
        <w:jc w:val="both"/>
        <w:rPr>
          <w:rFonts w:asciiTheme="majorHAnsi" w:hAnsiTheme="majorHAnsi" w:cstheme="majorBidi"/>
          <w:i/>
        </w:rPr>
      </w:pPr>
      <w:proofErr w:type="spellStart"/>
      <w:r w:rsidRPr="00D96D31">
        <w:rPr>
          <w:rFonts w:asciiTheme="majorHAnsi" w:hAnsiTheme="majorHAnsi" w:cstheme="majorBidi"/>
          <w:i/>
        </w:rPr>
        <w:t>Mobilities</w:t>
      </w:r>
      <w:proofErr w:type="spellEnd"/>
    </w:p>
    <w:p w14:paraId="6096EF5D" w14:textId="75C4648F" w:rsidR="0078221B" w:rsidRPr="00D96D31" w:rsidRDefault="00771015" w:rsidP="00771015">
      <w:pPr>
        <w:spacing w:line="360" w:lineRule="auto"/>
        <w:ind w:right="-46"/>
        <w:jc w:val="both"/>
        <w:rPr>
          <w:rFonts w:asciiTheme="majorHAnsi" w:hAnsiTheme="majorHAnsi" w:cstheme="majorBidi"/>
        </w:rPr>
      </w:pPr>
      <w:r w:rsidRPr="00D96D31">
        <w:rPr>
          <w:rFonts w:asciiTheme="majorHAnsi" w:hAnsiTheme="majorHAnsi" w:cstheme="majorBidi"/>
        </w:rPr>
        <w:t>The</w:t>
      </w:r>
      <w:r w:rsidR="0078221B" w:rsidRPr="00D96D31">
        <w:rPr>
          <w:rFonts w:asciiTheme="majorHAnsi" w:hAnsiTheme="majorHAnsi" w:cstheme="majorBidi"/>
        </w:rPr>
        <w:t xml:space="preserve"> fundamental purpose of the new </w:t>
      </w:r>
      <w:proofErr w:type="spellStart"/>
      <w:r w:rsidRPr="00D96D31">
        <w:rPr>
          <w:rFonts w:asciiTheme="majorHAnsi" w:hAnsiTheme="majorHAnsi" w:cstheme="majorBidi"/>
        </w:rPr>
        <w:t>mobilities</w:t>
      </w:r>
      <w:proofErr w:type="spellEnd"/>
      <w:r w:rsidR="0078221B" w:rsidRPr="00D96D31">
        <w:rPr>
          <w:rFonts w:asciiTheme="majorHAnsi" w:hAnsiTheme="majorHAnsi" w:cstheme="majorBidi"/>
        </w:rPr>
        <w:t xml:space="preserve"> </w:t>
      </w:r>
      <w:r w:rsidR="002A4282" w:rsidRPr="00D96D31">
        <w:rPr>
          <w:rFonts w:asciiTheme="majorHAnsi" w:hAnsiTheme="majorHAnsi" w:cstheme="majorBidi"/>
        </w:rPr>
        <w:t xml:space="preserve">paradigm </w:t>
      </w:r>
      <w:r w:rsidR="0078221B" w:rsidRPr="00D96D31">
        <w:rPr>
          <w:rFonts w:asciiTheme="majorHAnsi" w:hAnsiTheme="majorHAnsi" w:cstheme="majorBidi"/>
        </w:rPr>
        <w:t xml:space="preserve">is to retrain sociological analysis away from what </w:t>
      </w:r>
      <w:proofErr w:type="spellStart"/>
      <w:r w:rsidR="0078221B" w:rsidRPr="00D96D31">
        <w:rPr>
          <w:rFonts w:asciiTheme="majorHAnsi" w:hAnsiTheme="majorHAnsi" w:cstheme="majorBidi"/>
        </w:rPr>
        <w:t>Urry</w:t>
      </w:r>
      <w:proofErr w:type="spellEnd"/>
      <w:r w:rsidR="0078221B" w:rsidRPr="00D96D31">
        <w:rPr>
          <w:rFonts w:asciiTheme="majorHAnsi" w:hAnsiTheme="majorHAnsi" w:cstheme="majorBidi"/>
        </w:rPr>
        <w:t xml:space="preserve"> (2007: 19) describes as its sedentary </w:t>
      </w:r>
      <w:r w:rsidRPr="00D96D31">
        <w:rPr>
          <w:rFonts w:asciiTheme="majorHAnsi" w:hAnsiTheme="majorHAnsi" w:cstheme="majorBidi"/>
        </w:rPr>
        <w:t>base</w:t>
      </w:r>
      <w:r w:rsidR="0078221B" w:rsidRPr="00D96D31">
        <w:rPr>
          <w:rFonts w:asciiTheme="majorHAnsi" w:hAnsiTheme="majorHAnsi" w:cstheme="majorBidi"/>
        </w:rPr>
        <w:t xml:space="preserve">. </w:t>
      </w:r>
      <w:r w:rsidR="001876FB" w:rsidRPr="00D96D31">
        <w:rPr>
          <w:rFonts w:asciiTheme="majorHAnsi" w:hAnsiTheme="majorHAnsi" w:cstheme="majorBidi"/>
        </w:rPr>
        <w:t xml:space="preserve">The crux of </w:t>
      </w:r>
      <w:proofErr w:type="spellStart"/>
      <w:r w:rsidR="0078221B" w:rsidRPr="00D96D31">
        <w:rPr>
          <w:rFonts w:asciiTheme="majorHAnsi" w:hAnsiTheme="majorHAnsi" w:cstheme="majorBidi"/>
        </w:rPr>
        <w:t>Urry</w:t>
      </w:r>
      <w:r w:rsidR="001876FB" w:rsidRPr="00D96D31">
        <w:rPr>
          <w:rFonts w:asciiTheme="majorHAnsi" w:hAnsiTheme="majorHAnsi" w:cstheme="majorBidi"/>
        </w:rPr>
        <w:t>’s</w:t>
      </w:r>
      <w:proofErr w:type="spellEnd"/>
      <w:r w:rsidR="0078221B" w:rsidRPr="00D96D31">
        <w:rPr>
          <w:rFonts w:asciiTheme="majorHAnsi" w:hAnsiTheme="majorHAnsi" w:cstheme="majorBidi"/>
        </w:rPr>
        <w:t xml:space="preserve"> (2007:17-20) </w:t>
      </w:r>
      <w:r w:rsidR="001876FB" w:rsidRPr="00D96D31">
        <w:rPr>
          <w:rFonts w:asciiTheme="majorHAnsi" w:hAnsiTheme="majorHAnsi" w:cstheme="majorBidi"/>
        </w:rPr>
        <w:t xml:space="preserve">argument </w:t>
      </w:r>
      <w:r w:rsidR="0078221B" w:rsidRPr="00D96D31">
        <w:rPr>
          <w:rFonts w:asciiTheme="majorHAnsi" w:hAnsiTheme="majorHAnsi" w:cstheme="majorBidi"/>
        </w:rPr>
        <w:t xml:space="preserve">is that social science is ill-equipped to deal with a world that has intensified movement of not just people but also technological, political, monetary, consumptive and other non-human entities (see also Sheller, 2011). While the traditional social science approach is to ‘freeze’ these processes in time for analytical purposes, </w:t>
      </w:r>
      <w:r w:rsidR="001876FB" w:rsidRPr="00D96D31">
        <w:rPr>
          <w:rFonts w:asciiTheme="majorHAnsi" w:hAnsiTheme="majorHAnsi" w:cstheme="majorBidi"/>
        </w:rPr>
        <w:t xml:space="preserve">the </w:t>
      </w:r>
      <w:proofErr w:type="spellStart"/>
      <w:r w:rsidR="0078221B" w:rsidRPr="00D96D31">
        <w:rPr>
          <w:rFonts w:asciiTheme="majorHAnsi" w:hAnsiTheme="majorHAnsi" w:cstheme="majorBidi"/>
        </w:rPr>
        <w:t>mobilities</w:t>
      </w:r>
      <w:proofErr w:type="spellEnd"/>
      <w:r w:rsidR="0078221B" w:rsidRPr="00D96D31">
        <w:rPr>
          <w:rFonts w:asciiTheme="majorHAnsi" w:hAnsiTheme="majorHAnsi" w:cstheme="majorBidi"/>
        </w:rPr>
        <w:t xml:space="preserve"> </w:t>
      </w:r>
      <w:r w:rsidR="001876FB" w:rsidRPr="00D96D31">
        <w:rPr>
          <w:rFonts w:asciiTheme="majorHAnsi" w:hAnsiTheme="majorHAnsi" w:cstheme="majorBidi"/>
        </w:rPr>
        <w:t xml:space="preserve">paradigm </w:t>
      </w:r>
      <w:r w:rsidR="0078221B" w:rsidRPr="00D96D31">
        <w:rPr>
          <w:rFonts w:asciiTheme="majorHAnsi" w:hAnsiTheme="majorHAnsi" w:cstheme="majorBidi"/>
        </w:rPr>
        <w:t xml:space="preserve">seeks </w:t>
      </w:r>
      <w:r w:rsidRPr="00D96D31">
        <w:rPr>
          <w:rFonts w:asciiTheme="majorHAnsi" w:hAnsiTheme="majorHAnsi" w:cstheme="majorBidi"/>
        </w:rPr>
        <w:t xml:space="preserve">to allow for the </w:t>
      </w:r>
      <w:r w:rsidR="0078221B" w:rsidRPr="00D96D31">
        <w:rPr>
          <w:rFonts w:asciiTheme="majorHAnsi" w:hAnsiTheme="majorHAnsi" w:cstheme="majorBidi"/>
        </w:rPr>
        <w:t xml:space="preserve">complexities and ‘unintentional causal processes’ </w:t>
      </w:r>
      <w:r w:rsidRPr="00D96D31">
        <w:rPr>
          <w:rFonts w:asciiTheme="majorHAnsi" w:hAnsiTheme="majorHAnsi" w:cstheme="majorBidi"/>
        </w:rPr>
        <w:t>of social life to come to the</w:t>
      </w:r>
      <w:r w:rsidR="002C1C2D" w:rsidRPr="00D96D31">
        <w:rPr>
          <w:rFonts w:asciiTheme="majorHAnsi" w:hAnsiTheme="majorHAnsi" w:cstheme="majorBidi"/>
        </w:rPr>
        <w:t xml:space="preserve"> fore (Sheller, 2011: 4). </w:t>
      </w:r>
      <w:r w:rsidRPr="00D96D31">
        <w:rPr>
          <w:rFonts w:asciiTheme="majorHAnsi" w:hAnsiTheme="majorHAnsi" w:cstheme="majorBidi"/>
        </w:rPr>
        <w:t>Important</w:t>
      </w:r>
      <w:r w:rsidR="002C1C2D" w:rsidRPr="00D96D31">
        <w:rPr>
          <w:rFonts w:asciiTheme="majorHAnsi" w:hAnsiTheme="majorHAnsi" w:cstheme="majorBidi"/>
        </w:rPr>
        <w:t xml:space="preserve"> forms of social interaction and travel that have </w:t>
      </w:r>
      <w:r w:rsidR="002A4282" w:rsidRPr="00D96D31">
        <w:rPr>
          <w:rFonts w:asciiTheme="majorHAnsi" w:hAnsiTheme="majorHAnsi" w:cstheme="majorBidi"/>
        </w:rPr>
        <w:t>previously</w:t>
      </w:r>
      <w:r w:rsidR="002C1C2D" w:rsidRPr="00D96D31">
        <w:rPr>
          <w:rFonts w:asciiTheme="majorHAnsi" w:hAnsiTheme="majorHAnsi" w:cstheme="majorBidi"/>
        </w:rPr>
        <w:t xml:space="preserve"> been ignored</w:t>
      </w:r>
      <w:r w:rsidR="00CD3D51" w:rsidRPr="00D96D31">
        <w:rPr>
          <w:rFonts w:asciiTheme="majorHAnsi" w:hAnsiTheme="majorHAnsi" w:cstheme="majorBidi"/>
        </w:rPr>
        <w:t>,</w:t>
      </w:r>
      <w:r w:rsidR="002C1C2D" w:rsidRPr="00D96D31">
        <w:rPr>
          <w:rFonts w:asciiTheme="majorHAnsi" w:hAnsiTheme="majorHAnsi" w:cstheme="majorBidi"/>
        </w:rPr>
        <w:t xml:space="preserve"> </w:t>
      </w:r>
      <w:r w:rsidR="00CD3D51" w:rsidRPr="00D96D31">
        <w:rPr>
          <w:rFonts w:asciiTheme="majorHAnsi" w:hAnsiTheme="majorHAnsi" w:cstheme="majorBidi"/>
        </w:rPr>
        <w:t>including</w:t>
      </w:r>
      <w:r w:rsidR="002C1C2D" w:rsidRPr="00D96D31">
        <w:rPr>
          <w:rFonts w:asciiTheme="majorHAnsi" w:hAnsiTheme="majorHAnsi" w:cstheme="majorBidi"/>
        </w:rPr>
        <w:t xml:space="preserve"> ‘holidaymaking, walking, car-driving, phoning, flying’</w:t>
      </w:r>
      <w:r w:rsidR="00CD3D51" w:rsidRPr="00D96D31">
        <w:rPr>
          <w:rFonts w:asciiTheme="majorHAnsi" w:hAnsiTheme="majorHAnsi" w:cstheme="majorBidi"/>
        </w:rPr>
        <w:t>,</w:t>
      </w:r>
      <w:r w:rsidR="002C1C2D" w:rsidRPr="00D96D31">
        <w:rPr>
          <w:rFonts w:asciiTheme="majorHAnsi" w:hAnsiTheme="majorHAnsi" w:cstheme="majorBidi"/>
        </w:rPr>
        <w:t xml:space="preserve"> become important areas for investigation </w:t>
      </w:r>
      <w:r w:rsidR="00CD3D51" w:rsidRPr="00D96D31">
        <w:rPr>
          <w:rFonts w:asciiTheme="majorHAnsi" w:hAnsiTheme="majorHAnsi" w:cstheme="majorBidi"/>
        </w:rPr>
        <w:t>in their own right and</w:t>
      </w:r>
      <w:r w:rsidR="002C1C2D" w:rsidRPr="00D96D31">
        <w:rPr>
          <w:rFonts w:asciiTheme="majorHAnsi" w:hAnsiTheme="majorHAnsi" w:cstheme="majorBidi"/>
        </w:rPr>
        <w:t xml:space="preserve"> in connection with other daily activities where we ‘move’ (</w:t>
      </w:r>
      <w:proofErr w:type="spellStart"/>
      <w:r w:rsidR="002C1C2D" w:rsidRPr="00D96D31">
        <w:rPr>
          <w:rFonts w:asciiTheme="majorHAnsi" w:hAnsiTheme="majorHAnsi" w:cstheme="majorBidi"/>
        </w:rPr>
        <w:t>Urry</w:t>
      </w:r>
      <w:proofErr w:type="spellEnd"/>
      <w:r w:rsidR="002C1C2D" w:rsidRPr="00D96D31">
        <w:rPr>
          <w:rFonts w:asciiTheme="majorHAnsi" w:hAnsiTheme="majorHAnsi" w:cstheme="majorBidi"/>
        </w:rPr>
        <w:t xml:space="preserve">, 2007: 19). Life, it seems, is so frantic and chaotic that we at times strive for those moments that stand still </w:t>
      </w:r>
      <w:r w:rsidR="008D40D4" w:rsidRPr="00D96D31">
        <w:rPr>
          <w:rFonts w:asciiTheme="majorHAnsi" w:hAnsiTheme="majorHAnsi" w:cstheme="majorBidi"/>
        </w:rPr>
        <w:t xml:space="preserve">(Bissell and Fuller </w:t>
      </w:r>
      <w:r w:rsidR="002C1C2D" w:rsidRPr="00D96D31">
        <w:rPr>
          <w:rFonts w:asciiTheme="majorHAnsi" w:hAnsiTheme="majorHAnsi" w:cstheme="majorBidi"/>
        </w:rPr>
        <w:t xml:space="preserve">2011). </w:t>
      </w:r>
    </w:p>
    <w:p w14:paraId="1969B1E8" w14:textId="036A1AA2" w:rsidR="002C1C2D" w:rsidRPr="00D96D31" w:rsidRDefault="002C1C2D" w:rsidP="00771015">
      <w:pPr>
        <w:spacing w:line="360" w:lineRule="auto"/>
        <w:ind w:right="-46"/>
        <w:jc w:val="both"/>
        <w:rPr>
          <w:rFonts w:asciiTheme="majorHAnsi" w:hAnsiTheme="majorHAnsi" w:cstheme="majorBidi"/>
        </w:rPr>
      </w:pPr>
      <w:r w:rsidRPr="00D96D31">
        <w:rPr>
          <w:rFonts w:asciiTheme="majorHAnsi" w:hAnsiTheme="majorHAnsi" w:cstheme="majorBidi"/>
        </w:rPr>
        <w:t xml:space="preserve">Consequently, </w:t>
      </w:r>
      <w:r w:rsidR="00CD3D51" w:rsidRPr="00D96D31">
        <w:rPr>
          <w:rFonts w:asciiTheme="majorHAnsi" w:hAnsiTheme="majorHAnsi" w:cstheme="majorBidi"/>
        </w:rPr>
        <w:t xml:space="preserve">the </w:t>
      </w:r>
      <w:proofErr w:type="spellStart"/>
      <w:r w:rsidRPr="00D96D31">
        <w:rPr>
          <w:rFonts w:asciiTheme="majorHAnsi" w:hAnsiTheme="majorHAnsi" w:cstheme="majorBidi"/>
        </w:rPr>
        <w:t>mobilities</w:t>
      </w:r>
      <w:proofErr w:type="spellEnd"/>
      <w:r w:rsidRPr="00D96D31">
        <w:rPr>
          <w:rFonts w:asciiTheme="majorHAnsi" w:hAnsiTheme="majorHAnsi" w:cstheme="majorBidi"/>
        </w:rPr>
        <w:t xml:space="preserve"> </w:t>
      </w:r>
      <w:r w:rsidR="00CD3D51" w:rsidRPr="00D96D31">
        <w:rPr>
          <w:rFonts w:asciiTheme="majorHAnsi" w:hAnsiTheme="majorHAnsi" w:cstheme="majorBidi"/>
        </w:rPr>
        <w:t xml:space="preserve">paradigm </w:t>
      </w:r>
      <w:r w:rsidRPr="00D96D31">
        <w:rPr>
          <w:rFonts w:asciiTheme="majorHAnsi" w:hAnsiTheme="majorHAnsi" w:cstheme="majorBidi"/>
        </w:rPr>
        <w:t>brings a new set of o</w:t>
      </w:r>
      <w:r w:rsidR="00CD3D51" w:rsidRPr="00D96D31">
        <w:rPr>
          <w:rFonts w:asciiTheme="majorHAnsi" w:hAnsiTheme="majorHAnsi" w:cstheme="majorBidi"/>
        </w:rPr>
        <w:t xml:space="preserve">rdering knowledge to the table. As </w:t>
      </w:r>
      <w:proofErr w:type="spellStart"/>
      <w:r w:rsidRPr="00D96D31">
        <w:rPr>
          <w:rFonts w:asciiTheme="majorHAnsi" w:hAnsiTheme="majorHAnsi" w:cstheme="majorBidi"/>
        </w:rPr>
        <w:t>Urry</w:t>
      </w:r>
      <w:proofErr w:type="spellEnd"/>
      <w:r w:rsidRPr="00D96D31">
        <w:rPr>
          <w:rFonts w:asciiTheme="majorHAnsi" w:hAnsiTheme="majorHAnsi" w:cstheme="majorBidi"/>
        </w:rPr>
        <w:t xml:space="preserve"> </w:t>
      </w:r>
      <w:r w:rsidR="006D77AF" w:rsidRPr="00D96D31">
        <w:rPr>
          <w:rFonts w:asciiTheme="majorHAnsi" w:hAnsiTheme="majorHAnsi" w:cstheme="majorBidi"/>
        </w:rPr>
        <w:t xml:space="preserve">argues </w:t>
      </w:r>
      <w:r w:rsidR="00CD3D51" w:rsidRPr="00D96D31">
        <w:rPr>
          <w:rFonts w:asciiTheme="majorHAnsi" w:hAnsiTheme="majorHAnsi" w:cstheme="majorBidi"/>
        </w:rPr>
        <w:t>this disciplinary technique requires the development</w:t>
      </w:r>
      <w:r w:rsidR="006D77AF" w:rsidRPr="00D96D31">
        <w:rPr>
          <w:rFonts w:asciiTheme="majorHAnsi" w:hAnsiTheme="majorHAnsi" w:cstheme="majorBidi"/>
        </w:rPr>
        <w:t xml:space="preserve"> </w:t>
      </w:r>
      <w:r w:rsidR="00CD3D51" w:rsidRPr="00D96D31">
        <w:rPr>
          <w:rFonts w:asciiTheme="majorHAnsi" w:hAnsiTheme="majorHAnsi" w:cstheme="majorBidi"/>
        </w:rPr>
        <w:t xml:space="preserve">of </w:t>
      </w:r>
      <w:r w:rsidR="006D77AF" w:rsidRPr="00D96D31">
        <w:rPr>
          <w:rFonts w:asciiTheme="majorHAnsi" w:hAnsiTheme="majorHAnsi" w:cstheme="majorBidi"/>
        </w:rPr>
        <w:t>‘a sociology that focuses upon movement, mobility and contingent ordering, rather than upon stasis, structuring and social order’</w:t>
      </w:r>
      <w:r w:rsidR="00CD3D51" w:rsidRPr="00D96D31">
        <w:rPr>
          <w:rFonts w:asciiTheme="majorHAnsi" w:hAnsiTheme="majorHAnsi" w:cstheme="majorBidi"/>
        </w:rPr>
        <w:t xml:space="preserve"> (2007: 18); u</w:t>
      </w:r>
      <w:r w:rsidR="006D77AF" w:rsidRPr="00D96D31">
        <w:rPr>
          <w:rFonts w:asciiTheme="majorHAnsi" w:hAnsiTheme="majorHAnsi" w:cstheme="majorBidi"/>
        </w:rPr>
        <w:t xml:space="preserve">sing </w:t>
      </w:r>
      <w:proofErr w:type="spellStart"/>
      <w:r w:rsidR="006D77AF" w:rsidRPr="00D96D31">
        <w:rPr>
          <w:rFonts w:asciiTheme="majorHAnsi" w:hAnsiTheme="majorHAnsi" w:cstheme="majorBidi"/>
        </w:rPr>
        <w:t>Simmel</w:t>
      </w:r>
      <w:proofErr w:type="spellEnd"/>
      <w:r w:rsidR="006D77AF" w:rsidRPr="00D96D31">
        <w:rPr>
          <w:rFonts w:asciiTheme="majorHAnsi" w:hAnsiTheme="majorHAnsi" w:cstheme="majorBidi"/>
        </w:rPr>
        <w:t xml:space="preserve">, </w:t>
      </w:r>
      <w:r w:rsidR="00771015" w:rsidRPr="00D96D31">
        <w:rPr>
          <w:rFonts w:asciiTheme="majorHAnsi" w:hAnsiTheme="majorHAnsi" w:cstheme="majorBidi"/>
        </w:rPr>
        <w:t>he seeks</w:t>
      </w:r>
      <w:r w:rsidR="006D77AF" w:rsidRPr="00D96D31">
        <w:rPr>
          <w:rFonts w:asciiTheme="majorHAnsi" w:hAnsiTheme="majorHAnsi" w:cstheme="majorBidi"/>
        </w:rPr>
        <w:t xml:space="preserve"> a sociology that </w:t>
      </w:r>
      <w:r w:rsidR="00CD3D51" w:rsidRPr="00D96D31">
        <w:rPr>
          <w:rFonts w:asciiTheme="majorHAnsi" w:hAnsiTheme="majorHAnsi" w:cstheme="majorBidi"/>
        </w:rPr>
        <w:t>provides metaphoric reflection rather than freezing</w:t>
      </w:r>
      <w:r w:rsidR="006D77AF" w:rsidRPr="00D96D31">
        <w:rPr>
          <w:rFonts w:asciiTheme="majorHAnsi" w:hAnsiTheme="majorHAnsi" w:cstheme="majorBidi"/>
        </w:rPr>
        <w:t xml:space="preserve"> in time fragments of modernity. </w:t>
      </w:r>
      <w:r w:rsidR="00CD3D51" w:rsidRPr="00D96D31">
        <w:rPr>
          <w:rFonts w:asciiTheme="majorHAnsi" w:hAnsiTheme="majorHAnsi" w:cstheme="majorBidi"/>
        </w:rPr>
        <w:t xml:space="preserve">Building on this, </w:t>
      </w:r>
      <w:r w:rsidR="001474D6" w:rsidRPr="00D96D31">
        <w:rPr>
          <w:rFonts w:asciiTheme="majorHAnsi" w:hAnsiTheme="majorHAnsi" w:cstheme="majorBidi"/>
        </w:rPr>
        <w:t xml:space="preserve">Sheller argues </w:t>
      </w:r>
      <w:r w:rsidR="00771015" w:rsidRPr="00D96D31">
        <w:rPr>
          <w:rFonts w:asciiTheme="majorHAnsi" w:hAnsiTheme="majorHAnsi" w:cstheme="majorBidi"/>
        </w:rPr>
        <w:t xml:space="preserve">further </w:t>
      </w:r>
      <w:r w:rsidR="001474D6" w:rsidRPr="00D96D31">
        <w:rPr>
          <w:rFonts w:asciiTheme="majorHAnsi" w:hAnsiTheme="majorHAnsi" w:cstheme="majorBidi"/>
        </w:rPr>
        <w:t>that ‘</w:t>
      </w:r>
      <w:proofErr w:type="spellStart"/>
      <w:r w:rsidR="001474D6" w:rsidRPr="00D96D31">
        <w:rPr>
          <w:rFonts w:asciiTheme="majorHAnsi" w:hAnsiTheme="majorHAnsi" w:cstheme="majorBidi"/>
        </w:rPr>
        <w:t>mobilities</w:t>
      </w:r>
      <w:proofErr w:type="spellEnd"/>
      <w:r w:rsidR="001474D6" w:rsidRPr="00D96D31">
        <w:rPr>
          <w:rFonts w:asciiTheme="majorHAnsi" w:hAnsiTheme="majorHAnsi" w:cstheme="majorBidi"/>
        </w:rPr>
        <w:t xml:space="preserve"> research </w:t>
      </w:r>
      <w:r w:rsidR="00CD3D51" w:rsidRPr="00D96D31">
        <w:rPr>
          <w:rFonts w:asciiTheme="majorHAnsi" w:hAnsiTheme="majorHAnsi" w:cstheme="majorBidi"/>
        </w:rPr>
        <w:t>…</w:t>
      </w:r>
      <w:r w:rsidR="001474D6" w:rsidRPr="00D96D31">
        <w:rPr>
          <w:rFonts w:asciiTheme="majorHAnsi" w:hAnsiTheme="majorHAnsi" w:cstheme="majorBidi"/>
        </w:rPr>
        <w:t xml:space="preserve"> concerns not only physical movement, but also potential movement, blocked movement, immobilization and forms of dwell</w:t>
      </w:r>
      <w:r w:rsidR="00771015" w:rsidRPr="00D96D31">
        <w:rPr>
          <w:rFonts w:asciiTheme="majorHAnsi" w:hAnsiTheme="majorHAnsi" w:cstheme="majorBidi"/>
        </w:rPr>
        <w:t>ing and place-making’ (</w:t>
      </w:r>
      <w:r w:rsidR="00CD3D51" w:rsidRPr="00D96D31">
        <w:rPr>
          <w:rFonts w:asciiTheme="majorHAnsi" w:hAnsiTheme="majorHAnsi" w:cstheme="majorBidi"/>
        </w:rPr>
        <w:t xml:space="preserve">2011:6; </w:t>
      </w:r>
      <w:r w:rsidR="00771015" w:rsidRPr="00D96D31">
        <w:rPr>
          <w:rFonts w:asciiTheme="majorHAnsi" w:hAnsiTheme="majorHAnsi" w:cstheme="majorBidi"/>
        </w:rPr>
        <w:t xml:space="preserve">see </w:t>
      </w:r>
      <w:r w:rsidR="001474D6" w:rsidRPr="00D96D31">
        <w:rPr>
          <w:rFonts w:asciiTheme="majorHAnsi" w:hAnsiTheme="majorHAnsi" w:cstheme="majorBidi"/>
        </w:rPr>
        <w:t xml:space="preserve">Salazar and </w:t>
      </w:r>
      <w:proofErr w:type="spellStart"/>
      <w:r w:rsidR="001474D6" w:rsidRPr="00D96D31">
        <w:rPr>
          <w:rFonts w:asciiTheme="majorHAnsi" w:hAnsiTheme="majorHAnsi" w:cstheme="majorBidi"/>
        </w:rPr>
        <w:t>Rivoal</w:t>
      </w:r>
      <w:proofErr w:type="spellEnd"/>
      <w:r w:rsidR="001474D6" w:rsidRPr="00D96D31">
        <w:rPr>
          <w:rFonts w:asciiTheme="majorHAnsi" w:hAnsiTheme="majorHAnsi" w:cstheme="majorBidi"/>
        </w:rPr>
        <w:t xml:space="preserve">, 2013; Salazar and Smart, 2011). </w:t>
      </w:r>
    </w:p>
    <w:p w14:paraId="06DAD312" w14:textId="59EC6A3B" w:rsidR="001474D6" w:rsidRPr="00D96D31" w:rsidRDefault="00771015" w:rsidP="00771015">
      <w:pPr>
        <w:spacing w:line="360" w:lineRule="auto"/>
        <w:ind w:right="-46"/>
        <w:jc w:val="both"/>
        <w:rPr>
          <w:rFonts w:asciiTheme="majorHAnsi" w:hAnsiTheme="majorHAnsi" w:cstheme="majorBidi"/>
        </w:rPr>
      </w:pPr>
      <w:r w:rsidRPr="00D96D31">
        <w:rPr>
          <w:rFonts w:asciiTheme="majorHAnsi" w:hAnsiTheme="majorHAnsi" w:cstheme="majorBidi"/>
        </w:rPr>
        <w:t>That</w:t>
      </w:r>
      <w:r w:rsidR="001474D6" w:rsidRPr="00D96D31">
        <w:rPr>
          <w:rFonts w:asciiTheme="majorHAnsi" w:hAnsiTheme="majorHAnsi" w:cstheme="majorBidi"/>
        </w:rPr>
        <w:t xml:space="preserve"> </w:t>
      </w:r>
      <w:proofErr w:type="spellStart"/>
      <w:r w:rsidR="001474D6" w:rsidRPr="00D96D31">
        <w:rPr>
          <w:rFonts w:asciiTheme="majorHAnsi" w:hAnsiTheme="majorHAnsi" w:cstheme="majorBidi"/>
        </w:rPr>
        <w:t>mobilities</w:t>
      </w:r>
      <w:proofErr w:type="spellEnd"/>
      <w:r w:rsidR="001474D6" w:rsidRPr="00D96D31">
        <w:rPr>
          <w:rFonts w:asciiTheme="majorHAnsi" w:hAnsiTheme="majorHAnsi" w:cstheme="majorBidi"/>
        </w:rPr>
        <w:t xml:space="preserve"> can rewrite the sociology of migration has found, perhaps </w:t>
      </w:r>
      <w:r w:rsidR="001876FB" w:rsidRPr="00D96D31">
        <w:rPr>
          <w:rFonts w:asciiTheme="majorHAnsi" w:hAnsiTheme="majorHAnsi" w:cstheme="majorBidi"/>
        </w:rPr>
        <w:t>unsurprisingly</w:t>
      </w:r>
      <w:r w:rsidR="001474D6" w:rsidRPr="00D96D31">
        <w:rPr>
          <w:rFonts w:asciiTheme="majorHAnsi" w:hAnsiTheme="majorHAnsi" w:cstheme="majorBidi"/>
        </w:rPr>
        <w:t xml:space="preserve">, strong opposition. </w:t>
      </w:r>
      <w:proofErr w:type="spellStart"/>
      <w:r w:rsidR="001474D6" w:rsidRPr="00D96D31">
        <w:rPr>
          <w:rFonts w:asciiTheme="majorHAnsi" w:hAnsiTheme="majorHAnsi" w:cstheme="majorBidi"/>
        </w:rPr>
        <w:t>Favell</w:t>
      </w:r>
      <w:proofErr w:type="spellEnd"/>
      <w:r w:rsidR="001474D6" w:rsidRPr="00D96D31">
        <w:rPr>
          <w:rFonts w:asciiTheme="majorHAnsi" w:hAnsiTheme="majorHAnsi" w:cstheme="majorBidi"/>
        </w:rPr>
        <w:t xml:space="preserve"> offers a significant criticism of the new paradig</w:t>
      </w:r>
      <w:r w:rsidR="008D40D4" w:rsidRPr="00D96D31">
        <w:rPr>
          <w:rFonts w:asciiTheme="majorHAnsi" w:hAnsiTheme="majorHAnsi" w:cstheme="majorBidi"/>
        </w:rPr>
        <w:t>m for instance in the following:</w:t>
      </w:r>
    </w:p>
    <w:p w14:paraId="13E01F73" w14:textId="5DB44063" w:rsidR="001474D6" w:rsidRPr="00D96D31" w:rsidRDefault="001474D6" w:rsidP="004F3C18">
      <w:pPr>
        <w:spacing w:line="360" w:lineRule="auto"/>
        <w:ind w:left="567" w:right="804"/>
        <w:jc w:val="both"/>
        <w:rPr>
          <w:rFonts w:asciiTheme="majorHAnsi" w:hAnsiTheme="majorHAnsi" w:cstheme="majorBidi"/>
          <w:sz w:val="20"/>
          <w:szCs w:val="20"/>
        </w:rPr>
      </w:pPr>
      <w:r w:rsidRPr="00D96D31">
        <w:rPr>
          <w:rFonts w:asciiTheme="majorHAnsi" w:hAnsiTheme="majorHAnsi" w:cstheme="majorBidi"/>
          <w:sz w:val="20"/>
          <w:szCs w:val="20"/>
        </w:rPr>
        <w:t xml:space="preserve">As any migration scholar knows, to assess really the extent or nature of the movement, or indeed even see it sometimes, you have in fact to spend a lot of time </w:t>
      </w:r>
      <w:r w:rsidRPr="00D96D31">
        <w:rPr>
          <w:rFonts w:asciiTheme="majorHAnsi" w:hAnsiTheme="majorHAnsi" w:cstheme="majorBidi"/>
          <w:i/>
          <w:sz w:val="20"/>
          <w:szCs w:val="20"/>
        </w:rPr>
        <w:t>studying the things that stand still</w:t>
      </w:r>
      <w:r w:rsidRPr="00D96D31">
        <w:rPr>
          <w:rFonts w:asciiTheme="majorHAnsi" w:hAnsiTheme="majorHAnsi" w:cstheme="majorBidi"/>
          <w:sz w:val="20"/>
          <w:szCs w:val="20"/>
        </w:rPr>
        <w:t xml:space="preserve">: the borders, institutions and territories of nation-states; </w:t>
      </w:r>
      <w:r w:rsidRPr="00D96D31">
        <w:rPr>
          <w:rFonts w:asciiTheme="majorHAnsi" w:hAnsiTheme="majorHAnsi" w:cstheme="majorBidi"/>
          <w:i/>
          <w:sz w:val="20"/>
          <w:szCs w:val="20"/>
        </w:rPr>
        <w:t xml:space="preserve">the </w:t>
      </w:r>
      <w:proofErr w:type="spellStart"/>
      <w:r w:rsidRPr="00D96D31">
        <w:rPr>
          <w:rFonts w:asciiTheme="majorHAnsi" w:hAnsiTheme="majorHAnsi" w:cstheme="majorBidi"/>
          <w:i/>
          <w:sz w:val="20"/>
          <w:szCs w:val="20"/>
        </w:rPr>
        <w:t>sedimented</w:t>
      </w:r>
      <w:proofErr w:type="spellEnd"/>
      <w:r w:rsidRPr="00D96D31">
        <w:rPr>
          <w:rFonts w:asciiTheme="majorHAnsi" w:hAnsiTheme="majorHAnsi" w:cstheme="majorBidi"/>
          <w:i/>
          <w:sz w:val="20"/>
          <w:szCs w:val="20"/>
        </w:rPr>
        <w:t xml:space="preserve"> ‘home’ cultures of people that do not move</w:t>
      </w:r>
      <w:r w:rsidRPr="00D96D31">
        <w:rPr>
          <w:rFonts w:asciiTheme="majorHAnsi" w:hAnsiTheme="majorHAnsi" w:cstheme="majorBidi"/>
          <w:sz w:val="20"/>
          <w:szCs w:val="20"/>
        </w:rPr>
        <w:t xml:space="preserve">. </w:t>
      </w:r>
      <w:r w:rsidR="008D40D4" w:rsidRPr="00D96D31">
        <w:rPr>
          <w:rFonts w:asciiTheme="majorHAnsi" w:hAnsiTheme="majorHAnsi" w:cstheme="majorBidi"/>
          <w:sz w:val="20"/>
          <w:szCs w:val="20"/>
        </w:rPr>
        <w:t xml:space="preserve">(2001: 391-392, </w:t>
      </w:r>
      <w:r w:rsidR="008D40D4" w:rsidRPr="00D96D31">
        <w:rPr>
          <w:rFonts w:asciiTheme="majorHAnsi" w:hAnsiTheme="majorHAnsi" w:cstheme="majorBidi"/>
          <w:i/>
          <w:sz w:val="20"/>
          <w:szCs w:val="20"/>
        </w:rPr>
        <w:t>italics added</w:t>
      </w:r>
      <w:r w:rsidR="008D40D4" w:rsidRPr="00D96D31">
        <w:rPr>
          <w:rFonts w:asciiTheme="majorHAnsi" w:hAnsiTheme="majorHAnsi" w:cstheme="majorBidi"/>
          <w:sz w:val="20"/>
          <w:szCs w:val="20"/>
        </w:rPr>
        <w:t>)</w:t>
      </w:r>
    </w:p>
    <w:p w14:paraId="18234450" w14:textId="10170973" w:rsidR="00616B49" w:rsidRPr="00D96D31" w:rsidRDefault="001474D6" w:rsidP="00771015">
      <w:pPr>
        <w:spacing w:line="360" w:lineRule="auto"/>
        <w:ind w:right="-46"/>
        <w:jc w:val="both"/>
        <w:rPr>
          <w:rFonts w:asciiTheme="majorHAnsi" w:hAnsiTheme="majorHAnsi" w:cstheme="majorBidi"/>
        </w:rPr>
      </w:pPr>
      <w:r w:rsidRPr="00D96D31">
        <w:rPr>
          <w:rFonts w:asciiTheme="majorHAnsi" w:hAnsiTheme="majorHAnsi" w:cstheme="majorBidi"/>
        </w:rPr>
        <w:t xml:space="preserve">The real future, </w:t>
      </w:r>
      <w:proofErr w:type="spellStart"/>
      <w:r w:rsidRPr="00D96D31">
        <w:rPr>
          <w:rFonts w:asciiTheme="majorHAnsi" w:hAnsiTheme="majorHAnsi" w:cstheme="majorBidi"/>
        </w:rPr>
        <w:t>Favell</w:t>
      </w:r>
      <w:proofErr w:type="spellEnd"/>
      <w:r w:rsidRPr="00D96D31">
        <w:rPr>
          <w:rFonts w:asciiTheme="majorHAnsi" w:hAnsiTheme="majorHAnsi" w:cstheme="majorBidi"/>
        </w:rPr>
        <w:t xml:space="preserve"> continues, for the development of a sociology of migration is the continuation of ‘systematic construction of mid-range empirical theories’ and a ‘patient reassertion of the insights and methods of past classics’</w:t>
      </w:r>
      <w:r w:rsidR="001676F9" w:rsidRPr="00D96D31">
        <w:rPr>
          <w:rFonts w:asciiTheme="majorHAnsi" w:hAnsiTheme="majorHAnsi" w:cstheme="majorBidi"/>
        </w:rPr>
        <w:t xml:space="preserve"> (2001: 393)</w:t>
      </w:r>
      <w:r w:rsidRPr="00D96D31">
        <w:rPr>
          <w:rFonts w:asciiTheme="majorHAnsi" w:hAnsiTheme="majorHAnsi" w:cstheme="majorBidi"/>
        </w:rPr>
        <w:t>. Further</w:t>
      </w:r>
      <w:r w:rsidR="00771015" w:rsidRPr="00D96D31">
        <w:rPr>
          <w:rFonts w:asciiTheme="majorHAnsi" w:hAnsiTheme="majorHAnsi" w:cstheme="majorBidi"/>
        </w:rPr>
        <w:t xml:space="preserve"> to this, the ability for theoretical assertions bound in metaphors </w:t>
      </w:r>
      <w:r w:rsidRPr="00D96D31">
        <w:rPr>
          <w:rFonts w:asciiTheme="majorHAnsi" w:hAnsiTheme="majorHAnsi" w:cstheme="majorBidi"/>
        </w:rPr>
        <w:t xml:space="preserve">to unpack </w:t>
      </w:r>
      <w:r w:rsidR="00230DDE" w:rsidRPr="00D96D31">
        <w:rPr>
          <w:rFonts w:asciiTheme="majorHAnsi" w:hAnsiTheme="majorHAnsi" w:cstheme="majorBidi"/>
        </w:rPr>
        <w:t xml:space="preserve">and make sense of </w:t>
      </w:r>
      <w:r w:rsidR="00771015" w:rsidRPr="00D96D31">
        <w:rPr>
          <w:rFonts w:asciiTheme="majorHAnsi" w:hAnsiTheme="majorHAnsi" w:cstheme="majorBidi"/>
        </w:rPr>
        <w:t xml:space="preserve">complex structural </w:t>
      </w:r>
      <w:r w:rsidRPr="00D96D31">
        <w:rPr>
          <w:rFonts w:asciiTheme="majorHAnsi" w:hAnsiTheme="majorHAnsi" w:cstheme="majorBidi"/>
        </w:rPr>
        <w:t xml:space="preserve"> processes found in border issues (such as visas and immigration pol</w:t>
      </w:r>
      <w:r w:rsidR="00230DDE" w:rsidRPr="00D96D31">
        <w:rPr>
          <w:rFonts w:asciiTheme="majorHAnsi" w:hAnsiTheme="majorHAnsi" w:cstheme="majorBidi"/>
        </w:rPr>
        <w:t xml:space="preserve">icies) is for some problematic (O’Dowd, 2010). </w:t>
      </w:r>
      <w:r w:rsidR="00771015" w:rsidRPr="00D96D31">
        <w:rPr>
          <w:rFonts w:asciiTheme="majorHAnsi" w:hAnsiTheme="majorHAnsi" w:cstheme="majorBidi"/>
        </w:rPr>
        <w:t>In particular, they tend to ignore historical formations of these boundaries and their continued salience in determining trends in migration</w:t>
      </w:r>
      <w:r w:rsidR="00230DDE" w:rsidRPr="00D96D31">
        <w:rPr>
          <w:rFonts w:asciiTheme="majorHAnsi" w:hAnsiTheme="majorHAnsi" w:cstheme="majorBidi"/>
        </w:rPr>
        <w:t xml:space="preserve">. </w:t>
      </w:r>
    </w:p>
    <w:p w14:paraId="14A8E023" w14:textId="77777777" w:rsidR="00771015" w:rsidRPr="00D96D31" w:rsidRDefault="00771015" w:rsidP="004F3C18">
      <w:pPr>
        <w:spacing w:line="360" w:lineRule="auto"/>
        <w:ind w:right="-46"/>
        <w:jc w:val="both"/>
        <w:rPr>
          <w:rFonts w:asciiTheme="majorHAnsi" w:hAnsiTheme="majorHAnsi" w:cstheme="majorBidi"/>
          <w:i/>
        </w:rPr>
      </w:pPr>
    </w:p>
    <w:p w14:paraId="4AE66600" w14:textId="03E3DFAD" w:rsidR="00E041AC" w:rsidRPr="00D96D31" w:rsidRDefault="00E041AC" w:rsidP="004F3C18">
      <w:pPr>
        <w:spacing w:line="360" w:lineRule="auto"/>
        <w:ind w:right="-46"/>
        <w:jc w:val="both"/>
        <w:rPr>
          <w:rFonts w:asciiTheme="majorHAnsi" w:hAnsiTheme="majorHAnsi" w:cstheme="majorBidi"/>
          <w:i/>
        </w:rPr>
      </w:pPr>
      <w:r w:rsidRPr="00D96D31">
        <w:rPr>
          <w:rFonts w:asciiTheme="majorHAnsi" w:hAnsiTheme="majorHAnsi" w:cstheme="majorBidi"/>
          <w:i/>
        </w:rPr>
        <w:t xml:space="preserve">Conceptualizing and evaluating lifestyle </w:t>
      </w:r>
      <w:proofErr w:type="spellStart"/>
      <w:r w:rsidRPr="00D96D31">
        <w:rPr>
          <w:rFonts w:asciiTheme="majorHAnsi" w:hAnsiTheme="majorHAnsi" w:cstheme="majorBidi"/>
          <w:i/>
        </w:rPr>
        <w:t>mobilities</w:t>
      </w:r>
      <w:proofErr w:type="spellEnd"/>
    </w:p>
    <w:p w14:paraId="1C007A1F" w14:textId="527119C6" w:rsidR="00230DDE" w:rsidRPr="00D96D31" w:rsidRDefault="00230DDE" w:rsidP="00AC2ADB">
      <w:pPr>
        <w:spacing w:line="360" w:lineRule="auto"/>
        <w:ind w:right="-46"/>
        <w:jc w:val="both"/>
        <w:rPr>
          <w:rFonts w:asciiTheme="majorHAnsi" w:hAnsiTheme="majorHAnsi" w:cstheme="majorBidi"/>
        </w:rPr>
      </w:pPr>
      <w:r w:rsidRPr="00D96D31">
        <w:rPr>
          <w:rFonts w:asciiTheme="majorHAnsi" w:hAnsiTheme="majorHAnsi" w:cstheme="majorBidi"/>
        </w:rPr>
        <w:t xml:space="preserve">As noted </w:t>
      </w:r>
      <w:r w:rsidR="00771015" w:rsidRPr="00D96D31">
        <w:rPr>
          <w:rFonts w:asciiTheme="majorHAnsi" w:hAnsiTheme="majorHAnsi" w:cstheme="majorBidi"/>
        </w:rPr>
        <w:t xml:space="preserve">above, despite these criticisms, </w:t>
      </w:r>
      <w:r w:rsidRPr="00D96D31">
        <w:rPr>
          <w:rFonts w:asciiTheme="majorHAnsi" w:hAnsiTheme="majorHAnsi" w:cstheme="majorBidi"/>
        </w:rPr>
        <w:t xml:space="preserve">there has been a significant investment </w:t>
      </w:r>
      <w:r w:rsidR="001876FB" w:rsidRPr="00D96D31">
        <w:rPr>
          <w:rFonts w:asciiTheme="majorHAnsi" w:hAnsiTheme="majorHAnsi" w:cstheme="majorBidi"/>
        </w:rPr>
        <w:t xml:space="preserve">and interest in adopting the </w:t>
      </w:r>
      <w:proofErr w:type="spellStart"/>
      <w:r w:rsidRPr="00D96D31">
        <w:rPr>
          <w:rFonts w:asciiTheme="majorHAnsi" w:hAnsiTheme="majorHAnsi" w:cstheme="majorBidi"/>
        </w:rPr>
        <w:t>mobilities</w:t>
      </w:r>
      <w:proofErr w:type="spellEnd"/>
      <w:r w:rsidRPr="00D96D31">
        <w:rPr>
          <w:rFonts w:asciiTheme="majorHAnsi" w:hAnsiTheme="majorHAnsi" w:cstheme="majorBidi"/>
        </w:rPr>
        <w:t xml:space="preserve"> </w:t>
      </w:r>
      <w:r w:rsidR="001876FB" w:rsidRPr="00D96D31">
        <w:rPr>
          <w:rFonts w:asciiTheme="majorHAnsi" w:hAnsiTheme="majorHAnsi" w:cstheme="majorBidi"/>
        </w:rPr>
        <w:t xml:space="preserve">paradigm as a frame for understanding </w:t>
      </w:r>
      <w:r w:rsidR="00771015" w:rsidRPr="00D96D31">
        <w:rPr>
          <w:rFonts w:asciiTheme="majorHAnsi" w:hAnsiTheme="majorHAnsi" w:cstheme="majorBidi"/>
        </w:rPr>
        <w:t>lifestyle migration</w:t>
      </w:r>
      <w:r w:rsidRPr="00D96D31">
        <w:rPr>
          <w:rFonts w:asciiTheme="majorHAnsi" w:hAnsiTheme="majorHAnsi" w:cstheme="majorBidi"/>
        </w:rPr>
        <w:t xml:space="preserve">. A good example of this can be found in </w:t>
      </w:r>
      <w:r w:rsidR="00AC2ADB" w:rsidRPr="00D96D31">
        <w:rPr>
          <w:rFonts w:asciiTheme="majorHAnsi" w:hAnsiTheme="majorHAnsi" w:cstheme="majorBidi"/>
        </w:rPr>
        <w:t>Duncan</w:t>
      </w:r>
      <w:r w:rsidR="00771015" w:rsidRPr="00D96D31">
        <w:rPr>
          <w:rFonts w:asciiTheme="majorHAnsi" w:hAnsiTheme="majorHAnsi" w:cstheme="majorBidi"/>
        </w:rPr>
        <w:t xml:space="preserve">, Cohen and </w:t>
      </w:r>
      <w:proofErr w:type="spellStart"/>
      <w:r w:rsidR="00771015" w:rsidRPr="00D96D31">
        <w:rPr>
          <w:rFonts w:asciiTheme="majorHAnsi" w:hAnsiTheme="majorHAnsi" w:cstheme="majorBidi"/>
        </w:rPr>
        <w:t>Thulemark’s</w:t>
      </w:r>
      <w:proofErr w:type="spellEnd"/>
      <w:r w:rsidR="00771015" w:rsidRPr="00D96D31">
        <w:rPr>
          <w:rFonts w:asciiTheme="majorHAnsi" w:hAnsiTheme="majorHAnsi" w:cstheme="majorBidi"/>
        </w:rPr>
        <w:t xml:space="preserve"> (2013</w:t>
      </w:r>
      <w:r w:rsidRPr="00D96D31">
        <w:rPr>
          <w:rFonts w:asciiTheme="majorHAnsi" w:hAnsiTheme="majorHAnsi" w:cstheme="majorBidi"/>
        </w:rPr>
        <w:t xml:space="preserve">) edited collection entitled </w:t>
      </w:r>
      <w:r w:rsidRPr="00D96D31">
        <w:rPr>
          <w:rFonts w:asciiTheme="majorHAnsi" w:hAnsiTheme="majorHAnsi" w:cstheme="majorBidi"/>
          <w:i/>
        </w:rPr>
        <w:t xml:space="preserve">Lifestyle </w:t>
      </w:r>
      <w:proofErr w:type="spellStart"/>
      <w:r w:rsidRPr="00D96D31">
        <w:rPr>
          <w:rFonts w:asciiTheme="majorHAnsi" w:hAnsiTheme="majorHAnsi" w:cstheme="majorBidi"/>
          <w:i/>
        </w:rPr>
        <w:t>Mobilities</w:t>
      </w:r>
      <w:proofErr w:type="spellEnd"/>
      <w:r w:rsidRPr="00D96D31">
        <w:rPr>
          <w:rFonts w:asciiTheme="majorHAnsi" w:hAnsiTheme="majorHAnsi" w:cstheme="majorBidi"/>
        </w:rPr>
        <w:t>. Here, lifestyle migration is critiqued in a few ways. Firstly, the definition of the term as a qu</w:t>
      </w:r>
      <w:r w:rsidR="001676F9" w:rsidRPr="00D96D31">
        <w:rPr>
          <w:rFonts w:asciiTheme="majorHAnsi" w:hAnsiTheme="majorHAnsi" w:cstheme="majorBidi"/>
        </w:rPr>
        <w:t>est for a ‘better way of life’—</w:t>
      </w:r>
      <w:r w:rsidRPr="00D96D31">
        <w:rPr>
          <w:rFonts w:asciiTheme="majorHAnsi" w:hAnsiTheme="majorHAnsi" w:cstheme="majorBidi"/>
        </w:rPr>
        <w:t>as characterised</w:t>
      </w:r>
      <w:r w:rsidR="001676F9" w:rsidRPr="00D96D31">
        <w:rPr>
          <w:rFonts w:asciiTheme="majorHAnsi" w:hAnsiTheme="majorHAnsi" w:cstheme="majorBidi"/>
        </w:rPr>
        <w:t xml:space="preserve"> by Benson and O’Reilly (2009)—</w:t>
      </w:r>
      <w:r w:rsidRPr="00D96D31">
        <w:rPr>
          <w:rFonts w:asciiTheme="majorHAnsi" w:hAnsiTheme="majorHAnsi" w:cstheme="majorBidi"/>
        </w:rPr>
        <w:t xml:space="preserve">is questioned </w:t>
      </w:r>
      <w:r w:rsidR="00AC2ADB" w:rsidRPr="00D96D31">
        <w:rPr>
          <w:rFonts w:asciiTheme="majorHAnsi" w:hAnsiTheme="majorHAnsi" w:cstheme="majorBidi"/>
        </w:rPr>
        <w:t>by</w:t>
      </w:r>
      <w:r w:rsidRPr="00D96D31">
        <w:rPr>
          <w:rFonts w:asciiTheme="majorHAnsi" w:hAnsiTheme="majorHAnsi" w:cstheme="majorBidi"/>
        </w:rPr>
        <w:t xml:space="preserve"> </w:t>
      </w:r>
      <w:r w:rsidR="00AC2ADB" w:rsidRPr="00D96D31">
        <w:rPr>
          <w:rFonts w:asciiTheme="majorHAnsi" w:hAnsiTheme="majorHAnsi" w:cstheme="majorBidi"/>
        </w:rPr>
        <w:t xml:space="preserve">Cohen, Duncan and </w:t>
      </w:r>
      <w:proofErr w:type="spellStart"/>
      <w:r w:rsidR="00AC2ADB" w:rsidRPr="00D96D31">
        <w:rPr>
          <w:rFonts w:asciiTheme="majorHAnsi" w:hAnsiTheme="majorHAnsi" w:cstheme="majorBidi"/>
        </w:rPr>
        <w:t>Thulemark</w:t>
      </w:r>
      <w:proofErr w:type="spellEnd"/>
      <w:r w:rsidR="00AC2ADB" w:rsidRPr="00D96D31">
        <w:rPr>
          <w:rFonts w:asciiTheme="majorHAnsi" w:hAnsiTheme="majorHAnsi" w:cstheme="majorBidi"/>
        </w:rPr>
        <w:t xml:space="preserve"> (2013</w:t>
      </w:r>
      <w:r w:rsidR="001876FB" w:rsidRPr="00D96D31">
        <w:rPr>
          <w:rFonts w:asciiTheme="majorHAnsi" w:hAnsiTheme="majorHAnsi" w:cstheme="majorBidi"/>
        </w:rPr>
        <w:t>: 5</w:t>
      </w:r>
      <w:r w:rsidR="0099525D" w:rsidRPr="00D96D31">
        <w:rPr>
          <w:rFonts w:asciiTheme="majorHAnsi" w:hAnsiTheme="majorHAnsi" w:cstheme="majorBidi"/>
        </w:rPr>
        <w:t xml:space="preserve">, </w:t>
      </w:r>
      <w:r w:rsidR="0099525D" w:rsidRPr="00D96D31">
        <w:rPr>
          <w:rFonts w:asciiTheme="majorHAnsi" w:hAnsiTheme="majorHAnsi" w:cstheme="majorBidi"/>
          <w:i/>
          <w:iCs/>
        </w:rPr>
        <w:t>italics added</w:t>
      </w:r>
      <w:r w:rsidR="001876FB" w:rsidRPr="00D96D31">
        <w:rPr>
          <w:rFonts w:asciiTheme="majorHAnsi" w:hAnsiTheme="majorHAnsi" w:cstheme="majorBidi"/>
        </w:rPr>
        <w:t xml:space="preserve">) </w:t>
      </w:r>
      <w:r w:rsidR="00AC2ADB" w:rsidRPr="00D96D31">
        <w:rPr>
          <w:rFonts w:asciiTheme="majorHAnsi" w:hAnsiTheme="majorHAnsi" w:cstheme="majorBidi"/>
        </w:rPr>
        <w:t>as follows</w:t>
      </w:r>
      <w:r w:rsidR="001876FB" w:rsidRPr="00D96D31">
        <w:rPr>
          <w:rFonts w:asciiTheme="majorHAnsi" w:hAnsiTheme="majorHAnsi" w:cstheme="majorBidi"/>
        </w:rPr>
        <w:t>:</w:t>
      </w:r>
    </w:p>
    <w:p w14:paraId="5959AE8F" w14:textId="77777777" w:rsidR="00230DDE" w:rsidRPr="00D96D31" w:rsidRDefault="00230DDE" w:rsidP="004F3C18">
      <w:pPr>
        <w:spacing w:line="360" w:lineRule="auto"/>
        <w:ind w:left="567" w:right="946"/>
        <w:jc w:val="both"/>
        <w:rPr>
          <w:rFonts w:asciiTheme="majorHAnsi" w:hAnsiTheme="majorHAnsi" w:cstheme="majorBidi"/>
          <w:sz w:val="20"/>
          <w:szCs w:val="20"/>
        </w:rPr>
      </w:pPr>
      <w:r w:rsidRPr="00D96D31">
        <w:rPr>
          <w:rFonts w:asciiTheme="majorHAnsi" w:hAnsiTheme="majorHAnsi" w:cstheme="majorBidi"/>
          <w:sz w:val="20"/>
          <w:szCs w:val="20"/>
        </w:rPr>
        <w:t xml:space="preserve">[W]e maintain that to privilege any chosen way of life as ‘better’ is to potentially offer a </w:t>
      </w:r>
      <w:r w:rsidRPr="00D96D31">
        <w:rPr>
          <w:rFonts w:asciiTheme="majorHAnsi" w:hAnsiTheme="majorHAnsi" w:cstheme="majorBidi"/>
          <w:i/>
          <w:iCs/>
          <w:sz w:val="20"/>
          <w:szCs w:val="20"/>
        </w:rPr>
        <w:t>romantic reading of it</w:t>
      </w:r>
      <w:r w:rsidRPr="00D96D31">
        <w:rPr>
          <w:rFonts w:asciiTheme="majorHAnsi" w:hAnsiTheme="majorHAnsi" w:cstheme="majorBidi"/>
          <w:sz w:val="20"/>
          <w:szCs w:val="20"/>
        </w:rPr>
        <w:t xml:space="preserve">, and that links between </w:t>
      </w:r>
      <w:r w:rsidRPr="00D96D31">
        <w:rPr>
          <w:rFonts w:asciiTheme="majorHAnsi" w:hAnsiTheme="majorHAnsi" w:cstheme="majorBidi"/>
          <w:i/>
          <w:iCs/>
          <w:sz w:val="20"/>
          <w:szCs w:val="20"/>
        </w:rPr>
        <w:t xml:space="preserve">romanticism and mobility have a long and critiqued history in </w:t>
      </w:r>
      <w:proofErr w:type="spellStart"/>
      <w:r w:rsidRPr="00D96D31">
        <w:rPr>
          <w:rFonts w:asciiTheme="majorHAnsi" w:hAnsiTheme="majorHAnsi" w:cstheme="majorBidi"/>
          <w:i/>
          <w:iCs/>
          <w:sz w:val="20"/>
          <w:szCs w:val="20"/>
        </w:rPr>
        <w:t>nomadology</w:t>
      </w:r>
      <w:proofErr w:type="spellEnd"/>
      <w:r w:rsidRPr="00D96D31">
        <w:rPr>
          <w:rFonts w:asciiTheme="majorHAnsi" w:hAnsiTheme="majorHAnsi" w:cstheme="majorBidi"/>
          <w:sz w:val="20"/>
          <w:szCs w:val="20"/>
        </w:rPr>
        <w:t xml:space="preserve"> (</w:t>
      </w:r>
      <w:proofErr w:type="spellStart"/>
      <w:r w:rsidRPr="00D96D31">
        <w:rPr>
          <w:rFonts w:asciiTheme="majorHAnsi" w:hAnsiTheme="majorHAnsi" w:cstheme="majorBidi"/>
          <w:sz w:val="20"/>
          <w:szCs w:val="20"/>
        </w:rPr>
        <w:t>Cresswell</w:t>
      </w:r>
      <w:proofErr w:type="spellEnd"/>
      <w:r w:rsidRPr="00D96D31">
        <w:rPr>
          <w:rFonts w:asciiTheme="majorHAnsi" w:hAnsiTheme="majorHAnsi" w:cstheme="majorBidi"/>
          <w:sz w:val="20"/>
          <w:szCs w:val="20"/>
        </w:rPr>
        <w:t xml:space="preserve">, 2006; </w:t>
      </w:r>
      <w:proofErr w:type="spellStart"/>
      <w:r w:rsidRPr="00D96D31">
        <w:rPr>
          <w:rFonts w:asciiTheme="majorHAnsi" w:hAnsiTheme="majorHAnsi" w:cstheme="majorBidi"/>
          <w:sz w:val="20"/>
          <w:szCs w:val="20"/>
        </w:rPr>
        <w:t>Hannam</w:t>
      </w:r>
      <w:proofErr w:type="spellEnd"/>
      <w:r w:rsidRPr="00D96D31">
        <w:rPr>
          <w:rFonts w:asciiTheme="majorHAnsi" w:hAnsiTheme="majorHAnsi" w:cstheme="majorBidi"/>
          <w:sz w:val="20"/>
          <w:szCs w:val="20"/>
        </w:rPr>
        <w:t xml:space="preserve">, 2009), embodied in the subject position of the nomad or ‘neo-nomad’ (for example </w:t>
      </w:r>
      <w:proofErr w:type="spellStart"/>
      <w:r w:rsidRPr="00D96D31">
        <w:rPr>
          <w:rFonts w:asciiTheme="majorHAnsi" w:hAnsiTheme="majorHAnsi" w:cstheme="majorBidi"/>
          <w:sz w:val="20"/>
          <w:szCs w:val="20"/>
        </w:rPr>
        <w:t>D’Andrea</w:t>
      </w:r>
      <w:proofErr w:type="spellEnd"/>
      <w:r w:rsidRPr="00D96D31">
        <w:rPr>
          <w:rFonts w:asciiTheme="majorHAnsi" w:hAnsiTheme="majorHAnsi" w:cstheme="majorBidi"/>
          <w:sz w:val="20"/>
          <w:szCs w:val="20"/>
        </w:rPr>
        <w:t xml:space="preserve">, 2006). </w:t>
      </w:r>
    </w:p>
    <w:p w14:paraId="608A7FBC" w14:textId="563B9574" w:rsidR="00230DDE" w:rsidRPr="00D96D31" w:rsidRDefault="006E42B5" w:rsidP="00AC2ADB">
      <w:pPr>
        <w:spacing w:line="360" w:lineRule="auto"/>
        <w:ind w:right="-46"/>
        <w:jc w:val="both"/>
        <w:rPr>
          <w:rFonts w:asciiTheme="majorHAnsi" w:hAnsiTheme="majorHAnsi" w:cstheme="majorBidi"/>
        </w:rPr>
      </w:pPr>
      <w:r w:rsidRPr="00D96D31">
        <w:rPr>
          <w:rFonts w:asciiTheme="majorHAnsi" w:hAnsiTheme="majorHAnsi" w:cstheme="majorBidi"/>
        </w:rPr>
        <w:t xml:space="preserve">Rendering Benson and O’Reilly’s (2009) position in this manner is problematic in some respects because it fails to acknowledge that this </w:t>
      </w:r>
      <w:r w:rsidR="001676F9" w:rsidRPr="00D96D31">
        <w:rPr>
          <w:rFonts w:asciiTheme="majorHAnsi" w:hAnsiTheme="majorHAnsi" w:cstheme="majorBidi"/>
        </w:rPr>
        <w:t>characterisation derives from</w:t>
      </w:r>
      <w:r w:rsidRPr="00D96D31">
        <w:rPr>
          <w:rFonts w:asciiTheme="majorHAnsi" w:hAnsiTheme="majorHAnsi" w:cstheme="majorBidi"/>
        </w:rPr>
        <w:t xml:space="preserve"> ethnographic work where individuals report their motivation in this way. </w:t>
      </w:r>
      <w:r w:rsidR="001C64AA" w:rsidRPr="00D96D31">
        <w:rPr>
          <w:rFonts w:asciiTheme="majorHAnsi" w:hAnsiTheme="majorHAnsi" w:cstheme="majorBidi"/>
        </w:rPr>
        <w:t>Furthermore, the intention behind the</w:t>
      </w:r>
      <w:r w:rsidR="001876FB" w:rsidRPr="00D96D31">
        <w:rPr>
          <w:rFonts w:asciiTheme="majorHAnsi" w:hAnsiTheme="majorHAnsi" w:cstheme="majorBidi"/>
        </w:rPr>
        <w:t xml:space="preserve"> study of lifestyle migration has</w:t>
      </w:r>
      <w:r w:rsidR="001C64AA" w:rsidRPr="00D96D31">
        <w:rPr>
          <w:rFonts w:asciiTheme="majorHAnsi" w:hAnsiTheme="majorHAnsi" w:cstheme="majorBidi"/>
        </w:rPr>
        <w:t xml:space="preserve"> been to </w:t>
      </w:r>
      <w:r w:rsidR="001676F9" w:rsidRPr="00D96D31">
        <w:rPr>
          <w:rFonts w:asciiTheme="majorHAnsi" w:hAnsiTheme="majorHAnsi" w:cstheme="majorBidi"/>
        </w:rPr>
        <w:t>use</w:t>
      </w:r>
      <w:r w:rsidR="001C64AA" w:rsidRPr="00D96D31">
        <w:rPr>
          <w:rFonts w:asciiTheme="majorHAnsi" w:hAnsiTheme="majorHAnsi" w:cstheme="majorBidi"/>
        </w:rPr>
        <w:t xml:space="preserve"> </w:t>
      </w:r>
      <w:r w:rsidR="001876FB" w:rsidRPr="00D96D31">
        <w:rPr>
          <w:rFonts w:asciiTheme="majorHAnsi" w:hAnsiTheme="majorHAnsi" w:cstheme="majorBidi"/>
        </w:rPr>
        <w:t xml:space="preserve">these </w:t>
      </w:r>
      <w:r w:rsidR="001676F9" w:rsidRPr="00D96D31">
        <w:rPr>
          <w:rFonts w:asciiTheme="majorHAnsi" w:hAnsiTheme="majorHAnsi" w:cstheme="majorBidi"/>
        </w:rPr>
        <w:t xml:space="preserve">motivations as </w:t>
      </w:r>
      <w:r w:rsidR="001676F9" w:rsidRPr="00D96D31">
        <w:rPr>
          <w:rFonts w:asciiTheme="majorHAnsi" w:hAnsiTheme="majorHAnsi" w:cstheme="majorBidi"/>
          <w:i/>
        </w:rPr>
        <w:t>a way in</w:t>
      </w:r>
      <w:r w:rsidR="001C64AA" w:rsidRPr="00D96D31">
        <w:rPr>
          <w:rFonts w:asciiTheme="majorHAnsi" w:hAnsiTheme="majorHAnsi" w:cstheme="majorBidi"/>
          <w:i/>
        </w:rPr>
        <w:t>to understanding the practices—</w:t>
      </w:r>
      <w:r w:rsidR="001C64AA" w:rsidRPr="00D96D31">
        <w:rPr>
          <w:rFonts w:asciiTheme="majorHAnsi" w:hAnsiTheme="majorHAnsi" w:cstheme="majorBidi"/>
        </w:rPr>
        <w:t>including the act of migration and the more mundane, everyday actions</w:t>
      </w:r>
      <w:r w:rsidR="001C64AA" w:rsidRPr="00D96D31">
        <w:rPr>
          <w:rFonts w:asciiTheme="majorHAnsi" w:hAnsiTheme="majorHAnsi" w:cstheme="majorBidi"/>
          <w:i/>
        </w:rPr>
        <w:t>—through which these migrants make their lives meaningful in these terms</w:t>
      </w:r>
      <w:r w:rsidR="001C64AA" w:rsidRPr="00D96D31">
        <w:rPr>
          <w:rFonts w:asciiTheme="majorHAnsi" w:hAnsiTheme="majorHAnsi" w:cstheme="majorBidi"/>
        </w:rPr>
        <w:t xml:space="preserve"> (</w:t>
      </w:r>
      <w:r w:rsidR="00AC2ADB" w:rsidRPr="00D96D31">
        <w:rPr>
          <w:rFonts w:asciiTheme="majorHAnsi" w:hAnsiTheme="majorHAnsi" w:cstheme="majorBidi"/>
        </w:rPr>
        <w:t>e</w:t>
      </w:r>
      <w:r w:rsidR="00A87C44">
        <w:rPr>
          <w:rFonts w:asciiTheme="majorHAnsi" w:hAnsiTheme="majorHAnsi" w:cstheme="majorBidi"/>
        </w:rPr>
        <w:t>.</w:t>
      </w:r>
      <w:r w:rsidR="00F823DE" w:rsidRPr="00D96D31">
        <w:rPr>
          <w:rFonts w:asciiTheme="majorHAnsi" w:hAnsiTheme="majorHAnsi" w:cstheme="majorBidi"/>
        </w:rPr>
        <w:t>g</w:t>
      </w:r>
      <w:r w:rsidR="00A87C44">
        <w:rPr>
          <w:rFonts w:asciiTheme="majorHAnsi" w:hAnsiTheme="majorHAnsi" w:cstheme="majorBidi"/>
        </w:rPr>
        <w:t>.</w:t>
      </w:r>
      <w:r w:rsidR="001C64AA" w:rsidRPr="00D96D31">
        <w:rPr>
          <w:rFonts w:asciiTheme="majorHAnsi" w:hAnsiTheme="majorHAnsi" w:cstheme="majorBidi"/>
        </w:rPr>
        <w:t xml:space="preserve"> </w:t>
      </w:r>
      <w:proofErr w:type="spellStart"/>
      <w:r w:rsidR="001C64AA" w:rsidRPr="00D96D31">
        <w:rPr>
          <w:rFonts w:asciiTheme="majorHAnsi" w:hAnsiTheme="majorHAnsi" w:cstheme="majorBidi"/>
        </w:rPr>
        <w:t>Korpela</w:t>
      </w:r>
      <w:proofErr w:type="spellEnd"/>
      <w:r w:rsidR="00A87C44">
        <w:rPr>
          <w:rFonts w:asciiTheme="majorHAnsi" w:hAnsiTheme="majorHAnsi" w:cstheme="majorBidi"/>
        </w:rPr>
        <w:t>,</w:t>
      </w:r>
      <w:r w:rsidR="001C64AA" w:rsidRPr="00D96D31">
        <w:rPr>
          <w:rFonts w:asciiTheme="majorHAnsi" w:hAnsiTheme="majorHAnsi" w:cstheme="majorBidi"/>
        </w:rPr>
        <w:t xml:space="preserve"> 2010; Benson</w:t>
      </w:r>
      <w:r w:rsidR="00A87C44">
        <w:rPr>
          <w:rFonts w:asciiTheme="majorHAnsi" w:hAnsiTheme="majorHAnsi" w:cstheme="majorBidi"/>
        </w:rPr>
        <w:t>,</w:t>
      </w:r>
      <w:r w:rsidR="001C64AA" w:rsidRPr="00D96D31">
        <w:rPr>
          <w:rFonts w:asciiTheme="majorHAnsi" w:hAnsiTheme="majorHAnsi" w:cstheme="majorBidi"/>
        </w:rPr>
        <w:t xml:space="preserve"> 2011</w:t>
      </w:r>
      <w:r w:rsidR="00F823DE" w:rsidRPr="00D96D31">
        <w:rPr>
          <w:rFonts w:asciiTheme="majorHAnsi" w:hAnsiTheme="majorHAnsi" w:cstheme="majorBidi"/>
        </w:rPr>
        <w:t>a</w:t>
      </w:r>
      <w:r w:rsidR="001C64AA" w:rsidRPr="00D96D31">
        <w:rPr>
          <w:rFonts w:asciiTheme="majorHAnsi" w:hAnsiTheme="majorHAnsi" w:cstheme="majorBidi"/>
        </w:rPr>
        <w:t xml:space="preserve">). Beyond this, however, the </w:t>
      </w:r>
      <w:r w:rsidR="00F55646" w:rsidRPr="00D96D31">
        <w:rPr>
          <w:rFonts w:asciiTheme="majorHAnsi" w:hAnsiTheme="majorHAnsi" w:cstheme="majorBidi"/>
        </w:rPr>
        <w:t xml:space="preserve">characterisation of the </w:t>
      </w:r>
      <w:r w:rsidR="001C64AA" w:rsidRPr="00D96D31">
        <w:rPr>
          <w:rFonts w:asciiTheme="majorHAnsi" w:hAnsiTheme="majorHAnsi" w:cstheme="majorBidi"/>
        </w:rPr>
        <w:t xml:space="preserve">relationship between romanticism and </w:t>
      </w:r>
      <w:r w:rsidR="00F55646" w:rsidRPr="00D96D31">
        <w:rPr>
          <w:rFonts w:asciiTheme="majorHAnsi" w:hAnsiTheme="majorHAnsi" w:cstheme="majorBidi"/>
        </w:rPr>
        <w:t>movement</w:t>
      </w:r>
      <w:r w:rsidR="001C64AA" w:rsidRPr="00D96D31">
        <w:rPr>
          <w:rFonts w:asciiTheme="majorHAnsi" w:hAnsiTheme="majorHAnsi" w:cstheme="majorBidi"/>
        </w:rPr>
        <w:t xml:space="preserve"> </w:t>
      </w:r>
      <w:r w:rsidR="00AC2ADB" w:rsidRPr="00D96D31">
        <w:rPr>
          <w:rFonts w:asciiTheme="majorHAnsi" w:hAnsiTheme="majorHAnsi" w:cstheme="majorBidi"/>
        </w:rPr>
        <w:t xml:space="preserve">as discussed by Cohen, Duncan and </w:t>
      </w:r>
      <w:proofErr w:type="spellStart"/>
      <w:r w:rsidR="00AC2ADB" w:rsidRPr="00D96D31">
        <w:rPr>
          <w:rFonts w:asciiTheme="majorHAnsi" w:hAnsiTheme="majorHAnsi" w:cstheme="majorBidi"/>
        </w:rPr>
        <w:t>Thulemark</w:t>
      </w:r>
      <w:proofErr w:type="spellEnd"/>
      <w:r w:rsidR="00F823DE" w:rsidRPr="00D96D31">
        <w:rPr>
          <w:rFonts w:asciiTheme="majorHAnsi" w:hAnsiTheme="majorHAnsi" w:cstheme="majorBidi"/>
        </w:rPr>
        <w:t xml:space="preserve"> (2013</w:t>
      </w:r>
      <w:r w:rsidR="00AC2ADB" w:rsidRPr="00D96D31">
        <w:rPr>
          <w:rFonts w:asciiTheme="majorHAnsi" w:hAnsiTheme="majorHAnsi" w:cstheme="majorBidi"/>
        </w:rPr>
        <w:t xml:space="preserve">) </w:t>
      </w:r>
      <w:r w:rsidR="00F55646" w:rsidRPr="00D96D31">
        <w:rPr>
          <w:rFonts w:asciiTheme="majorHAnsi" w:hAnsiTheme="majorHAnsi" w:cstheme="majorBidi"/>
        </w:rPr>
        <w:t xml:space="preserve">is not distinct to </w:t>
      </w:r>
      <w:proofErr w:type="spellStart"/>
      <w:r w:rsidR="00F55646" w:rsidRPr="00D96D31">
        <w:rPr>
          <w:rFonts w:asciiTheme="majorHAnsi" w:hAnsiTheme="majorHAnsi" w:cstheme="majorBidi"/>
        </w:rPr>
        <w:t>nomadology</w:t>
      </w:r>
      <w:proofErr w:type="spellEnd"/>
      <w:r w:rsidR="00F55646" w:rsidRPr="00D96D31">
        <w:rPr>
          <w:rFonts w:asciiTheme="majorHAnsi" w:hAnsiTheme="majorHAnsi" w:cstheme="majorBidi"/>
        </w:rPr>
        <w:t>, but is longstandi</w:t>
      </w:r>
      <w:r w:rsidR="0099525D" w:rsidRPr="00D96D31">
        <w:rPr>
          <w:rFonts w:asciiTheme="majorHAnsi" w:hAnsiTheme="majorHAnsi" w:cstheme="majorBidi"/>
        </w:rPr>
        <w:t>n</w:t>
      </w:r>
      <w:r w:rsidR="00AC2ADB" w:rsidRPr="00D96D31">
        <w:rPr>
          <w:rFonts w:asciiTheme="majorHAnsi" w:hAnsiTheme="majorHAnsi" w:cstheme="majorBidi"/>
        </w:rPr>
        <w:t>g within cultural analysis (finding authenticity)</w:t>
      </w:r>
      <w:r w:rsidR="001676F9" w:rsidRPr="00D96D31">
        <w:rPr>
          <w:rFonts w:asciiTheme="majorHAnsi" w:hAnsiTheme="majorHAnsi" w:cstheme="majorBidi"/>
        </w:rPr>
        <w:t xml:space="preserve">; indeed, </w:t>
      </w:r>
      <w:r w:rsidR="00F55646" w:rsidRPr="00D96D31">
        <w:rPr>
          <w:rFonts w:asciiTheme="majorHAnsi" w:hAnsiTheme="majorHAnsi" w:cstheme="majorBidi"/>
        </w:rPr>
        <w:t xml:space="preserve">the acknowledgement of this as a social construction informs some </w:t>
      </w:r>
      <w:r w:rsidR="0099525D" w:rsidRPr="00D96D31">
        <w:rPr>
          <w:rFonts w:asciiTheme="majorHAnsi" w:hAnsiTheme="majorHAnsi" w:cstheme="majorBidi"/>
        </w:rPr>
        <w:t>research into lifestyle migration (and amenity migration)</w:t>
      </w:r>
      <w:r w:rsidR="00F55646" w:rsidRPr="00D96D31">
        <w:rPr>
          <w:rFonts w:asciiTheme="majorHAnsi" w:hAnsiTheme="majorHAnsi" w:cstheme="majorBidi"/>
        </w:rPr>
        <w:t xml:space="preserve"> (see Benson 2011</w:t>
      </w:r>
      <w:r w:rsidR="00F823DE" w:rsidRPr="00D96D31">
        <w:rPr>
          <w:rFonts w:asciiTheme="majorHAnsi" w:hAnsiTheme="majorHAnsi" w:cstheme="majorBidi"/>
        </w:rPr>
        <w:t>a</w:t>
      </w:r>
      <w:r w:rsidR="00F55646" w:rsidRPr="00D96D31">
        <w:rPr>
          <w:rFonts w:asciiTheme="majorHAnsi" w:hAnsiTheme="majorHAnsi" w:cstheme="majorBidi"/>
        </w:rPr>
        <w:t xml:space="preserve">, 2013a; </w:t>
      </w:r>
      <w:r w:rsidR="0099525D" w:rsidRPr="00D96D31">
        <w:rPr>
          <w:rFonts w:asciiTheme="majorHAnsi" w:hAnsiTheme="majorHAnsi" w:cstheme="majorBidi"/>
        </w:rPr>
        <w:t>Osbaldiston</w:t>
      </w:r>
      <w:r w:rsidR="00F32148" w:rsidRPr="00D96D31">
        <w:rPr>
          <w:rFonts w:asciiTheme="majorHAnsi" w:hAnsiTheme="majorHAnsi" w:cstheme="majorBidi"/>
        </w:rPr>
        <w:t xml:space="preserve"> 2011</w:t>
      </w:r>
      <w:r w:rsidR="00F55646" w:rsidRPr="00D96D31">
        <w:rPr>
          <w:rFonts w:asciiTheme="majorHAnsi" w:hAnsiTheme="majorHAnsi" w:cstheme="majorBidi"/>
        </w:rPr>
        <w:t xml:space="preserve">; 2012). </w:t>
      </w:r>
    </w:p>
    <w:p w14:paraId="6BE81B81" w14:textId="4F9630E6" w:rsidR="001718EC" w:rsidRPr="00D96D31" w:rsidRDefault="006E42B5" w:rsidP="00AC2ADB">
      <w:pPr>
        <w:spacing w:line="360" w:lineRule="auto"/>
        <w:ind w:right="-46"/>
        <w:jc w:val="both"/>
        <w:rPr>
          <w:rFonts w:asciiTheme="majorHAnsi" w:hAnsiTheme="majorHAnsi" w:cstheme="majorBidi"/>
        </w:rPr>
      </w:pPr>
      <w:r w:rsidRPr="00D96D31">
        <w:rPr>
          <w:rFonts w:asciiTheme="majorHAnsi" w:hAnsiTheme="majorHAnsi" w:cstheme="majorBidi"/>
        </w:rPr>
        <w:t xml:space="preserve">Nevertheless, approaching </w:t>
      </w:r>
      <w:r w:rsidR="001676F9" w:rsidRPr="00D96D31">
        <w:rPr>
          <w:rFonts w:asciiTheme="majorHAnsi" w:hAnsiTheme="majorHAnsi" w:cstheme="majorBidi"/>
        </w:rPr>
        <w:t xml:space="preserve">the </w:t>
      </w:r>
      <w:r w:rsidRPr="00D96D31">
        <w:rPr>
          <w:rFonts w:asciiTheme="majorHAnsi" w:hAnsiTheme="majorHAnsi" w:cstheme="majorBidi"/>
        </w:rPr>
        <w:t xml:space="preserve">movement of people in this way enables for </w:t>
      </w:r>
      <w:r w:rsidR="00AC2ADB" w:rsidRPr="00D96D31">
        <w:rPr>
          <w:rFonts w:asciiTheme="majorHAnsi" w:hAnsiTheme="majorHAnsi" w:cstheme="majorBidi"/>
        </w:rPr>
        <w:t xml:space="preserve">Cohen, Duncan and </w:t>
      </w:r>
      <w:proofErr w:type="spellStart"/>
      <w:r w:rsidR="00AC2ADB" w:rsidRPr="00D96D31">
        <w:rPr>
          <w:rFonts w:asciiTheme="majorHAnsi" w:hAnsiTheme="majorHAnsi" w:cstheme="majorBidi"/>
        </w:rPr>
        <w:t>Thulemark</w:t>
      </w:r>
      <w:proofErr w:type="spellEnd"/>
      <w:r w:rsidR="00AC2ADB" w:rsidRPr="00D96D31">
        <w:rPr>
          <w:rFonts w:asciiTheme="majorHAnsi" w:hAnsiTheme="majorHAnsi" w:cstheme="majorBidi"/>
        </w:rPr>
        <w:t xml:space="preserve"> (2013</w:t>
      </w:r>
      <w:r w:rsidRPr="00D96D31">
        <w:rPr>
          <w:rFonts w:asciiTheme="majorHAnsi" w:hAnsiTheme="majorHAnsi" w:cstheme="majorBidi"/>
        </w:rPr>
        <w:t xml:space="preserve">: 4) </w:t>
      </w:r>
      <w:r w:rsidR="00F55646" w:rsidRPr="00D96D31">
        <w:rPr>
          <w:rFonts w:asciiTheme="majorHAnsi" w:hAnsiTheme="majorHAnsi" w:cstheme="majorBidi"/>
        </w:rPr>
        <w:t xml:space="preserve">a way of recognising and making sense of the intersections of travel, leisure and migration, </w:t>
      </w:r>
      <w:r w:rsidRPr="00D96D31">
        <w:rPr>
          <w:rFonts w:asciiTheme="majorHAnsi" w:hAnsiTheme="majorHAnsi" w:cstheme="majorBidi"/>
        </w:rPr>
        <w:t xml:space="preserve">an intermediate position between ‘temporary mobility’ and ‘lifestyle migration’. </w:t>
      </w:r>
      <w:r w:rsidR="00F55646" w:rsidRPr="00D96D31">
        <w:rPr>
          <w:rFonts w:asciiTheme="majorHAnsi" w:hAnsiTheme="majorHAnsi" w:cstheme="majorBidi"/>
        </w:rPr>
        <w:t xml:space="preserve">Within this, they present lifestyle migration as </w:t>
      </w:r>
      <w:r w:rsidR="001718EC" w:rsidRPr="00D96D31">
        <w:rPr>
          <w:rFonts w:asciiTheme="majorHAnsi" w:hAnsiTheme="majorHAnsi" w:cstheme="majorBidi"/>
        </w:rPr>
        <w:t>a straw man (with the misrepr</w:t>
      </w:r>
      <w:r w:rsidR="001676F9" w:rsidRPr="00D96D31">
        <w:rPr>
          <w:rFonts w:asciiTheme="majorHAnsi" w:hAnsiTheme="majorHAnsi" w:cstheme="majorBidi"/>
        </w:rPr>
        <w:t>esentation that this permits); f</w:t>
      </w:r>
      <w:r w:rsidR="001718EC" w:rsidRPr="00D96D31">
        <w:rPr>
          <w:rFonts w:asciiTheme="majorHAnsi" w:hAnsiTheme="majorHAnsi" w:cstheme="majorBidi"/>
        </w:rPr>
        <w:t>or them, lifestyle migration implies</w:t>
      </w:r>
      <w:r w:rsidR="00F55646" w:rsidRPr="00D96D31">
        <w:rPr>
          <w:rFonts w:asciiTheme="majorHAnsi" w:hAnsiTheme="majorHAnsi" w:cstheme="majorBidi"/>
        </w:rPr>
        <w:t xml:space="preserve"> permanence, </w:t>
      </w:r>
      <w:r w:rsidR="00AC2ADB" w:rsidRPr="00D96D31">
        <w:rPr>
          <w:rFonts w:asciiTheme="majorHAnsi" w:hAnsiTheme="majorHAnsi" w:cstheme="majorBidi"/>
        </w:rPr>
        <w:t>as</w:t>
      </w:r>
      <w:r w:rsidR="001718EC" w:rsidRPr="00D96D31">
        <w:rPr>
          <w:rFonts w:asciiTheme="majorHAnsi" w:hAnsiTheme="majorHAnsi" w:cstheme="majorBidi"/>
        </w:rPr>
        <w:t xml:space="preserve"> one-off act of border-crossing. In this,</w:t>
      </w:r>
      <w:r w:rsidR="00AC2ADB" w:rsidRPr="00D96D31">
        <w:rPr>
          <w:rFonts w:asciiTheme="majorHAnsi" w:hAnsiTheme="majorHAnsi" w:cstheme="majorBidi"/>
        </w:rPr>
        <w:t xml:space="preserve"> they</w:t>
      </w:r>
      <w:r w:rsidR="001718EC" w:rsidRPr="00D96D31">
        <w:rPr>
          <w:rFonts w:asciiTheme="majorHAnsi" w:hAnsiTheme="majorHAnsi" w:cstheme="majorBidi"/>
        </w:rPr>
        <w:t xml:space="preserve"> overlook </w:t>
      </w:r>
      <w:r w:rsidR="00F55646" w:rsidRPr="00D96D31">
        <w:rPr>
          <w:rFonts w:asciiTheme="majorHAnsi" w:hAnsiTheme="majorHAnsi" w:cstheme="majorBidi"/>
        </w:rPr>
        <w:t xml:space="preserve">the </w:t>
      </w:r>
      <w:r w:rsidR="001718EC" w:rsidRPr="00D96D31">
        <w:rPr>
          <w:rFonts w:asciiTheme="majorHAnsi" w:hAnsiTheme="majorHAnsi" w:cstheme="majorBidi"/>
        </w:rPr>
        <w:t>presentation of</w:t>
      </w:r>
      <w:r w:rsidR="00F55646" w:rsidRPr="00D96D31">
        <w:rPr>
          <w:rFonts w:asciiTheme="majorHAnsi" w:hAnsiTheme="majorHAnsi" w:cstheme="majorBidi"/>
        </w:rPr>
        <w:t xml:space="preserve"> lifestyle migration as an ongoing quest for a better way of life</w:t>
      </w:r>
      <w:r w:rsidR="001718EC" w:rsidRPr="00D96D31">
        <w:rPr>
          <w:rFonts w:asciiTheme="majorHAnsi" w:hAnsiTheme="majorHAnsi" w:cstheme="majorBidi"/>
        </w:rPr>
        <w:t xml:space="preserve">, ‘migration as one lifestyle choice within a wider lifestyle trajectory’ </w:t>
      </w:r>
      <w:r w:rsidR="00F55646" w:rsidRPr="00D96D31">
        <w:rPr>
          <w:rFonts w:asciiTheme="majorHAnsi" w:hAnsiTheme="majorHAnsi" w:cstheme="majorBidi"/>
        </w:rPr>
        <w:t>(</w:t>
      </w:r>
      <w:r w:rsidR="001718EC" w:rsidRPr="00D96D31">
        <w:rPr>
          <w:rFonts w:asciiTheme="majorHAnsi" w:hAnsiTheme="majorHAnsi" w:cstheme="majorBidi"/>
        </w:rPr>
        <w:t>O’Reilly and Benson</w:t>
      </w:r>
      <w:r w:rsidR="00A87C44">
        <w:rPr>
          <w:rFonts w:asciiTheme="majorHAnsi" w:hAnsiTheme="majorHAnsi" w:cstheme="majorBidi"/>
        </w:rPr>
        <w:t>,</w:t>
      </w:r>
      <w:r w:rsidR="00F55646" w:rsidRPr="00D96D31">
        <w:rPr>
          <w:rFonts w:asciiTheme="majorHAnsi" w:hAnsiTheme="majorHAnsi" w:cstheme="majorBidi"/>
        </w:rPr>
        <w:t xml:space="preserve"> 2009</w:t>
      </w:r>
      <w:r w:rsidR="001718EC" w:rsidRPr="00D96D31">
        <w:rPr>
          <w:rFonts w:asciiTheme="majorHAnsi" w:hAnsiTheme="majorHAnsi" w:cstheme="majorBidi"/>
        </w:rPr>
        <w:t>: 11</w:t>
      </w:r>
      <w:r w:rsidR="00AC2ADB" w:rsidRPr="00D96D31">
        <w:rPr>
          <w:rFonts w:asciiTheme="majorHAnsi" w:hAnsiTheme="majorHAnsi" w:cstheme="majorBidi"/>
        </w:rPr>
        <w:t xml:space="preserve">; </w:t>
      </w:r>
      <w:r w:rsidR="00F55646" w:rsidRPr="00D96D31">
        <w:rPr>
          <w:rFonts w:asciiTheme="majorHAnsi" w:hAnsiTheme="majorHAnsi" w:cstheme="majorBidi"/>
        </w:rPr>
        <w:t>Benson</w:t>
      </w:r>
      <w:r w:rsidR="00A87C44">
        <w:rPr>
          <w:rFonts w:asciiTheme="majorHAnsi" w:hAnsiTheme="majorHAnsi" w:cstheme="majorBidi"/>
        </w:rPr>
        <w:t>,</w:t>
      </w:r>
      <w:r w:rsidR="00F55646" w:rsidRPr="00D96D31">
        <w:rPr>
          <w:rFonts w:asciiTheme="majorHAnsi" w:hAnsiTheme="majorHAnsi" w:cstheme="majorBidi"/>
        </w:rPr>
        <w:t xml:space="preserve"> 2011</w:t>
      </w:r>
      <w:r w:rsidR="00F823DE" w:rsidRPr="00D96D31">
        <w:rPr>
          <w:rFonts w:asciiTheme="majorHAnsi" w:hAnsiTheme="majorHAnsi" w:cstheme="majorBidi"/>
        </w:rPr>
        <w:t>a</w:t>
      </w:r>
      <w:r w:rsidR="00F55646" w:rsidRPr="00D96D31">
        <w:rPr>
          <w:rFonts w:asciiTheme="majorHAnsi" w:hAnsiTheme="majorHAnsi" w:cstheme="majorBidi"/>
        </w:rPr>
        <w:t>)</w:t>
      </w:r>
      <w:r w:rsidR="001718EC" w:rsidRPr="00D96D31">
        <w:rPr>
          <w:rFonts w:asciiTheme="majorHAnsi" w:hAnsiTheme="majorHAnsi" w:cstheme="majorBidi"/>
        </w:rPr>
        <w:t xml:space="preserve"> that has been central to conceptualisations of this social phenomenon from the outset</w:t>
      </w:r>
      <w:r w:rsidR="00F55646" w:rsidRPr="00D96D31">
        <w:rPr>
          <w:rFonts w:asciiTheme="majorHAnsi" w:hAnsiTheme="majorHAnsi" w:cstheme="majorBidi"/>
        </w:rPr>
        <w:t xml:space="preserve">. </w:t>
      </w:r>
    </w:p>
    <w:p w14:paraId="3C533CB1" w14:textId="2E0D441E" w:rsidR="006E42B5" w:rsidRPr="00D96D31" w:rsidRDefault="00A87C44" w:rsidP="00AC2ADB">
      <w:pPr>
        <w:spacing w:line="360" w:lineRule="auto"/>
        <w:ind w:right="-46"/>
        <w:jc w:val="both"/>
        <w:rPr>
          <w:rFonts w:asciiTheme="majorHAnsi" w:hAnsiTheme="majorHAnsi" w:cstheme="majorBidi"/>
        </w:rPr>
      </w:pPr>
      <w:r>
        <w:rPr>
          <w:rFonts w:asciiTheme="majorHAnsi" w:hAnsiTheme="majorHAnsi" w:cstheme="majorBidi"/>
        </w:rPr>
        <w:t>Li</w:t>
      </w:r>
      <w:r w:rsidR="00F55646" w:rsidRPr="00D96D31">
        <w:rPr>
          <w:rFonts w:asciiTheme="majorHAnsi" w:hAnsiTheme="majorHAnsi" w:cstheme="majorBidi"/>
        </w:rPr>
        <w:t xml:space="preserve">festyle </w:t>
      </w:r>
      <w:proofErr w:type="spellStart"/>
      <w:r w:rsidR="00F55646" w:rsidRPr="00D96D31">
        <w:rPr>
          <w:rFonts w:asciiTheme="majorHAnsi" w:hAnsiTheme="majorHAnsi" w:cstheme="majorBidi"/>
        </w:rPr>
        <w:t>mobilities</w:t>
      </w:r>
      <w:proofErr w:type="spellEnd"/>
      <w:r w:rsidR="00F55646" w:rsidRPr="00D96D31">
        <w:rPr>
          <w:rFonts w:asciiTheme="majorHAnsi" w:hAnsiTheme="majorHAnsi" w:cstheme="majorBidi"/>
        </w:rPr>
        <w:t xml:space="preserve"> allows for</w:t>
      </w:r>
      <w:r w:rsidR="001718EC" w:rsidRPr="00D96D31">
        <w:rPr>
          <w:rFonts w:asciiTheme="majorHAnsi" w:hAnsiTheme="majorHAnsi" w:cstheme="majorBidi"/>
        </w:rPr>
        <w:t xml:space="preserve"> the</w:t>
      </w:r>
      <w:r w:rsidR="00F55646" w:rsidRPr="00D96D31">
        <w:rPr>
          <w:rFonts w:asciiTheme="majorHAnsi" w:hAnsiTheme="majorHAnsi" w:cstheme="majorBidi"/>
        </w:rPr>
        <w:t>,</w:t>
      </w:r>
      <w:r w:rsidR="0003499A" w:rsidRPr="00D96D31">
        <w:rPr>
          <w:rFonts w:asciiTheme="majorHAnsi" w:hAnsiTheme="majorHAnsi" w:cstheme="majorBidi"/>
        </w:rPr>
        <w:t xml:space="preserve"> ‘</w:t>
      </w:r>
      <w:r w:rsidR="00F55646" w:rsidRPr="00D96D31">
        <w:rPr>
          <w:rFonts w:asciiTheme="majorHAnsi" w:hAnsiTheme="majorHAnsi" w:cstheme="majorBidi"/>
        </w:rPr>
        <w:t>[</w:t>
      </w:r>
      <w:r w:rsidR="0003499A" w:rsidRPr="00D96D31">
        <w:rPr>
          <w:rFonts w:asciiTheme="majorHAnsi" w:hAnsiTheme="majorHAnsi" w:cstheme="majorBidi"/>
        </w:rPr>
        <w:t>O</w:t>
      </w:r>
      <w:r w:rsidR="00F55646" w:rsidRPr="00D96D31">
        <w:rPr>
          <w:rFonts w:asciiTheme="majorHAnsi" w:hAnsiTheme="majorHAnsi" w:cstheme="majorBidi"/>
        </w:rPr>
        <w:t>]</w:t>
      </w:r>
      <w:proofErr w:type="spellStart"/>
      <w:r w:rsidR="0003499A" w:rsidRPr="00D96D31">
        <w:rPr>
          <w:rFonts w:asciiTheme="majorHAnsi" w:hAnsiTheme="majorHAnsi" w:cstheme="majorBidi"/>
        </w:rPr>
        <w:t>ngoing</w:t>
      </w:r>
      <w:proofErr w:type="spellEnd"/>
      <w:r w:rsidR="0003499A" w:rsidRPr="00D96D31">
        <w:rPr>
          <w:rFonts w:asciiTheme="majorHAnsi" w:hAnsiTheme="majorHAnsi" w:cstheme="majorBidi"/>
        </w:rPr>
        <w:t xml:space="preserve"> semi-permanent movement of varying durations’, ‘multiple moorings’, ‘may involve return to home[s]’, ‘not fixed’, ‘varying durations of stay’, ‘multi-transitional’, ‘some seasonal variation’ and ‘ongoing throughout the life-course’ (</w:t>
      </w:r>
      <w:r w:rsidR="00AC2ADB" w:rsidRPr="00D96D31">
        <w:rPr>
          <w:rFonts w:asciiTheme="majorHAnsi" w:hAnsiTheme="majorHAnsi" w:cstheme="majorBidi"/>
        </w:rPr>
        <w:t xml:space="preserve">Cohen, Duncan and </w:t>
      </w:r>
      <w:proofErr w:type="spellStart"/>
      <w:r w:rsidR="00AC2ADB" w:rsidRPr="00D96D31">
        <w:rPr>
          <w:rFonts w:asciiTheme="majorHAnsi" w:hAnsiTheme="majorHAnsi" w:cstheme="majorBidi"/>
        </w:rPr>
        <w:t>Thulemark</w:t>
      </w:r>
      <w:proofErr w:type="spellEnd"/>
      <w:r w:rsidR="00AC2ADB" w:rsidRPr="00D96D31">
        <w:rPr>
          <w:rFonts w:asciiTheme="majorHAnsi" w:hAnsiTheme="majorHAnsi" w:cstheme="majorBidi"/>
        </w:rPr>
        <w:t>, 2013</w:t>
      </w:r>
      <w:r w:rsidR="0003499A" w:rsidRPr="00D96D31">
        <w:rPr>
          <w:rFonts w:asciiTheme="majorHAnsi" w:hAnsiTheme="majorHAnsi" w:cstheme="majorBidi"/>
        </w:rPr>
        <w:t>: 4</w:t>
      </w:r>
      <w:r w:rsidR="00AC2ADB" w:rsidRPr="00D96D31">
        <w:rPr>
          <w:rFonts w:asciiTheme="majorHAnsi" w:hAnsiTheme="majorHAnsi" w:cstheme="majorBidi"/>
        </w:rPr>
        <w:t xml:space="preserve">). </w:t>
      </w:r>
      <w:r w:rsidR="0003499A" w:rsidRPr="00D96D31">
        <w:rPr>
          <w:rFonts w:asciiTheme="majorHAnsi" w:hAnsiTheme="majorHAnsi" w:cstheme="majorBidi"/>
        </w:rPr>
        <w:t xml:space="preserve">They write further, </w:t>
      </w:r>
    </w:p>
    <w:p w14:paraId="604C33A2" w14:textId="4DFAFC07" w:rsidR="0003499A" w:rsidRPr="00D96D31" w:rsidRDefault="0003499A" w:rsidP="00AB45BD">
      <w:pPr>
        <w:spacing w:line="360" w:lineRule="auto"/>
        <w:ind w:left="567" w:right="946"/>
        <w:jc w:val="both"/>
        <w:rPr>
          <w:rFonts w:asciiTheme="majorHAnsi" w:hAnsiTheme="majorHAnsi" w:cstheme="majorBidi"/>
          <w:sz w:val="20"/>
          <w:szCs w:val="20"/>
        </w:rPr>
      </w:pPr>
      <w:r w:rsidRPr="00D96D31">
        <w:rPr>
          <w:rFonts w:asciiTheme="majorHAnsi" w:hAnsiTheme="majorHAnsi" w:cstheme="majorBidi"/>
          <w:sz w:val="20"/>
          <w:szCs w:val="20"/>
        </w:rPr>
        <w:t xml:space="preserve">Unlike permanent migration, </w:t>
      </w:r>
      <w:r w:rsidRPr="00D96D31">
        <w:rPr>
          <w:rFonts w:asciiTheme="majorHAnsi" w:hAnsiTheme="majorHAnsi" w:cstheme="majorBidi"/>
          <w:i/>
          <w:iCs/>
          <w:sz w:val="20"/>
          <w:szCs w:val="20"/>
        </w:rPr>
        <w:t>lifestyle mobility does not pre-suppose that there is no intention to return</w:t>
      </w:r>
      <w:r w:rsidRPr="00D96D31">
        <w:rPr>
          <w:rFonts w:asciiTheme="majorHAnsi" w:hAnsiTheme="majorHAnsi" w:cstheme="majorBidi"/>
          <w:sz w:val="20"/>
          <w:szCs w:val="20"/>
        </w:rPr>
        <w:t>. A return to point of origin, or to any other point in the on-going movement process, may be part of lifestyle mobility and so we contend that a return to any identifi</w:t>
      </w:r>
      <w:r w:rsidR="00AB45BD" w:rsidRPr="00D96D31">
        <w:rPr>
          <w:rFonts w:asciiTheme="majorHAnsi" w:hAnsiTheme="majorHAnsi" w:cstheme="majorBidi"/>
          <w:sz w:val="20"/>
          <w:szCs w:val="20"/>
        </w:rPr>
        <w:t xml:space="preserve">ed ‘origin’ cannot be presumed (Cohen, Duncan and </w:t>
      </w:r>
      <w:proofErr w:type="spellStart"/>
      <w:r w:rsidR="00AB45BD" w:rsidRPr="00D96D31">
        <w:rPr>
          <w:rFonts w:asciiTheme="majorHAnsi" w:hAnsiTheme="majorHAnsi" w:cstheme="majorBidi"/>
          <w:sz w:val="20"/>
          <w:szCs w:val="20"/>
        </w:rPr>
        <w:t>Thulemark</w:t>
      </w:r>
      <w:proofErr w:type="spellEnd"/>
      <w:r w:rsidR="00A87C44">
        <w:rPr>
          <w:rFonts w:asciiTheme="majorHAnsi" w:hAnsiTheme="majorHAnsi" w:cstheme="majorBidi"/>
          <w:sz w:val="20"/>
          <w:szCs w:val="20"/>
        </w:rPr>
        <w:t>,</w:t>
      </w:r>
      <w:r w:rsidR="00AB45BD" w:rsidRPr="00D96D31">
        <w:rPr>
          <w:rFonts w:asciiTheme="majorHAnsi" w:hAnsiTheme="majorHAnsi" w:cstheme="majorBidi"/>
          <w:sz w:val="20"/>
          <w:szCs w:val="20"/>
        </w:rPr>
        <w:t xml:space="preserve"> 2013: 4).</w:t>
      </w:r>
    </w:p>
    <w:p w14:paraId="38A00520" w14:textId="231AFDC5" w:rsidR="00720904" w:rsidRPr="00D96D31" w:rsidRDefault="001718EC" w:rsidP="00AB45BD">
      <w:pPr>
        <w:spacing w:line="360" w:lineRule="auto"/>
        <w:ind w:right="-46"/>
        <w:jc w:val="both"/>
        <w:rPr>
          <w:rFonts w:asciiTheme="majorHAnsi" w:hAnsiTheme="majorHAnsi" w:cstheme="majorBidi"/>
        </w:rPr>
      </w:pPr>
      <w:r w:rsidRPr="00D96D31">
        <w:rPr>
          <w:rFonts w:asciiTheme="majorHAnsi" w:hAnsiTheme="majorHAnsi" w:cstheme="majorBidi"/>
        </w:rPr>
        <w:t xml:space="preserve">In this way, </w:t>
      </w:r>
      <w:r w:rsidR="0003499A" w:rsidRPr="00D96D31">
        <w:rPr>
          <w:rFonts w:asciiTheme="majorHAnsi" w:hAnsiTheme="majorHAnsi" w:cstheme="majorBidi"/>
        </w:rPr>
        <w:t xml:space="preserve">multiple moorings </w:t>
      </w:r>
      <w:r w:rsidR="00720904" w:rsidRPr="00D96D31">
        <w:rPr>
          <w:rFonts w:asciiTheme="majorHAnsi" w:hAnsiTheme="majorHAnsi" w:cstheme="majorBidi"/>
        </w:rPr>
        <w:t>become the important site for the development of subjectivities, with meaning made through movement</w:t>
      </w:r>
      <w:r w:rsidR="00D653F5" w:rsidRPr="00D96D31">
        <w:rPr>
          <w:rFonts w:asciiTheme="majorHAnsi" w:hAnsiTheme="majorHAnsi" w:cstheme="majorBidi"/>
        </w:rPr>
        <w:t xml:space="preserve">. In short, the lifestyle mobile persona is neither permanent nor temporary but occupies a </w:t>
      </w:r>
      <w:r w:rsidR="00AB45BD" w:rsidRPr="00D96D31">
        <w:rPr>
          <w:rFonts w:asciiTheme="majorHAnsi" w:hAnsiTheme="majorHAnsi" w:cstheme="majorBidi"/>
        </w:rPr>
        <w:t>space</w:t>
      </w:r>
      <w:r w:rsidR="00D653F5" w:rsidRPr="00D96D31">
        <w:rPr>
          <w:rFonts w:asciiTheme="majorHAnsi" w:hAnsiTheme="majorHAnsi" w:cstheme="majorBidi"/>
        </w:rPr>
        <w:t xml:space="preserve"> where the two poles are antagonised and play out in choice.</w:t>
      </w:r>
      <w:r w:rsidR="00720904" w:rsidRPr="00D96D31">
        <w:rPr>
          <w:rFonts w:asciiTheme="majorHAnsi" w:hAnsiTheme="majorHAnsi" w:cstheme="majorBidi"/>
        </w:rPr>
        <w:t xml:space="preserve"> </w:t>
      </w:r>
      <w:r w:rsidR="0099525D" w:rsidRPr="00D96D31">
        <w:rPr>
          <w:rFonts w:asciiTheme="majorHAnsi" w:hAnsiTheme="majorHAnsi" w:cstheme="majorBidi"/>
        </w:rPr>
        <w:t>The</w:t>
      </w:r>
      <w:r w:rsidR="00720904" w:rsidRPr="00D96D31">
        <w:rPr>
          <w:rFonts w:asciiTheme="majorHAnsi" w:hAnsiTheme="majorHAnsi" w:cstheme="majorBidi"/>
        </w:rPr>
        <w:t xml:space="preserve"> </w:t>
      </w:r>
      <w:r w:rsidR="00D653F5" w:rsidRPr="00D96D31">
        <w:rPr>
          <w:rFonts w:asciiTheme="majorHAnsi" w:hAnsiTheme="majorHAnsi" w:cstheme="majorBidi"/>
        </w:rPr>
        <w:t>difficulty for us</w:t>
      </w:r>
      <w:r w:rsidR="00720904" w:rsidRPr="00D96D31">
        <w:rPr>
          <w:rFonts w:asciiTheme="majorHAnsi" w:hAnsiTheme="majorHAnsi" w:cstheme="majorBidi"/>
        </w:rPr>
        <w:t xml:space="preserve"> </w:t>
      </w:r>
      <w:r w:rsidR="00D653F5" w:rsidRPr="00D96D31">
        <w:rPr>
          <w:rFonts w:asciiTheme="majorHAnsi" w:hAnsiTheme="majorHAnsi" w:cstheme="majorBidi"/>
        </w:rPr>
        <w:t>in such a c</w:t>
      </w:r>
      <w:r w:rsidR="00720904" w:rsidRPr="00D96D31">
        <w:rPr>
          <w:rFonts w:asciiTheme="majorHAnsi" w:hAnsiTheme="majorHAnsi" w:cstheme="majorBidi"/>
        </w:rPr>
        <w:t>onceptualisation lies</w:t>
      </w:r>
      <w:r w:rsidR="00D653F5" w:rsidRPr="00D96D31">
        <w:rPr>
          <w:rFonts w:asciiTheme="majorHAnsi" w:hAnsiTheme="majorHAnsi" w:cstheme="majorBidi"/>
        </w:rPr>
        <w:t xml:space="preserve"> in two </w:t>
      </w:r>
      <w:r w:rsidR="00720904" w:rsidRPr="00D96D31">
        <w:rPr>
          <w:rFonts w:asciiTheme="majorHAnsi" w:hAnsiTheme="majorHAnsi" w:cstheme="majorBidi"/>
        </w:rPr>
        <w:t xml:space="preserve">further </w:t>
      </w:r>
      <w:r w:rsidR="00D653F5" w:rsidRPr="00D96D31">
        <w:rPr>
          <w:rFonts w:asciiTheme="majorHAnsi" w:hAnsiTheme="majorHAnsi" w:cstheme="majorBidi"/>
        </w:rPr>
        <w:t>directions</w:t>
      </w:r>
      <w:r w:rsidR="00720904" w:rsidRPr="00D96D31">
        <w:rPr>
          <w:rFonts w:asciiTheme="majorHAnsi" w:hAnsiTheme="majorHAnsi" w:cstheme="majorBidi"/>
        </w:rPr>
        <w:t xml:space="preserve"> that we discuss in detail below: (1) the perceived need for a new conceptualisation that deals with the well-trodden relationship between migration and tourism; and (2) the lack of clarity about who the phenomenon of lifestyle </w:t>
      </w:r>
      <w:proofErr w:type="spellStart"/>
      <w:r w:rsidR="00720904" w:rsidRPr="00D96D31">
        <w:rPr>
          <w:rFonts w:asciiTheme="majorHAnsi" w:hAnsiTheme="majorHAnsi" w:cstheme="majorBidi"/>
        </w:rPr>
        <w:t>mobilities</w:t>
      </w:r>
      <w:proofErr w:type="spellEnd"/>
      <w:r w:rsidR="00720904" w:rsidRPr="00D96D31">
        <w:rPr>
          <w:rFonts w:asciiTheme="majorHAnsi" w:hAnsiTheme="majorHAnsi" w:cstheme="majorBidi"/>
        </w:rPr>
        <w:t xml:space="preserve"> might be representative of</w:t>
      </w:r>
      <w:r w:rsidR="00D653F5" w:rsidRPr="00D96D31">
        <w:rPr>
          <w:rFonts w:asciiTheme="majorHAnsi" w:hAnsiTheme="majorHAnsi" w:cstheme="majorBidi"/>
        </w:rPr>
        <w:t xml:space="preserve">. </w:t>
      </w:r>
    </w:p>
    <w:p w14:paraId="1F1BC8E8" w14:textId="0B05D8A7" w:rsidR="0055233F" w:rsidRPr="00D96D31" w:rsidRDefault="00720904" w:rsidP="001676F9">
      <w:pPr>
        <w:spacing w:line="360" w:lineRule="auto"/>
        <w:ind w:right="-46"/>
        <w:jc w:val="both"/>
        <w:rPr>
          <w:rFonts w:asciiTheme="majorHAnsi" w:hAnsiTheme="majorHAnsi" w:cstheme="majorBidi"/>
        </w:rPr>
      </w:pPr>
      <w:r w:rsidRPr="00D96D31">
        <w:rPr>
          <w:rFonts w:asciiTheme="majorHAnsi" w:hAnsiTheme="majorHAnsi" w:cstheme="majorBidi"/>
        </w:rPr>
        <w:t>Firstly, we question t</w:t>
      </w:r>
      <w:r w:rsidR="00D653F5" w:rsidRPr="00D96D31">
        <w:rPr>
          <w:rFonts w:asciiTheme="majorHAnsi" w:hAnsiTheme="majorHAnsi" w:cstheme="majorBidi"/>
        </w:rPr>
        <w:t>he need to focus on a typology that sits uncomfortably between tourism and migration when this area has been well considered in both second-home, tourism and even lifestyle mi</w:t>
      </w:r>
      <w:r w:rsidR="00AB45BD" w:rsidRPr="00D96D31">
        <w:rPr>
          <w:rFonts w:asciiTheme="majorHAnsi" w:hAnsiTheme="majorHAnsi" w:cstheme="majorBidi"/>
        </w:rPr>
        <w:t>gration literature (</w:t>
      </w:r>
      <w:r w:rsidRPr="00D96D31">
        <w:rPr>
          <w:rFonts w:asciiTheme="majorHAnsi" w:hAnsiTheme="majorHAnsi" w:cstheme="majorBidi"/>
        </w:rPr>
        <w:t>Benson</w:t>
      </w:r>
      <w:r w:rsidR="00A87C44">
        <w:rPr>
          <w:rFonts w:asciiTheme="majorHAnsi" w:hAnsiTheme="majorHAnsi" w:cstheme="majorBidi"/>
        </w:rPr>
        <w:t>,</w:t>
      </w:r>
      <w:r w:rsidRPr="00D96D31">
        <w:rPr>
          <w:rFonts w:asciiTheme="majorHAnsi" w:hAnsiTheme="majorHAnsi" w:cstheme="majorBidi"/>
        </w:rPr>
        <w:t xml:space="preserve"> 2011</w:t>
      </w:r>
      <w:r w:rsidR="00F823DE" w:rsidRPr="00D96D31">
        <w:rPr>
          <w:rFonts w:asciiTheme="majorHAnsi" w:hAnsiTheme="majorHAnsi" w:cstheme="majorBidi"/>
        </w:rPr>
        <w:t>a</w:t>
      </w:r>
      <w:r w:rsidRPr="00D96D31">
        <w:rPr>
          <w:rFonts w:asciiTheme="majorHAnsi" w:hAnsiTheme="majorHAnsi" w:cstheme="majorBidi"/>
        </w:rPr>
        <w:t>; O’Reilly 2000,</w:t>
      </w:r>
      <w:r w:rsidR="00F32148" w:rsidRPr="00D96D31">
        <w:rPr>
          <w:rFonts w:asciiTheme="majorHAnsi" w:hAnsiTheme="majorHAnsi" w:cstheme="majorBidi"/>
        </w:rPr>
        <w:t xml:space="preserve"> </w:t>
      </w:r>
      <w:r w:rsidRPr="00D96D31">
        <w:rPr>
          <w:rFonts w:asciiTheme="majorHAnsi" w:hAnsiTheme="majorHAnsi" w:cstheme="majorBidi"/>
        </w:rPr>
        <w:t>2012; Williams and Hall</w:t>
      </w:r>
      <w:r w:rsidR="00A87C44">
        <w:rPr>
          <w:rFonts w:asciiTheme="majorHAnsi" w:hAnsiTheme="majorHAnsi" w:cstheme="majorBidi"/>
        </w:rPr>
        <w:t>,</w:t>
      </w:r>
      <w:r w:rsidR="00D653F5" w:rsidRPr="00D96D31">
        <w:rPr>
          <w:rFonts w:asciiTheme="majorHAnsi" w:hAnsiTheme="majorHAnsi" w:cstheme="majorBidi"/>
        </w:rPr>
        <w:t xml:space="preserve"> 2000). </w:t>
      </w:r>
      <w:r w:rsidR="00AB45BD" w:rsidRPr="00D96D31">
        <w:rPr>
          <w:rFonts w:asciiTheme="majorHAnsi" w:hAnsiTheme="majorHAnsi" w:cstheme="majorBidi"/>
        </w:rPr>
        <w:t xml:space="preserve">While </w:t>
      </w:r>
      <w:r w:rsidR="00BE45A5" w:rsidRPr="00D96D31">
        <w:rPr>
          <w:rFonts w:asciiTheme="majorHAnsi" w:hAnsiTheme="majorHAnsi" w:cstheme="majorBidi"/>
        </w:rPr>
        <w:t xml:space="preserve">typologies often do not reflect the messiness of social reality, </w:t>
      </w:r>
      <w:r w:rsidR="008C585A" w:rsidRPr="00D96D31">
        <w:rPr>
          <w:rFonts w:asciiTheme="majorHAnsi" w:hAnsiTheme="majorHAnsi" w:cstheme="majorBidi"/>
        </w:rPr>
        <w:t xml:space="preserve">we remain unconvinced of the need to carve out a new space to discuss those in-between tourism and migration as two established—and in </w:t>
      </w:r>
      <w:r w:rsidR="00AB45BD" w:rsidRPr="00D96D31">
        <w:rPr>
          <w:rFonts w:asciiTheme="majorHAnsi" w:hAnsiTheme="majorHAnsi" w:cstheme="majorBidi"/>
        </w:rPr>
        <w:t xml:space="preserve">Cohen, Duncan and </w:t>
      </w:r>
      <w:proofErr w:type="spellStart"/>
      <w:r w:rsidR="00AB45BD" w:rsidRPr="00D96D31">
        <w:rPr>
          <w:rFonts w:asciiTheme="majorHAnsi" w:hAnsiTheme="majorHAnsi" w:cstheme="majorBidi"/>
        </w:rPr>
        <w:t>Thulemark’s</w:t>
      </w:r>
      <w:proofErr w:type="spellEnd"/>
      <w:r w:rsidR="00AB45BD" w:rsidRPr="00D96D31">
        <w:rPr>
          <w:rFonts w:asciiTheme="majorHAnsi" w:hAnsiTheme="majorHAnsi" w:cstheme="majorBidi"/>
        </w:rPr>
        <w:t xml:space="preserve"> (2013)</w:t>
      </w:r>
      <w:r w:rsidR="008C585A" w:rsidRPr="00D96D31">
        <w:rPr>
          <w:rFonts w:asciiTheme="majorHAnsi" w:hAnsiTheme="majorHAnsi" w:cstheme="majorBidi"/>
        </w:rPr>
        <w:t xml:space="preserve"> rendering, </w:t>
      </w:r>
      <w:proofErr w:type="spellStart"/>
      <w:r w:rsidR="008C585A" w:rsidRPr="00D96D31">
        <w:rPr>
          <w:rFonts w:asciiTheme="majorHAnsi" w:hAnsiTheme="majorHAnsi" w:cstheme="majorBidi"/>
        </w:rPr>
        <w:t>essentialised</w:t>
      </w:r>
      <w:proofErr w:type="spellEnd"/>
      <w:r w:rsidR="008C585A" w:rsidRPr="00D96D31">
        <w:rPr>
          <w:rFonts w:asciiTheme="majorHAnsi" w:hAnsiTheme="majorHAnsi" w:cstheme="majorBidi"/>
        </w:rPr>
        <w:t xml:space="preserve">—tropes within sociological thought. Part of this lies in our uncertainty about whether this new conceptualisation is </w:t>
      </w:r>
      <w:r w:rsidR="00BE45A5" w:rsidRPr="00D96D31">
        <w:rPr>
          <w:rFonts w:asciiTheme="majorHAnsi" w:hAnsiTheme="majorHAnsi" w:cstheme="majorBidi"/>
        </w:rPr>
        <w:t xml:space="preserve">emblematic of lifestyle migrant and tourist attitudes. </w:t>
      </w:r>
      <w:r w:rsidR="008C585A" w:rsidRPr="00D96D31">
        <w:rPr>
          <w:rFonts w:asciiTheme="majorHAnsi" w:hAnsiTheme="majorHAnsi" w:cstheme="majorBidi"/>
        </w:rPr>
        <w:t xml:space="preserve">For instance, as we stressed above, the lifestyle migration literature makes clear that these migrants do not </w:t>
      </w:r>
      <w:r w:rsidR="00AB45BD" w:rsidRPr="00D96D31">
        <w:rPr>
          <w:rFonts w:asciiTheme="majorHAnsi" w:hAnsiTheme="majorHAnsi" w:cstheme="majorBidi"/>
        </w:rPr>
        <w:t xml:space="preserve">necessarily see their move </w:t>
      </w:r>
      <w:r w:rsidR="008C585A" w:rsidRPr="00D96D31">
        <w:rPr>
          <w:rFonts w:asciiTheme="majorHAnsi" w:hAnsiTheme="majorHAnsi" w:cstheme="majorBidi"/>
        </w:rPr>
        <w:t>as a single ‘one-off event’ in the life course, but that it is rather viewed as</w:t>
      </w:r>
      <w:r w:rsidR="001676F9" w:rsidRPr="00D96D31">
        <w:rPr>
          <w:rFonts w:asciiTheme="majorHAnsi" w:hAnsiTheme="majorHAnsi" w:cstheme="majorBidi"/>
        </w:rPr>
        <w:t xml:space="preserve"> ‘</w:t>
      </w:r>
      <w:r w:rsidR="0055233F" w:rsidRPr="00D96D31">
        <w:rPr>
          <w:rFonts w:asciiTheme="majorHAnsi" w:hAnsiTheme="majorHAnsi" w:cs="Times"/>
          <w:lang w:val="en-US"/>
        </w:rPr>
        <w:t>… a relative and ongoing endeavor … Correspondingly, the act of migration emerges as just one action among many that my respondents undertake before and after migration in their efforts to get to a better way of life</w:t>
      </w:r>
      <w:r w:rsidR="001676F9" w:rsidRPr="00D96D31">
        <w:rPr>
          <w:rFonts w:asciiTheme="majorHAnsi" w:hAnsiTheme="majorHAnsi" w:cs="Times"/>
          <w:lang w:val="en-US"/>
        </w:rPr>
        <w:t>’</w:t>
      </w:r>
      <w:r w:rsidR="0055233F" w:rsidRPr="00D96D31">
        <w:rPr>
          <w:rFonts w:asciiTheme="majorHAnsi" w:hAnsiTheme="majorHAnsi" w:cs="Times"/>
          <w:lang w:val="en-US"/>
        </w:rPr>
        <w:t xml:space="preserve"> (Benson 2011</w:t>
      </w:r>
      <w:r w:rsidR="00F823DE" w:rsidRPr="00D96D31">
        <w:rPr>
          <w:rFonts w:asciiTheme="majorHAnsi" w:hAnsiTheme="majorHAnsi" w:cs="Times"/>
          <w:lang w:val="en-US"/>
        </w:rPr>
        <w:t>a</w:t>
      </w:r>
      <w:r w:rsidR="0055233F" w:rsidRPr="00D96D31">
        <w:rPr>
          <w:rFonts w:asciiTheme="majorHAnsi" w:hAnsiTheme="majorHAnsi" w:cs="Times"/>
          <w:lang w:val="en-US"/>
        </w:rPr>
        <w:t>: 155).</w:t>
      </w:r>
    </w:p>
    <w:p w14:paraId="679CF2D5" w14:textId="63761DD5" w:rsidR="00991B04" w:rsidRPr="00D96D31" w:rsidRDefault="00300A55" w:rsidP="00AB45BD">
      <w:pPr>
        <w:tabs>
          <w:tab w:val="left" w:pos="4962"/>
        </w:tabs>
        <w:spacing w:line="360" w:lineRule="auto"/>
        <w:ind w:right="-46"/>
        <w:jc w:val="both"/>
        <w:rPr>
          <w:rFonts w:asciiTheme="majorHAnsi" w:hAnsiTheme="majorHAnsi" w:cstheme="majorBidi"/>
        </w:rPr>
      </w:pPr>
      <w:r w:rsidRPr="00D96D31">
        <w:rPr>
          <w:rFonts w:asciiTheme="majorHAnsi" w:hAnsiTheme="majorHAnsi" w:cstheme="majorBidi"/>
        </w:rPr>
        <w:t xml:space="preserve">This leads to our second concern, </w:t>
      </w:r>
      <w:r w:rsidR="00BE45A5" w:rsidRPr="00D96D31">
        <w:rPr>
          <w:rFonts w:asciiTheme="majorHAnsi" w:hAnsiTheme="majorHAnsi" w:cstheme="majorBidi"/>
        </w:rPr>
        <w:t xml:space="preserve">that it is not entirely clear </w:t>
      </w:r>
      <w:r w:rsidRPr="00D96D31">
        <w:rPr>
          <w:rFonts w:asciiTheme="majorHAnsi" w:hAnsiTheme="majorHAnsi" w:cstheme="majorBidi"/>
        </w:rPr>
        <w:t xml:space="preserve">for </w:t>
      </w:r>
      <w:r w:rsidR="00BE45A5" w:rsidRPr="00D96D31">
        <w:rPr>
          <w:rFonts w:asciiTheme="majorHAnsi" w:hAnsiTheme="majorHAnsi" w:cstheme="majorBidi"/>
        </w:rPr>
        <w:t>who</w:t>
      </w:r>
      <w:r w:rsidRPr="00D96D31">
        <w:rPr>
          <w:rFonts w:asciiTheme="majorHAnsi" w:hAnsiTheme="majorHAnsi" w:cstheme="majorBidi"/>
        </w:rPr>
        <w:t>m</w:t>
      </w:r>
      <w:r w:rsidR="00BE45A5" w:rsidRPr="00D96D31">
        <w:rPr>
          <w:rFonts w:asciiTheme="majorHAnsi" w:hAnsiTheme="majorHAnsi" w:cstheme="majorBidi"/>
        </w:rPr>
        <w:t xml:space="preserve"> this </w:t>
      </w:r>
      <w:r w:rsidRPr="00D96D31">
        <w:rPr>
          <w:rFonts w:asciiTheme="majorHAnsi" w:hAnsiTheme="majorHAnsi" w:cstheme="majorBidi"/>
        </w:rPr>
        <w:t>concept is representative</w:t>
      </w:r>
      <w:r w:rsidR="00BE45A5" w:rsidRPr="00D96D31">
        <w:rPr>
          <w:rFonts w:asciiTheme="majorHAnsi" w:hAnsiTheme="majorHAnsi" w:cstheme="majorBidi"/>
        </w:rPr>
        <w:t xml:space="preserve">. While lifestyle migration and second-home ownership apply to </w:t>
      </w:r>
      <w:r w:rsidRPr="00D96D31">
        <w:rPr>
          <w:rFonts w:asciiTheme="majorHAnsi" w:hAnsiTheme="majorHAnsi" w:cstheme="majorBidi"/>
        </w:rPr>
        <w:t xml:space="preserve">those who are </w:t>
      </w:r>
      <w:r w:rsidRPr="00D96D31">
        <w:rPr>
          <w:rFonts w:asciiTheme="majorHAnsi" w:hAnsiTheme="majorHAnsi" w:cstheme="majorBidi"/>
          <w:i/>
        </w:rPr>
        <w:t xml:space="preserve">relatively affluent </w:t>
      </w:r>
      <w:r w:rsidR="001676F9" w:rsidRPr="00D96D31">
        <w:rPr>
          <w:rFonts w:asciiTheme="majorHAnsi" w:hAnsiTheme="majorHAnsi" w:cstheme="majorBidi"/>
        </w:rPr>
        <w:t>(Benson and O’Reilly</w:t>
      </w:r>
      <w:r w:rsidR="00A87C44">
        <w:rPr>
          <w:rFonts w:asciiTheme="majorHAnsi" w:hAnsiTheme="majorHAnsi" w:cstheme="majorBidi"/>
        </w:rPr>
        <w:t>,</w:t>
      </w:r>
      <w:r w:rsidR="001676F9" w:rsidRPr="00D96D31">
        <w:rPr>
          <w:rFonts w:asciiTheme="majorHAnsi" w:hAnsiTheme="majorHAnsi" w:cstheme="majorBidi"/>
        </w:rPr>
        <w:t xml:space="preserve"> 2009; Benson</w:t>
      </w:r>
      <w:r w:rsidR="00A87C44">
        <w:rPr>
          <w:rFonts w:asciiTheme="majorHAnsi" w:hAnsiTheme="majorHAnsi" w:cstheme="majorBidi"/>
        </w:rPr>
        <w:t>,</w:t>
      </w:r>
      <w:r w:rsidR="001676F9" w:rsidRPr="00D96D31">
        <w:rPr>
          <w:rFonts w:asciiTheme="majorHAnsi" w:hAnsiTheme="majorHAnsi" w:cstheme="majorBidi"/>
        </w:rPr>
        <w:t xml:space="preserve"> 2013b, 2014; Hall and Müller, 2004; </w:t>
      </w:r>
      <w:r w:rsidR="00F823DE" w:rsidRPr="00D96D31">
        <w:rPr>
          <w:rFonts w:asciiTheme="majorHAnsi" w:hAnsiTheme="majorHAnsi" w:cstheme="majorBidi"/>
        </w:rPr>
        <w:t>Paris, 2011; cf</w:t>
      </w:r>
      <w:r w:rsidR="00A87C44">
        <w:rPr>
          <w:rFonts w:asciiTheme="majorHAnsi" w:hAnsiTheme="majorHAnsi" w:cstheme="majorBidi"/>
        </w:rPr>
        <w:t>.</w:t>
      </w:r>
      <w:r w:rsidR="001676F9" w:rsidRPr="00D96D31">
        <w:rPr>
          <w:rFonts w:asciiTheme="majorHAnsi" w:hAnsiTheme="majorHAnsi" w:cstheme="majorBidi"/>
        </w:rPr>
        <w:t xml:space="preserve"> Oliver and O’Reilly</w:t>
      </w:r>
      <w:r w:rsidR="00A87C44">
        <w:rPr>
          <w:rFonts w:asciiTheme="majorHAnsi" w:hAnsiTheme="majorHAnsi" w:cstheme="majorBidi"/>
        </w:rPr>
        <w:t>,</w:t>
      </w:r>
      <w:r w:rsidR="001676F9" w:rsidRPr="00D96D31">
        <w:rPr>
          <w:rFonts w:asciiTheme="majorHAnsi" w:hAnsiTheme="majorHAnsi" w:cstheme="majorBidi"/>
        </w:rPr>
        <w:t xml:space="preserve"> 2010) </w:t>
      </w:r>
      <w:r w:rsidRPr="00D96D31">
        <w:rPr>
          <w:rFonts w:asciiTheme="majorHAnsi" w:hAnsiTheme="majorHAnsi" w:cstheme="majorBidi"/>
        </w:rPr>
        <w:t>able to trade on the capitals and assets accrued in one location to facilitate a life in another</w:t>
      </w:r>
      <w:r w:rsidR="001676F9" w:rsidRPr="00D96D31">
        <w:rPr>
          <w:rFonts w:asciiTheme="majorHAnsi" w:hAnsiTheme="majorHAnsi" w:cstheme="majorBidi"/>
        </w:rPr>
        <w:t xml:space="preserve"> (</w:t>
      </w:r>
      <w:r w:rsidR="00A86368" w:rsidRPr="00D96D31">
        <w:rPr>
          <w:rFonts w:asciiTheme="majorHAnsi" w:hAnsiTheme="majorHAnsi" w:cstheme="majorBidi"/>
        </w:rPr>
        <w:t>Hayes</w:t>
      </w:r>
      <w:r w:rsidR="00A87C44">
        <w:rPr>
          <w:rFonts w:asciiTheme="majorHAnsi" w:hAnsiTheme="majorHAnsi" w:cstheme="majorBidi"/>
        </w:rPr>
        <w:t>,</w:t>
      </w:r>
      <w:r w:rsidR="00A86368" w:rsidRPr="00D96D31">
        <w:rPr>
          <w:rFonts w:asciiTheme="majorHAnsi" w:hAnsiTheme="majorHAnsi" w:cstheme="majorBidi"/>
        </w:rPr>
        <w:t xml:space="preserve"> 2014</w:t>
      </w:r>
      <w:r w:rsidR="00F823DE" w:rsidRPr="00D96D31">
        <w:rPr>
          <w:rFonts w:asciiTheme="majorHAnsi" w:hAnsiTheme="majorHAnsi" w:cstheme="majorBidi"/>
        </w:rPr>
        <w:t>b</w:t>
      </w:r>
      <w:r w:rsidR="00642D76" w:rsidRPr="00D96D31">
        <w:rPr>
          <w:rFonts w:asciiTheme="majorHAnsi" w:hAnsiTheme="majorHAnsi" w:cstheme="majorBidi"/>
        </w:rPr>
        <w:t xml:space="preserve">), </w:t>
      </w:r>
      <w:r w:rsidRPr="00D96D31">
        <w:rPr>
          <w:rFonts w:asciiTheme="majorHAnsi" w:hAnsiTheme="majorHAnsi" w:cstheme="majorBidi"/>
        </w:rPr>
        <w:t xml:space="preserve">the conceptualisation of lifestyle </w:t>
      </w:r>
      <w:proofErr w:type="spellStart"/>
      <w:r w:rsidRPr="00D96D31">
        <w:rPr>
          <w:rFonts w:asciiTheme="majorHAnsi" w:hAnsiTheme="majorHAnsi" w:cstheme="majorBidi"/>
        </w:rPr>
        <w:t>mobilities</w:t>
      </w:r>
      <w:proofErr w:type="spellEnd"/>
      <w:r w:rsidRPr="00D96D31">
        <w:rPr>
          <w:rFonts w:asciiTheme="majorHAnsi" w:hAnsiTheme="majorHAnsi" w:cstheme="majorBidi"/>
        </w:rPr>
        <w:t xml:space="preserve"> </w:t>
      </w:r>
      <w:r w:rsidR="001676F9" w:rsidRPr="00D96D31">
        <w:rPr>
          <w:rFonts w:asciiTheme="majorHAnsi" w:hAnsiTheme="majorHAnsi" w:cstheme="majorBidi"/>
        </w:rPr>
        <w:t>does not make clear</w:t>
      </w:r>
      <w:r w:rsidRPr="00D96D31">
        <w:rPr>
          <w:rFonts w:asciiTheme="majorHAnsi" w:hAnsiTheme="majorHAnsi" w:cstheme="majorBidi"/>
        </w:rPr>
        <w:t xml:space="preserve"> to whom </w:t>
      </w:r>
      <w:r w:rsidR="001676F9" w:rsidRPr="00D96D31">
        <w:rPr>
          <w:rFonts w:asciiTheme="majorHAnsi" w:hAnsiTheme="majorHAnsi" w:cstheme="majorBidi"/>
        </w:rPr>
        <w:t>it</w:t>
      </w:r>
      <w:r w:rsidRPr="00D96D31">
        <w:rPr>
          <w:rFonts w:asciiTheme="majorHAnsi" w:hAnsiTheme="majorHAnsi" w:cstheme="majorBidi"/>
        </w:rPr>
        <w:t xml:space="preserve"> refers. </w:t>
      </w:r>
      <w:r w:rsidR="00DC10CA" w:rsidRPr="00D96D31">
        <w:rPr>
          <w:rFonts w:asciiTheme="majorHAnsi" w:hAnsiTheme="majorHAnsi" w:cstheme="majorBidi"/>
        </w:rPr>
        <w:t xml:space="preserve">Even the examination of the different chapters included in the edited volume </w:t>
      </w:r>
      <w:r w:rsidR="00DC10CA" w:rsidRPr="00D96D31">
        <w:rPr>
          <w:rFonts w:asciiTheme="majorHAnsi" w:hAnsiTheme="majorHAnsi" w:cstheme="majorBidi"/>
          <w:i/>
        </w:rPr>
        <w:t xml:space="preserve">Lifestyle </w:t>
      </w:r>
      <w:proofErr w:type="spellStart"/>
      <w:r w:rsidR="00DC10CA" w:rsidRPr="00D96D31">
        <w:rPr>
          <w:rFonts w:asciiTheme="majorHAnsi" w:hAnsiTheme="majorHAnsi" w:cstheme="majorBidi"/>
          <w:i/>
        </w:rPr>
        <w:t>Mobilities</w:t>
      </w:r>
      <w:proofErr w:type="spellEnd"/>
      <w:r w:rsidR="00DC10CA" w:rsidRPr="00D96D31">
        <w:rPr>
          <w:rFonts w:asciiTheme="majorHAnsi" w:hAnsiTheme="majorHAnsi" w:cstheme="majorBidi"/>
          <w:i/>
        </w:rPr>
        <w:t xml:space="preserve"> </w:t>
      </w:r>
      <w:r w:rsidR="00DC10CA" w:rsidRPr="00D96D31">
        <w:rPr>
          <w:rFonts w:asciiTheme="majorHAnsi" w:hAnsiTheme="majorHAnsi" w:cstheme="majorBidi"/>
        </w:rPr>
        <w:t>(</w:t>
      </w:r>
      <w:r w:rsidR="00AB45BD" w:rsidRPr="00D96D31">
        <w:rPr>
          <w:rFonts w:asciiTheme="majorHAnsi" w:hAnsiTheme="majorHAnsi" w:cstheme="majorBidi"/>
        </w:rPr>
        <w:t>Duncan, Cohen</w:t>
      </w:r>
      <w:r w:rsidR="00A86368" w:rsidRPr="00D96D31">
        <w:rPr>
          <w:rFonts w:asciiTheme="majorHAnsi" w:hAnsiTheme="majorHAnsi" w:cstheme="majorBidi"/>
        </w:rPr>
        <w:t xml:space="preserve"> and </w:t>
      </w:r>
      <w:proofErr w:type="spellStart"/>
      <w:r w:rsidR="00A86368" w:rsidRPr="00D96D31">
        <w:rPr>
          <w:rFonts w:asciiTheme="majorHAnsi" w:hAnsiTheme="majorHAnsi" w:cstheme="majorBidi"/>
        </w:rPr>
        <w:t>Thulemark</w:t>
      </w:r>
      <w:proofErr w:type="spellEnd"/>
      <w:r w:rsidR="00A87C44">
        <w:rPr>
          <w:rFonts w:asciiTheme="majorHAnsi" w:hAnsiTheme="majorHAnsi" w:cstheme="majorBidi"/>
        </w:rPr>
        <w:t>,</w:t>
      </w:r>
      <w:r w:rsidR="00A86368" w:rsidRPr="00D96D31">
        <w:rPr>
          <w:rFonts w:asciiTheme="majorHAnsi" w:hAnsiTheme="majorHAnsi" w:cstheme="majorBidi"/>
        </w:rPr>
        <w:t xml:space="preserve"> 2013</w:t>
      </w:r>
      <w:r w:rsidR="00DC10CA" w:rsidRPr="00D96D31">
        <w:rPr>
          <w:rFonts w:asciiTheme="majorHAnsi" w:hAnsiTheme="majorHAnsi" w:cstheme="majorBidi"/>
        </w:rPr>
        <w:t xml:space="preserve">) does not really help to clarify this; it includes works on how identities are made through travel and movement, a theme notably well-considered in earlier work on migration (see for example </w:t>
      </w:r>
      <w:r w:rsidR="00B8236F" w:rsidRPr="00D96D31">
        <w:rPr>
          <w:rFonts w:asciiTheme="majorHAnsi" w:hAnsiTheme="majorHAnsi" w:cstheme="majorBidi"/>
        </w:rPr>
        <w:t>Rapport and Dawson</w:t>
      </w:r>
      <w:r w:rsidR="00DC10CA" w:rsidRPr="00D96D31">
        <w:rPr>
          <w:rFonts w:asciiTheme="majorHAnsi" w:hAnsiTheme="majorHAnsi" w:cstheme="majorBidi"/>
        </w:rPr>
        <w:t xml:space="preserve"> 1998), as well as how movement and travel might entail lifestyle. </w:t>
      </w:r>
      <w:r w:rsidR="00991B04" w:rsidRPr="00D96D31">
        <w:rPr>
          <w:rFonts w:asciiTheme="majorHAnsi" w:hAnsiTheme="majorHAnsi" w:cstheme="majorBidi"/>
        </w:rPr>
        <w:t xml:space="preserve">Looking across the chapters, it remains unclear as to the value of lifestyle </w:t>
      </w:r>
      <w:proofErr w:type="spellStart"/>
      <w:r w:rsidR="00991B04" w:rsidRPr="00D96D31">
        <w:rPr>
          <w:rFonts w:asciiTheme="majorHAnsi" w:hAnsiTheme="majorHAnsi" w:cstheme="majorBidi"/>
        </w:rPr>
        <w:t>mobilities</w:t>
      </w:r>
      <w:proofErr w:type="spellEnd"/>
      <w:r w:rsidR="00991B04" w:rsidRPr="00D96D31">
        <w:rPr>
          <w:rFonts w:asciiTheme="majorHAnsi" w:hAnsiTheme="majorHAnsi" w:cstheme="majorBidi"/>
        </w:rPr>
        <w:t xml:space="preserve"> as a concept in explai</w:t>
      </w:r>
      <w:r w:rsidR="006F1ABC" w:rsidRPr="00D96D31">
        <w:rPr>
          <w:rFonts w:asciiTheme="majorHAnsi" w:hAnsiTheme="majorHAnsi" w:cstheme="majorBidi"/>
        </w:rPr>
        <w:t>ning what are diverse movements (</w:t>
      </w:r>
      <w:r w:rsidR="00991B04" w:rsidRPr="00D96D31">
        <w:rPr>
          <w:rFonts w:asciiTheme="majorHAnsi" w:hAnsiTheme="majorHAnsi" w:cstheme="majorBidi"/>
        </w:rPr>
        <w:t>includin</w:t>
      </w:r>
      <w:r w:rsidR="00B8236F" w:rsidRPr="00D96D31">
        <w:rPr>
          <w:rFonts w:asciiTheme="majorHAnsi" w:hAnsiTheme="majorHAnsi" w:cstheme="majorBidi"/>
        </w:rPr>
        <w:t xml:space="preserve">g peripatetic artists, </w:t>
      </w:r>
      <w:r w:rsidR="00991B04" w:rsidRPr="00D96D31">
        <w:rPr>
          <w:rFonts w:asciiTheme="majorHAnsi" w:hAnsiTheme="majorHAnsi" w:cstheme="majorBidi"/>
        </w:rPr>
        <w:t>storm-</w:t>
      </w:r>
      <w:r w:rsidR="00AB45BD" w:rsidRPr="00D96D31">
        <w:rPr>
          <w:rFonts w:asciiTheme="majorHAnsi" w:hAnsiTheme="majorHAnsi" w:cstheme="majorBidi"/>
        </w:rPr>
        <w:t xml:space="preserve">watching and </w:t>
      </w:r>
      <w:proofErr w:type="spellStart"/>
      <w:r w:rsidR="00AB45BD" w:rsidRPr="00D96D31">
        <w:rPr>
          <w:rFonts w:asciiTheme="majorHAnsi" w:hAnsiTheme="majorHAnsi" w:cstheme="majorBidi"/>
        </w:rPr>
        <w:t>bluewater</w:t>
      </w:r>
      <w:proofErr w:type="spellEnd"/>
      <w:r w:rsidR="00AB45BD" w:rsidRPr="00D96D31">
        <w:rPr>
          <w:rFonts w:asciiTheme="majorHAnsi" w:hAnsiTheme="majorHAnsi" w:cstheme="majorBidi"/>
        </w:rPr>
        <w:t xml:space="preserve"> sailors</w:t>
      </w:r>
      <w:r w:rsidR="006F1ABC" w:rsidRPr="00D96D31">
        <w:rPr>
          <w:rFonts w:asciiTheme="majorHAnsi" w:hAnsiTheme="majorHAnsi" w:cstheme="majorBidi"/>
        </w:rPr>
        <w:t>)</w:t>
      </w:r>
      <w:r w:rsidR="00B8236F" w:rsidRPr="00D96D31">
        <w:rPr>
          <w:rFonts w:asciiTheme="majorHAnsi" w:hAnsiTheme="majorHAnsi" w:cstheme="majorBidi"/>
        </w:rPr>
        <w:t xml:space="preserve">; </w:t>
      </w:r>
      <w:r w:rsidR="00991B04" w:rsidRPr="00D96D31">
        <w:rPr>
          <w:rFonts w:asciiTheme="majorHAnsi" w:hAnsiTheme="majorHAnsi" w:cstheme="majorBidi"/>
        </w:rPr>
        <w:t xml:space="preserve">why is this not just </w:t>
      </w:r>
      <w:proofErr w:type="spellStart"/>
      <w:r w:rsidR="00991B04" w:rsidRPr="00D96D31">
        <w:rPr>
          <w:rFonts w:asciiTheme="majorHAnsi" w:hAnsiTheme="majorHAnsi" w:cstheme="majorBidi"/>
        </w:rPr>
        <w:t>mobilities</w:t>
      </w:r>
      <w:proofErr w:type="spellEnd"/>
      <w:r w:rsidR="00991B04" w:rsidRPr="00D96D31">
        <w:rPr>
          <w:rFonts w:asciiTheme="majorHAnsi" w:hAnsiTheme="majorHAnsi" w:cstheme="majorBidi"/>
        </w:rPr>
        <w:t xml:space="preserve">? </w:t>
      </w:r>
    </w:p>
    <w:p w14:paraId="15A18C95" w14:textId="3507B4BE" w:rsidR="00BE45A5" w:rsidRPr="00D96D31" w:rsidRDefault="00300A55" w:rsidP="00AB45BD">
      <w:pPr>
        <w:spacing w:line="360" w:lineRule="auto"/>
        <w:ind w:right="-46"/>
        <w:jc w:val="both"/>
        <w:rPr>
          <w:rFonts w:asciiTheme="majorHAnsi" w:hAnsiTheme="majorHAnsi" w:cstheme="majorBidi"/>
        </w:rPr>
      </w:pPr>
      <w:r w:rsidRPr="00D96D31">
        <w:rPr>
          <w:rFonts w:asciiTheme="majorHAnsi" w:hAnsiTheme="majorHAnsi" w:cstheme="majorBidi"/>
        </w:rPr>
        <w:t>This is perhaps the result of t</w:t>
      </w:r>
      <w:r w:rsidR="00991B04" w:rsidRPr="00D96D31">
        <w:rPr>
          <w:rFonts w:asciiTheme="majorHAnsi" w:hAnsiTheme="majorHAnsi" w:cstheme="majorBidi"/>
        </w:rPr>
        <w:t>aking a top-down approach to th</w:t>
      </w:r>
      <w:r w:rsidRPr="00D96D31">
        <w:rPr>
          <w:rFonts w:asciiTheme="majorHAnsi" w:hAnsiTheme="majorHAnsi" w:cstheme="majorBidi"/>
        </w:rPr>
        <w:t>e development of a concept</w:t>
      </w:r>
      <w:r w:rsidR="00991B04" w:rsidRPr="00D96D31">
        <w:rPr>
          <w:rFonts w:asciiTheme="majorHAnsi" w:hAnsiTheme="majorHAnsi" w:cstheme="majorBidi"/>
        </w:rPr>
        <w:t xml:space="preserve">, but also a focus on </w:t>
      </w:r>
      <w:r w:rsidRPr="00D96D31">
        <w:rPr>
          <w:rFonts w:asciiTheme="majorHAnsi" w:hAnsiTheme="majorHAnsi" w:cstheme="majorBidi"/>
        </w:rPr>
        <w:t>process, rather than a people. To our reading, the</w:t>
      </w:r>
      <w:r w:rsidR="00642D76" w:rsidRPr="00D96D31">
        <w:rPr>
          <w:rFonts w:asciiTheme="majorHAnsi" w:hAnsiTheme="majorHAnsi" w:cstheme="majorBidi"/>
        </w:rPr>
        <w:t xml:space="preserve"> </w:t>
      </w:r>
      <w:r w:rsidR="00642D76" w:rsidRPr="00D96D31">
        <w:rPr>
          <w:rFonts w:asciiTheme="majorHAnsi" w:hAnsiTheme="majorHAnsi" w:cstheme="majorBidi"/>
          <w:i/>
        </w:rPr>
        <w:t>lifestyle mobile</w:t>
      </w:r>
      <w:r w:rsidR="00642D76" w:rsidRPr="00D96D31">
        <w:rPr>
          <w:rFonts w:asciiTheme="majorHAnsi" w:hAnsiTheme="majorHAnsi" w:cstheme="majorBidi"/>
        </w:rPr>
        <w:t xml:space="preserve"> </w:t>
      </w:r>
      <w:r w:rsidRPr="00D96D31">
        <w:rPr>
          <w:rFonts w:asciiTheme="majorHAnsi" w:hAnsiTheme="majorHAnsi" w:cstheme="majorBidi"/>
        </w:rPr>
        <w:t>at best can only be representative of a</w:t>
      </w:r>
      <w:r w:rsidR="00DC10CA" w:rsidRPr="00D96D31">
        <w:rPr>
          <w:rFonts w:asciiTheme="majorHAnsi" w:hAnsiTheme="majorHAnsi" w:cstheme="majorBidi"/>
        </w:rPr>
        <w:t xml:space="preserve"> very small segment of society, and</w:t>
      </w:r>
      <w:r w:rsidR="00642D76" w:rsidRPr="00D96D31">
        <w:rPr>
          <w:rFonts w:asciiTheme="majorHAnsi" w:hAnsiTheme="majorHAnsi" w:cstheme="majorBidi"/>
        </w:rPr>
        <w:t xml:space="preserve"> begs the question as to </w:t>
      </w:r>
      <w:r w:rsidR="006F1ABC" w:rsidRPr="00D96D31">
        <w:rPr>
          <w:rFonts w:asciiTheme="majorHAnsi" w:hAnsiTheme="majorHAnsi" w:cstheme="majorBidi"/>
        </w:rPr>
        <w:t xml:space="preserve">the value, politics and ethics </w:t>
      </w:r>
      <w:r w:rsidR="00DC10CA" w:rsidRPr="00D96D31">
        <w:rPr>
          <w:rFonts w:asciiTheme="majorHAnsi" w:hAnsiTheme="majorHAnsi" w:cstheme="majorBidi"/>
        </w:rPr>
        <w:t>of distinguishing</w:t>
      </w:r>
      <w:r w:rsidR="00991B04" w:rsidRPr="00D96D31">
        <w:rPr>
          <w:rFonts w:asciiTheme="majorHAnsi" w:hAnsiTheme="majorHAnsi" w:cstheme="majorBidi"/>
        </w:rPr>
        <w:t xml:space="preserve"> the movement practices of these</w:t>
      </w:r>
      <w:r w:rsidR="00DC10CA" w:rsidRPr="00D96D31">
        <w:rPr>
          <w:rFonts w:asciiTheme="majorHAnsi" w:hAnsiTheme="majorHAnsi" w:cstheme="majorBidi"/>
        </w:rPr>
        <w:t xml:space="preserve"> individuals f</w:t>
      </w:r>
      <w:r w:rsidR="00642D76" w:rsidRPr="00D96D31">
        <w:rPr>
          <w:rFonts w:asciiTheme="majorHAnsi" w:hAnsiTheme="majorHAnsi" w:cstheme="majorBidi"/>
        </w:rPr>
        <w:t xml:space="preserve">rom other ‘movements’. </w:t>
      </w:r>
      <w:r w:rsidR="00991B04" w:rsidRPr="00D96D31">
        <w:rPr>
          <w:rFonts w:asciiTheme="majorHAnsi" w:hAnsiTheme="majorHAnsi" w:cstheme="majorBidi"/>
        </w:rPr>
        <w:t>It assumes that meaning-making lies in their mobile practices (which may or may not be the case</w:t>
      </w:r>
      <w:r w:rsidR="00F360A2" w:rsidRPr="00D96D31">
        <w:rPr>
          <w:rFonts w:asciiTheme="majorHAnsi" w:hAnsiTheme="majorHAnsi" w:cstheme="majorBidi"/>
        </w:rPr>
        <w:t>)</w:t>
      </w:r>
      <w:r w:rsidR="00991B04" w:rsidRPr="00D96D31">
        <w:rPr>
          <w:rFonts w:asciiTheme="majorHAnsi" w:hAnsiTheme="majorHAnsi" w:cstheme="majorBidi"/>
        </w:rPr>
        <w:t xml:space="preserve">. </w:t>
      </w:r>
      <w:r w:rsidR="00642D76" w:rsidRPr="00D96D31">
        <w:rPr>
          <w:rFonts w:asciiTheme="majorHAnsi" w:hAnsiTheme="majorHAnsi" w:cstheme="majorBidi"/>
        </w:rPr>
        <w:t xml:space="preserve">However, </w:t>
      </w:r>
      <w:r w:rsidR="00991B04" w:rsidRPr="00D96D31">
        <w:rPr>
          <w:rFonts w:asciiTheme="majorHAnsi" w:hAnsiTheme="majorHAnsi" w:cstheme="majorBidi"/>
        </w:rPr>
        <w:t xml:space="preserve">to our minds, the </w:t>
      </w:r>
      <w:r w:rsidR="00642D76" w:rsidRPr="00D96D31">
        <w:rPr>
          <w:rFonts w:asciiTheme="majorHAnsi" w:hAnsiTheme="majorHAnsi" w:cstheme="majorBidi"/>
        </w:rPr>
        <w:t xml:space="preserve">biggest question when approaching this is how this relates to </w:t>
      </w:r>
      <w:proofErr w:type="spellStart"/>
      <w:r w:rsidR="00642D76" w:rsidRPr="00D96D31">
        <w:rPr>
          <w:rFonts w:asciiTheme="majorHAnsi" w:hAnsiTheme="majorHAnsi" w:cstheme="majorBidi"/>
        </w:rPr>
        <w:t>Urry’s</w:t>
      </w:r>
      <w:proofErr w:type="spellEnd"/>
      <w:r w:rsidR="00642D76" w:rsidRPr="00D96D31">
        <w:rPr>
          <w:rFonts w:asciiTheme="majorHAnsi" w:hAnsiTheme="majorHAnsi" w:cstheme="majorBidi"/>
        </w:rPr>
        <w:t xml:space="preserve"> (2007) agenda in producing a new sociological landscape that seeks to reinvent traditional methods </w:t>
      </w:r>
      <w:r w:rsidR="00DC10CA" w:rsidRPr="00D96D31">
        <w:rPr>
          <w:rFonts w:asciiTheme="majorHAnsi" w:hAnsiTheme="majorHAnsi" w:cstheme="majorBidi"/>
        </w:rPr>
        <w:t>through</w:t>
      </w:r>
      <w:r w:rsidR="00642D76" w:rsidRPr="00D96D31">
        <w:rPr>
          <w:rFonts w:asciiTheme="majorHAnsi" w:hAnsiTheme="majorHAnsi" w:cstheme="majorBidi"/>
        </w:rPr>
        <w:t xml:space="preserve"> sociological reasoning. </w:t>
      </w:r>
    </w:p>
    <w:p w14:paraId="719AF4FC" w14:textId="371B51F8" w:rsidR="00642D76" w:rsidRPr="00D96D31" w:rsidRDefault="00642D76" w:rsidP="004F3C18">
      <w:pPr>
        <w:spacing w:line="360" w:lineRule="auto"/>
        <w:ind w:right="-46"/>
        <w:jc w:val="both"/>
        <w:rPr>
          <w:rFonts w:asciiTheme="majorHAnsi" w:hAnsiTheme="majorHAnsi" w:cstheme="majorBidi"/>
        </w:rPr>
      </w:pPr>
      <w:r w:rsidRPr="00D96D31">
        <w:rPr>
          <w:rFonts w:asciiTheme="majorHAnsi" w:hAnsiTheme="majorHAnsi" w:cstheme="majorBidi"/>
        </w:rPr>
        <w:t xml:space="preserve">The answer to this </w:t>
      </w:r>
      <w:r w:rsidR="00991B04" w:rsidRPr="00D96D31">
        <w:rPr>
          <w:rFonts w:asciiTheme="majorHAnsi" w:hAnsiTheme="majorHAnsi" w:cstheme="majorBidi"/>
        </w:rPr>
        <w:t>lies</w:t>
      </w:r>
      <w:r w:rsidRPr="00D96D31">
        <w:rPr>
          <w:rFonts w:asciiTheme="majorHAnsi" w:hAnsiTheme="majorHAnsi" w:cstheme="majorBidi"/>
        </w:rPr>
        <w:t xml:space="preserve"> perhaps in a chapter from McIntyre who arguing against migration and </w:t>
      </w:r>
      <w:proofErr w:type="spellStart"/>
      <w:r w:rsidRPr="00D96D31">
        <w:rPr>
          <w:rFonts w:asciiTheme="majorHAnsi" w:hAnsiTheme="majorHAnsi" w:cstheme="majorBidi"/>
        </w:rPr>
        <w:t>counterurbanisation</w:t>
      </w:r>
      <w:proofErr w:type="spellEnd"/>
      <w:r w:rsidRPr="00D96D31">
        <w:rPr>
          <w:rFonts w:asciiTheme="majorHAnsi" w:hAnsiTheme="majorHAnsi" w:cstheme="majorBidi"/>
        </w:rPr>
        <w:t xml:space="preserve"> proposes t</w:t>
      </w:r>
      <w:r w:rsidR="00991B04" w:rsidRPr="00D96D31">
        <w:rPr>
          <w:rFonts w:asciiTheme="majorHAnsi" w:hAnsiTheme="majorHAnsi" w:cstheme="majorBidi"/>
        </w:rPr>
        <w:t>he following,</w:t>
      </w:r>
    </w:p>
    <w:p w14:paraId="60B564FA" w14:textId="674FBC3C" w:rsidR="00642D76" w:rsidRPr="00D96D31" w:rsidRDefault="00642D76" w:rsidP="00B8236F">
      <w:pPr>
        <w:spacing w:line="360" w:lineRule="auto"/>
        <w:ind w:left="567" w:right="946"/>
        <w:jc w:val="both"/>
        <w:rPr>
          <w:rFonts w:asciiTheme="majorHAnsi" w:hAnsiTheme="majorHAnsi" w:cstheme="majorBidi"/>
          <w:sz w:val="20"/>
          <w:szCs w:val="20"/>
        </w:rPr>
      </w:pPr>
      <w:r w:rsidRPr="00D96D31">
        <w:rPr>
          <w:rFonts w:asciiTheme="majorHAnsi" w:hAnsiTheme="majorHAnsi" w:cstheme="majorBidi"/>
          <w:sz w:val="20"/>
          <w:szCs w:val="20"/>
        </w:rPr>
        <w:t xml:space="preserve">The emphasis on </w:t>
      </w:r>
      <w:r w:rsidRPr="00D96D31">
        <w:rPr>
          <w:rFonts w:asciiTheme="majorHAnsi" w:hAnsiTheme="majorHAnsi" w:cstheme="majorBidi"/>
          <w:i/>
          <w:sz w:val="20"/>
          <w:szCs w:val="20"/>
        </w:rPr>
        <w:t>migration</w:t>
      </w:r>
      <w:r w:rsidRPr="00D96D31">
        <w:rPr>
          <w:rFonts w:asciiTheme="majorHAnsi" w:hAnsiTheme="majorHAnsi" w:cstheme="majorBidi"/>
          <w:sz w:val="20"/>
          <w:szCs w:val="20"/>
        </w:rPr>
        <w:t xml:space="preserve"> and </w:t>
      </w:r>
      <w:proofErr w:type="spellStart"/>
      <w:r w:rsidRPr="00D96D31">
        <w:rPr>
          <w:rFonts w:asciiTheme="majorHAnsi" w:hAnsiTheme="majorHAnsi" w:cstheme="majorBidi"/>
          <w:i/>
          <w:sz w:val="20"/>
          <w:szCs w:val="20"/>
        </w:rPr>
        <w:t>counterurbanization</w:t>
      </w:r>
      <w:proofErr w:type="spellEnd"/>
      <w:r w:rsidRPr="00D96D31">
        <w:rPr>
          <w:rFonts w:asciiTheme="majorHAnsi" w:hAnsiTheme="majorHAnsi" w:cstheme="majorBidi"/>
          <w:sz w:val="20"/>
          <w:szCs w:val="20"/>
        </w:rPr>
        <w:t xml:space="preserve"> creates two problems for conceptual clarity. The first is the term migration focuses debate on the </w:t>
      </w:r>
      <w:r w:rsidRPr="00D96D31">
        <w:rPr>
          <w:rFonts w:asciiTheme="majorHAnsi" w:hAnsiTheme="majorHAnsi" w:cstheme="majorBidi"/>
          <w:i/>
          <w:sz w:val="20"/>
          <w:szCs w:val="20"/>
        </w:rPr>
        <w:t>mobility of people</w:t>
      </w:r>
      <w:r w:rsidRPr="00D96D31">
        <w:rPr>
          <w:rFonts w:asciiTheme="majorHAnsi" w:hAnsiTheme="majorHAnsi" w:cstheme="majorBidi"/>
          <w:sz w:val="20"/>
          <w:szCs w:val="20"/>
        </w:rPr>
        <w:t xml:space="preserve">, which neglects the broad array of other </w:t>
      </w:r>
      <w:proofErr w:type="spellStart"/>
      <w:r w:rsidRPr="00D96D31">
        <w:rPr>
          <w:rFonts w:asciiTheme="majorHAnsi" w:hAnsiTheme="majorHAnsi" w:cstheme="majorBidi"/>
          <w:i/>
          <w:sz w:val="20"/>
          <w:szCs w:val="20"/>
        </w:rPr>
        <w:t>mobilities</w:t>
      </w:r>
      <w:proofErr w:type="spellEnd"/>
      <w:r w:rsidRPr="00D96D31">
        <w:rPr>
          <w:rFonts w:asciiTheme="majorHAnsi" w:hAnsiTheme="majorHAnsi" w:cstheme="majorBidi"/>
          <w:sz w:val="20"/>
          <w:szCs w:val="20"/>
        </w:rPr>
        <w:t xml:space="preserve"> (</w:t>
      </w:r>
      <w:proofErr w:type="spellStart"/>
      <w:r w:rsidRPr="00D96D31">
        <w:rPr>
          <w:rFonts w:asciiTheme="majorHAnsi" w:hAnsiTheme="majorHAnsi" w:cstheme="majorBidi"/>
          <w:sz w:val="20"/>
          <w:szCs w:val="20"/>
        </w:rPr>
        <w:t>Urry</w:t>
      </w:r>
      <w:proofErr w:type="spellEnd"/>
      <w:r w:rsidRPr="00D96D31">
        <w:rPr>
          <w:rFonts w:asciiTheme="majorHAnsi" w:hAnsiTheme="majorHAnsi" w:cstheme="majorBidi"/>
          <w:sz w:val="20"/>
          <w:szCs w:val="20"/>
        </w:rPr>
        <w:t xml:space="preserve">, 2000, Sheller and </w:t>
      </w:r>
      <w:proofErr w:type="spellStart"/>
      <w:r w:rsidRPr="00D96D31">
        <w:rPr>
          <w:rFonts w:asciiTheme="majorHAnsi" w:hAnsiTheme="majorHAnsi" w:cstheme="majorBidi"/>
          <w:sz w:val="20"/>
          <w:szCs w:val="20"/>
        </w:rPr>
        <w:t>Urry</w:t>
      </w:r>
      <w:proofErr w:type="spellEnd"/>
      <w:r w:rsidRPr="00D96D31">
        <w:rPr>
          <w:rFonts w:asciiTheme="majorHAnsi" w:hAnsiTheme="majorHAnsi" w:cstheme="majorBidi"/>
          <w:sz w:val="20"/>
          <w:szCs w:val="20"/>
        </w:rPr>
        <w:t xml:space="preserve">, 2006) or </w:t>
      </w:r>
      <w:r w:rsidRPr="00D96D31">
        <w:rPr>
          <w:rFonts w:asciiTheme="majorHAnsi" w:hAnsiTheme="majorHAnsi" w:cstheme="majorBidi"/>
          <w:i/>
          <w:sz w:val="20"/>
          <w:szCs w:val="20"/>
        </w:rPr>
        <w:t>flows</w:t>
      </w:r>
      <w:r w:rsidRPr="00D96D31">
        <w:rPr>
          <w:rFonts w:asciiTheme="majorHAnsi" w:hAnsiTheme="majorHAnsi" w:cstheme="majorBidi"/>
          <w:sz w:val="20"/>
          <w:szCs w:val="20"/>
        </w:rPr>
        <w:t xml:space="preserve"> (Castell 2000, </w:t>
      </w:r>
      <w:proofErr w:type="spellStart"/>
      <w:r w:rsidRPr="00D96D31">
        <w:rPr>
          <w:rFonts w:asciiTheme="majorHAnsi" w:hAnsiTheme="majorHAnsi" w:cstheme="majorBidi"/>
          <w:sz w:val="20"/>
          <w:szCs w:val="20"/>
        </w:rPr>
        <w:t>Appadurai</w:t>
      </w:r>
      <w:proofErr w:type="spellEnd"/>
      <w:r w:rsidRPr="00D96D31">
        <w:rPr>
          <w:rFonts w:asciiTheme="majorHAnsi" w:hAnsiTheme="majorHAnsi" w:cstheme="majorBidi"/>
          <w:sz w:val="20"/>
          <w:szCs w:val="20"/>
        </w:rPr>
        <w:t xml:space="preserve">, 1996) that are associated with this voluntary relocation including the movements of capital, information, knowledge and skills. Secondly, the emphasis on rediscovery and flow to large urban areas of professional and managerial elites attracted as much by lifestyle considerations as by employment opportunities (Castells, 2000; </w:t>
      </w:r>
      <w:proofErr w:type="spellStart"/>
      <w:r w:rsidRPr="00D96D31">
        <w:rPr>
          <w:rFonts w:asciiTheme="majorHAnsi" w:hAnsiTheme="majorHAnsi" w:cstheme="majorBidi"/>
          <w:sz w:val="20"/>
          <w:szCs w:val="20"/>
        </w:rPr>
        <w:t>Perlik</w:t>
      </w:r>
      <w:proofErr w:type="spellEnd"/>
      <w:r w:rsidRPr="00D96D31">
        <w:rPr>
          <w:rFonts w:asciiTheme="majorHAnsi" w:hAnsiTheme="majorHAnsi" w:cstheme="majorBidi"/>
          <w:sz w:val="20"/>
          <w:szCs w:val="20"/>
        </w:rPr>
        <w:t xml:space="preserve"> and </w:t>
      </w:r>
      <w:proofErr w:type="spellStart"/>
      <w:r w:rsidRPr="00D96D31">
        <w:rPr>
          <w:rFonts w:asciiTheme="majorHAnsi" w:hAnsiTheme="majorHAnsi" w:cstheme="majorBidi"/>
          <w:sz w:val="20"/>
          <w:szCs w:val="20"/>
        </w:rPr>
        <w:t>Messerli</w:t>
      </w:r>
      <w:proofErr w:type="spellEnd"/>
      <w:r w:rsidRPr="00D96D31">
        <w:rPr>
          <w:rFonts w:asciiTheme="majorHAnsi" w:hAnsiTheme="majorHAnsi" w:cstheme="majorBidi"/>
          <w:sz w:val="20"/>
          <w:szCs w:val="20"/>
        </w:rPr>
        <w:t>, 2004). I argue that this neglect has limited a theoretically integrated analysis of this phenomenon and its wider implications</w:t>
      </w:r>
      <w:r w:rsidR="00991B04" w:rsidRPr="00D96D31">
        <w:rPr>
          <w:rFonts w:asciiTheme="majorHAnsi" w:hAnsiTheme="majorHAnsi" w:cstheme="majorBidi"/>
          <w:sz w:val="20"/>
          <w:szCs w:val="20"/>
        </w:rPr>
        <w:t xml:space="preserve"> (201</w:t>
      </w:r>
      <w:r w:rsidR="00B8236F" w:rsidRPr="00D96D31">
        <w:rPr>
          <w:rFonts w:asciiTheme="majorHAnsi" w:hAnsiTheme="majorHAnsi" w:cstheme="majorBidi"/>
          <w:sz w:val="20"/>
          <w:szCs w:val="20"/>
        </w:rPr>
        <w:t>3</w:t>
      </w:r>
      <w:r w:rsidR="00991B04" w:rsidRPr="00D96D31">
        <w:rPr>
          <w:rFonts w:asciiTheme="majorHAnsi" w:hAnsiTheme="majorHAnsi" w:cstheme="majorBidi"/>
          <w:sz w:val="20"/>
          <w:szCs w:val="20"/>
        </w:rPr>
        <w:t>: 194</w:t>
      </w:r>
      <w:r w:rsidR="00AB45BD" w:rsidRPr="00D96D31">
        <w:rPr>
          <w:rFonts w:asciiTheme="majorHAnsi" w:hAnsiTheme="majorHAnsi" w:cstheme="majorBidi"/>
          <w:sz w:val="20"/>
          <w:szCs w:val="20"/>
        </w:rPr>
        <w:t xml:space="preserve">, </w:t>
      </w:r>
      <w:r w:rsidR="00AB45BD" w:rsidRPr="00D96D31">
        <w:rPr>
          <w:rFonts w:asciiTheme="majorHAnsi" w:hAnsiTheme="majorHAnsi" w:cstheme="majorBidi"/>
          <w:i/>
          <w:iCs/>
          <w:sz w:val="20"/>
          <w:szCs w:val="20"/>
        </w:rPr>
        <w:t>italics added</w:t>
      </w:r>
      <w:r w:rsidR="00991B04" w:rsidRPr="00D96D31">
        <w:rPr>
          <w:rFonts w:asciiTheme="majorHAnsi" w:hAnsiTheme="majorHAnsi" w:cstheme="majorBidi"/>
          <w:sz w:val="20"/>
          <w:szCs w:val="20"/>
        </w:rPr>
        <w:t>).</w:t>
      </w:r>
    </w:p>
    <w:p w14:paraId="477957CA" w14:textId="26258B2E" w:rsidR="00A3107F" w:rsidRPr="00D96D31" w:rsidRDefault="00B8236F" w:rsidP="00AB45BD">
      <w:pPr>
        <w:spacing w:line="360" w:lineRule="auto"/>
        <w:ind w:right="-46"/>
        <w:jc w:val="both"/>
        <w:rPr>
          <w:rFonts w:asciiTheme="majorHAnsi" w:hAnsiTheme="majorHAnsi" w:cstheme="majorBidi"/>
        </w:rPr>
      </w:pPr>
      <w:r w:rsidRPr="00D96D31">
        <w:rPr>
          <w:rFonts w:asciiTheme="majorHAnsi" w:hAnsiTheme="majorHAnsi" w:cstheme="majorBidi"/>
        </w:rPr>
        <w:t>In short, McIntyre’s (2013</w:t>
      </w:r>
      <w:r w:rsidR="007415B6" w:rsidRPr="00D96D31">
        <w:rPr>
          <w:rFonts w:asciiTheme="majorHAnsi" w:hAnsiTheme="majorHAnsi" w:cstheme="majorBidi"/>
        </w:rPr>
        <w:t>) argument is based on a critique of lifestyle migration that sees it as fundamentally driv</w:t>
      </w:r>
      <w:r w:rsidR="00F360A2" w:rsidRPr="00D96D31">
        <w:rPr>
          <w:rFonts w:asciiTheme="majorHAnsi" w:hAnsiTheme="majorHAnsi" w:cstheme="majorBidi"/>
        </w:rPr>
        <w:t>en only to understand human motivations</w:t>
      </w:r>
      <w:r w:rsidR="00E25F49" w:rsidRPr="00D96D31">
        <w:rPr>
          <w:rFonts w:asciiTheme="majorHAnsi" w:hAnsiTheme="majorHAnsi" w:cstheme="majorBidi"/>
        </w:rPr>
        <w:t>—</w:t>
      </w:r>
      <w:r w:rsidR="007415B6" w:rsidRPr="00D96D31">
        <w:rPr>
          <w:rFonts w:asciiTheme="majorHAnsi" w:hAnsiTheme="majorHAnsi" w:cstheme="majorBidi"/>
        </w:rPr>
        <w:t>in other words the people involved and their motivations and experiences</w:t>
      </w:r>
      <w:r w:rsidR="00E25F49" w:rsidRPr="00D96D31">
        <w:rPr>
          <w:rFonts w:asciiTheme="majorHAnsi" w:hAnsiTheme="majorHAnsi" w:cstheme="majorBidi"/>
        </w:rPr>
        <w:t>—and a predominant focus within this literature on rural and coastal locations (Benson 2011</w:t>
      </w:r>
      <w:r w:rsidR="006F1ABC" w:rsidRPr="00D96D31">
        <w:rPr>
          <w:rFonts w:asciiTheme="majorHAnsi" w:hAnsiTheme="majorHAnsi" w:cstheme="majorBidi"/>
        </w:rPr>
        <w:t>a</w:t>
      </w:r>
      <w:r w:rsidR="00F823DE" w:rsidRPr="00D96D31">
        <w:rPr>
          <w:rFonts w:asciiTheme="majorHAnsi" w:hAnsiTheme="majorHAnsi" w:cstheme="majorBidi"/>
        </w:rPr>
        <w:t xml:space="preserve">; </w:t>
      </w:r>
      <w:proofErr w:type="spellStart"/>
      <w:r w:rsidR="00F823DE" w:rsidRPr="00D96D31">
        <w:rPr>
          <w:rFonts w:asciiTheme="majorHAnsi" w:hAnsiTheme="majorHAnsi" w:cstheme="majorBidi"/>
        </w:rPr>
        <w:t>Osbaldiston</w:t>
      </w:r>
      <w:proofErr w:type="spellEnd"/>
      <w:r w:rsidR="00F823DE" w:rsidRPr="00D96D31">
        <w:rPr>
          <w:rFonts w:asciiTheme="majorHAnsi" w:hAnsiTheme="majorHAnsi" w:cstheme="majorBidi"/>
        </w:rPr>
        <w:t xml:space="preserve"> 2012; </w:t>
      </w:r>
      <w:proofErr w:type="spellStart"/>
      <w:r w:rsidR="00F823DE" w:rsidRPr="00D96D31">
        <w:rPr>
          <w:rFonts w:asciiTheme="majorHAnsi" w:hAnsiTheme="majorHAnsi" w:cstheme="majorBidi"/>
        </w:rPr>
        <w:t>cf</w:t>
      </w:r>
      <w:proofErr w:type="spellEnd"/>
      <w:r w:rsidR="00E25F49" w:rsidRPr="00D96D31">
        <w:rPr>
          <w:rFonts w:asciiTheme="majorHAnsi" w:hAnsiTheme="majorHAnsi" w:cstheme="majorBidi"/>
        </w:rPr>
        <w:t xml:space="preserve"> Griffiths and </w:t>
      </w:r>
      <w:proofErr w:type="spellStart"/>
      <w:r w:rsidR="00E25F49" w:rsidRPr="00D96D31">
        <w:rPr>
          <w:rFonts w:asciiTheme="majorHAnsi" w:hAnsiTheme="majorHAnsi" w:cstheme="majorBidi"/>
        </w:rPr>
        <w:t>Maile</w:t>
      </w:r>
      <w:proofErr w:type="spellEnd"/>
      <w:r w:rsidR="00E25F49" w:rsidRPr="00D96D31">
        <w:rPr>
          <w:rFonts w:asciiTheme="majorHAnsi" w:hAnsiTheme="majorHAnsi" w:cstheme="majorBidi"/>
        </w:rPr>
        <w:t xml:space="preserve"> 2014)</w:t>
      </w:r>
      <w:r w:rsidR="007415B6" w:rsidRPr="00D96D31">
        <w:rPr>
          <w:rFonts w:asciiTheme="majorHAnsi" w:hAnsiTheme="majorHAnsi" w:cstheme="majorBidi"/>
        </w:rPr>
        <w:t>. Rather tha</w:t>
      </w:r>
      <w:r w:rsidRPr="00D96D31">
        <w:rPr>
          <w:rFonts w:asciiTheme="majorHAnsi" w:hAnsiTheme="majorHAnsi" w:cstheme="majorBidi"/>
        </w:rPr>
        <w:t>n focus on these, McIntyre (2013</w:t>
      </w:r>
      <w:r w:rsidR="007415B6" w:rsidRPr="00D96D31">
        <w:rPr>
          <w:rFonts w:asciiTheme="majorHAnsi" w:hAnsiTheme="majorHAnsi" w:cstheme="majorBidi"/>
        </w:rPr>
        <w:t xml:space="preserve">) proposes, fundamentally, that </w:t>
      </w:r>
      <w:proofErr w:type="spellStart"/>
      <w:r w:rsidR="007415B6" w:rsidRPr="00D96D31">
        <w:rPr>
          <w:rFonts w:asciiTheme="majorHAnsi" w:hAnsiTheme="majorHAnsi" w:cstheme="majorBidi"/>
        </w:rPr>
        <w:t>mobilities</w:t>
      </w:r>
      <w:proofErr w:type="spellEnd"/>
      <w:r w:rsidR="007415B6" w:rsidRPr="00D96D31">
        <w:rPr>
          <w:rFonts w:asciiTheme="majorHAnsi" w:hAnsiTheme="majorHAnsi" w:cstheme="majorBidi"/>
        </w:rPr>
        <w:t xml:space="preserve"> does what migration cannot</w:t>
      </w:r>
      <w:r w:rsidR="006F1ABC" w:rsidRPr="00D96D31">
        <w:rPr>
          <w:rFonts w:asciiTheme="majorHAnsi" w:hAnsiTheme="majorHAnsi" w:cstheme="majorBidi"/>
        </w:rPr>
        <w:t xml:space="preserve">; </w:t>
      </w:r>
      <w:r w:rsidR="007415B6" w:rsidRPr="00D96D31">
        <w:rPr>
          <w:rFonts w:asciiTheme="majorHAnsi" w:hAnsiTheme="majorHAnsi" w:cstheme="majorBidi"/>
        </w:rPr>
        <w:t xml:space="preserve">he argues that </w:t>
      </w:r>
      <w:proofErr w:type="spellStart"/>
      <w:r w:rsidR="007415B6" w:rsidRPr="00D96D31">
        <w:rPr>
          <w:rFonts w:asciiTheme="majorHAnsi" w:hAnsiTheme="majorHAnsi" w:cstheme="majorBidi"/>
        </w:rPr>
        <w:t>mobilities</w:t>
      </w:r>
      <w:proofErr w:type="spellEnd"/>
      <w:r w:rsidR="007415B6" w:rsidRPr="00D96D31">
        <w:rPr>
          <w:rFonts w:asciiTheme="majorHAnsi" w:hAnsiTheme="majorHAnsi" w:cstheme="majorBidi"/>
        </w:rPr>
        <w:t xml:space="preserve"> can open up questions of,</w:t>
      </w:r>
      <w:r w:rsidR="00E25F49" w:rsidRPr="00D96D31">
        <w:rPr>
          <w:rFonts w:asciiTheme="majorHAnsi" w:hAnsiTheme="majorHAnsi" w:cstheme="majorBidi"/>
        </w:rPr>
        <w:t xml:space="preserve"> ‘</w:t>
      </w:r>
      <w:r w:rsidR="007415B6" w:rsidRPr="00D96D31">
        <w:rPr>
          <w:rFonts w:asciiTheme="majorHAnsi" w:hAnsiTheme="majorHAnsi" w:cstheme="majorBidi"/>
        </w:rPr>
        <w:t>how different kinds of lifestyle migrants manage movement, harness technology, and develop social networks to realize their desired projects and plans (for example keeping in contact with friends and relatives, developing a business) while being ‘on the move’</w:t>
      </w:r>
      <w:r w:rsidR="00E25F49" w:rsidRPr="00D96D31">
        <w:rPr>
          <w:rFonts w:asciiTheme="majorHAnsi" w:hAnsiTheme="majorHAnsi" w:cstheme="majorBidi"/>
        </w:rPr>
        <w:t>’</w:t>
      </w:r>
      <w:r w:rsidRPr="00D96D31">
        <w:rPr>
          <w:rFonts w:asciiTheme="majorHAnsi" w:hAnsiTheme="majorHAnsi" w:cstheme="majorBidi"/>
        </w:rPr>
        <w:t xml:space="preserve"> (McIntyre, 2013</w:t>
      </w:r>
      <w:r w:rsidR="007415B6" w:rsidRPr="00D96D31">
        <w:rPr>
          <w:rFonts w:asciiTheme="majorHAnsi" w:hAnsiTheme="majorHAnsi" w:cstheme="majorBidi"/>
        </w:rPr>
        <w:t>: 196).</w:t>
      </w:r>
      <w:r w:rsidR="007415B6" w:rsidRPr="00D96D31">
        <w:rPr>
          <w:rFonts w:asciiTheme="majorHAnsi" w:hAnsiTheme="majorHAnsi" w:cstheme="majorBidi"/>
          <w:sz w:val="20"/>
          <w:szCs w:val="20"/>
        </w:rPr>
        <w:t xml:space="preserve"> </w:t>
      </w:r>
      <w:r w:rsidR="007415B6" w:rsidRPr="00D96D31">
        <w:rPr>
          <w:rFonts w:asciiTheme="majorHAnsi" w:hAnsiTheme="majorHAnsi" w:cstheme="majorBidi"/>
        </w:rPr>
        <w:t>Later he presents an argument that there is a need for a more nuanced view away from the question of conflict between ‘in-migr</w:t>
      </w:r>
      <w:r w:rsidRPr="00D96D31">
        <w:rPr>
          <w:rFonts w:asciiTheme="majorHAnsi" w:hAnsiTheme="majorHAnsi" w:cstheme="majorBidi"/>
        </w:rPr>
        <w:t>ants and locals’ (McIntyre, 2013</w:t>
      </w:r>
      <w:r w:rsidR="007415B6" w:rsidRPr="00D96D31">
        <w:rPr>
          <w:rFonts w:asciiTheme="majorHAnsi" w:hAnsiTheme="majorHAnsi" w:cstheme="majorBidi"/>
        </w:rPr>
        <w:t>: 200)</w:t>
      </w:r>
      <w:r w:rsidRPr="00D96D31">
        <w:rPr>
          <w:rFonts w:asciiTheme="majorHAnsi" w:hAnsiTheme="majorHAnsi" w:cstheme="majorBidi"/>
        </w:rPr>
        <w:t xml:space="preserve">. Specifically, McIntyre’s </w:t>
      </w:r>
      <w:r w:rsidR="007415B6" w:rsidRPr="00D96D31">
        <w:rPr>
          <w:rFonts w:asciiTheme="majorHAnsi" w:hAnsiTheme="majorHAnsi" w:cstheme="majorBidi"/>
        </w:rPr>
        <w:t>proposal is that the ‘imagined worlds of mobile newcomers and those of the emplaced traditional inhabitants</w:t>
      </w:r>
      <w:r w:rsidR="00E2742F" w:rsidRPr="00D96D31">
        <w:rPr>
          <w:rFonts w:asciiTheme="majorHAnsi" w:hAnsiTheme="majorHAnsi" w:cstheme="majorBidi"/>
        </w:rPr>
        <w:t>, can variously conflict and align as controversial situations develop’</w:t>
      </w:r>
      <w:r w:rsidR="00F823DE" w:rsidRPr="00D96D31">
        <w:rPr>
          <w:rFonts w:asciiTheme="majorHAnsi" w:hAnsiTheme="majorHAnsi" w:cstheme="majorBidi"/>
        </w:rPr>
        <w:t xml:space="preserve"> </w:t>
      </w:r>
      <w:r w:rsidR="006F1ABC" w:rsidRPr="00D96D31">
        <w:rPr>
          <w:rFonts w:asciiTheme="majorHAnsi" w:hAnsiTheme="majorHAnsi" w:cstheme="majorBidi"/>
        </w:rPr>
        <w:t>(2013: 200)</w:t>
      </w:r>
      <w:r w:rsidR="00E2742F" w:rsidRPr="00D96D31">
        <w:rPr>
          <w:rFonts w:asciiTheme="majorHAnsi" w:hAnsiTheme="majorHAnsi" w:cstheme="majorBidi"/>
        </w:rPr>
        <w:t xml:space="preserve">. </w:t>
      </w:r>
    </w:p>
    <w:p w14:paraId="588B7EA1" w14:textId="1C789004" w:rsidR="007415B6" w:rsidRPr="00D96D31" w:rsidRDefault="00E25F49" w:rsidP="007C5654">
      <w:pPr>
        <w:spacing w:line="360" w:lineRule="auto"/>
        <w:ind w:right="-46"/>
        <w:jc w:val="both"/>
        <w:rPr>
          <w:rFonts w:asciiTheme="majorHAnsi" w:hAnsiTheme="majorHAnsi" w:cstheme="majorBidi"/>
        </w:rPr>
      </w:pPr>
      <w:r w:rsidRPr="00D96D31">
        <w:rPr>
          <w:rFonts w:asciiTheme="majorHAnsi" w:hAnsiTheme="majorHAnsi" w:cstheme="majorBidi"/>
        </w:rPr>
        <w:t>This</w:t>
      </w:r>
      <w:r w:rsidR="00A3107F" w:rsidRPr="00D96D31">
        <w:rPr>
          <w:rFonts w:asciiTheme="majorHAnsi" w:hAnsiTheme="majorHAnsi" w:cstheme="majorBidi"/>
        </w:rPr>
        <w:t xml:space="preserve"> seems a re-envisioning of what is essentially</w:t>
      </w:r>
      <w:r w:rsidRPr="00D96D31">
        <w:rPr>
          <w:rFonts w:asciiTheme="majorHAnsi" w:hAnsiTheme="majorHAnsi" w:cstheme="majorBidi"/>
        </w:rPr>
        <w:t xml:space="preserve"> a well-trodden theme in sociology</w:t>
      </w:r>
      <w:r w:rsidR="00A3107F" w:rsidRPr="00D96D31">
        <w:rPr>
          <w:rFonts w:asciiTheme="majorHAnsi" w:hAnsiTheme="majorHAnsi" w:cstheme="majorBidi"/>
        </w:rPr>
        <w:t xml:space="preserve">—and therefore not distinct to </w:t>
      </w:r>
      <w:proofErr w:type="spellStart"/>
      <w:r w:rsidR="00A3107F" w:rsidRPr="00D96D31">
        <w:rPr>
          <w:rFonts w:asciiTheme="majorHAnsi" w:hAnsiTheme="majorHAnsi" w:cstheme="majorBidi"/>
        </w:rPr>
        <w:t>mobilities</w:t>
      </w:r>
      <w:proofErr w:type="spellEnd"/>
      <w:r w:rsidR="00A3107F" w:rsidRPr="00D96D31">
        <w:rPr>
          <w:rFonts w:asciiTheme="majorHAnsi" w:hAnsiTheme="majorHAnsi" w:cstheme="majorBidi"/>
        </w:rPr>
        <w:t>—</w:t>
      </w:r>
      <w:r w:rsidR="00EB0CD1" w:rsidRPr="00D96D31">
        <w:rPr>
          <w:rFonts w:asciiTheme="majorHAnsi" w:hAnsiTheme="majorHAnsi" w:cstheme="majorBidi"/>
        </w:rPr>
        <w:t>developing out of</w:t>
      </w:r>
      <w:r w:rsidRPr="00D96D31">
        <w:rPr>
          <w:rFonts w:asciiTheme="majorHAnsi" w:hAnsiTheme="majorHAnsi" w:cstheme="majorBidi"/>
        </w:rPr>
        <w:t xml:space="preserve"> the work of Ray </w:t>
      </w:r>
      <w:proofErr w:type="spellStart"/>
      <w:r w:rsidRPr="00D96D31">
        <w:rPr>
          <w:rFonts w:asciiTheme="majorHAnsi" w:hAnsiTheme="majorHAnsi" w:cstheme="majorBidi"/>
        </w:rPr>
        <w:t>Pahl</w:t>
      </w:r>
      <w:proofErr w:type="spellEnd"/>
      <w:r w:rsidRPr="00D96D31">
        <w:rPr>
          <w:rFonts w:asciiTheme="majorHAnsi" w:hAnsiTheme="majorHAnsi" w:cstheme="majorBidi"/>
        </w:rPr>
        <w:t xml:space="preserve"> (1965)</w:t>
      </w:r>
      <w:r w:rsidR="00EB0CD1" w:rsidRPr="00D96D31">
        <w:rPr>
          <w:rFonts w:asciiTheme="majorHAnsi" w:hAnsiTheme="majorHAnsi" w:cstheme="majorBidi"/>
        </w:rPr>
        <w:t>—</w:t>
      </w:r>
      <w:r w:rsidR="00A3107F" w:rsidRPr="00D96D31">
        <w:rPr>
          <w:rFonts w:asciiTheme="majorHAnsi" w:hAnsiTheme="majorHAnsi" w:cstheme="majorBidi"/>
        </w:rPr>
        <w:t>but also one that is at the core of the lifestyle migration literature (</w:t>
      </w:r>
      <w:r w:rsidR="007C5654" w:rsidRPr="00D96D31">
        <w:rPr>
          <w:rFonts w:asciiTheme="majorHAnsi" w:hAnsiTheme="majorHAnsi" w:cstheme="majorBidi"/>
        </w:rPr>
        <w:t>e</w:t>
      </w:r>
      <w:r w:rsidR="00621348">
        <w:rPr>
          <w:rFonts w:asciiTheme="majorHAnsi" w:hAnsiTheme="majorHAnsi" w:cstheme="majorBidi"/>
        </w:rPr>
        <w:t>.</w:t>
      </w:r>
      <w:r w:rsidR="00F823DE" w:rsidRPr="00D96D31">
        <w:rPr>
          <w:rFonts w:asciiTheme="majorHAnsi" w:hAnsiTheme="majorHAnsi" w:cstheme="majorBidi"/>
        </w:rPr>
        <w:t>g</w:t>
      </w:r>
      <w:r w:rsidR="00621348">
        <w:rPr>
          <w:rFonts w:asciiTheme="majorHAnsi" w:hAnsiTheme="majorHAnsi" w:cstheme="majorBidi"/>
        </w:rPr>
        <w:t>.</w:t>
      </w:r>
      <w:r w:rsidR="00A3107F" w:rsidRPr="00D96D31">
        <w:rPr>
          <w:rFonts w:asciiTheme="majorHAnsi" w:hAnsiTheme="majorHAnsi" w:cstheme="majorBidi"/>
        </w:rPr>
        <w:t xml:space="preserve"> </w:t>
      </w:r>
      <w:proofErr w:type="spellStart"/>
      <w:r w:rsidR="00A3107F" w:rsidRPr="00D96D31">
        <w:rPr>
          <w:rFonts w:asciiTheme="majorHAnsi" w:hAnsiTheme="majorHAnsi" w:cstheme="majorBidi"/>
        </w:rPr>
        <w:t>Waldren</w:t>
      </w:r>
      <w:proofErr w:type="spellEnd"/>
      <w:r w:rsidR="00621348">
        <w:rPr>
          <w:rFonts w:asciiTheme="majorHAnsi" w:hAnsiTheme="majorHAnsi" w:cstheme="majorBidi"/>
        </w:rPr>
        <w:t>,</w:t>
      </w:r>
      <w:r w:rsidR="00A3107F" w:rsidRPr="00D96D31">
        <w:rPr>
          <w:rFonts w:asciiTheme="majorHAnsi" w:hAnsiTheme="majorHAnsi" w:cstheme="majorBidi"/>
        </w:rPr>
        <w:t xml:space="preserve"> 1996</w:t>
      </w:r>
      <w:r w:rsidR="0072505E" w:rsidRPr="00D96D31">
        <w:rPr>
          <w:rFonts w:asciiTheme="majorHAnsi" w:hAnsiTheme="majorHAnsi" w:cstheme="majorBidi"/>
        </w:rPr>
        <w:t xml:space="preserve">; Benson, 2011; </w:t>
      </w:r>
      <w:proofErr w:type="spellStart"/>
      <w:r w:rsidR="0072505E" w:rsidRPr="00D96D31">
        <w:rPr>
          <w:rFonts w:asciiTheme="majorHAnsi" w:hAnsiTheme="majorHAnsi" w:cstheme="majorBidi"/>
        </w:rPr>
        <w:t>Osbaldiston</w:t>
      </w:r>
      <w:proofErr w:type="spellEnd"/>
      <w:r w:rsidR="0072505E" w:rsidRPr="00D96D31">
        <w:rPr>
          <w:rFonts w:asciiTheme="majorHAnsi" w:hAnsiTheme="majorHAnsi" w:cstheme="majorBidi"/>
        </w:rPr>
        <w:t>, 2012; O’Reilly, 2000</w:t>
      </w:r>
      <w:r w:rsidR="00A3107F" w:rsidRPr="00D96D31">
        <w:rPr>
          <w:rFonts w:asciiTheme="majorHAnsi" w:hAnsiTheme="majorHAnsi" w:cstheme="majorBidi"/>
        </w:rPr>
        <w:t xml:space="preserve">). Interestingly, the other </w:t>
      </w:r>
      <w:r w:rsidR="00F360A2" w:rsidRPr="00D96D31">
        <w:rPr>
          <w:rFonts w:asciiTheme="majorHAnsi" w:hAnsiTheme="majorHAnsi" w:cstheme="majorBidi"/>
        </w:rPr>
        <w:t>concern about the spatial dimensions of the phenomenon is</w:t>
      </w:r>
      <w:r w:rsidR="00A3107F" w:rsidRPr="00D96D31">
        <w:rPr>
          <w:rFonts w:asciiTheme="majorHAnsi" w:hAnsiTheme="majorHAnsi" w:cstheme="majorBidi"/>
        </w:rPr>
        <w:t xml:space="preserve"> not further developed. While we can agree that better understanding</w:t>
      </w:r>
      <w:r w:rsidR="00621348">
        <w:rPr>
          <w:rFonts w:asciiTheme="majorHAnsi" w:hAnsiTheme="majorHAnsi" w:cstheme="majorBidi"/>
        </w:rPr>
        <w:t>s of</w:t>
      </w:r>
      <w:r w:rsidR="00A3107F" w:rsidRPr="00D96D31">
        <w:rPr>
          <w:rFonts w:asciiTheme="majorHAnsi" w:hAnsiTheme="majorHAnsi" w:cstheme="majorBidi"/>
        </w:rPr>
        <w:t xml:space="preserve"> lifestyle migration </w:t>
      </w:r>
      <w:r w:rsidR="00621348">
        <w:rPr>
          <w:rFonts w:asciiTheme="majorHAnsi" w:hAnsiTheme="majorHAnsi" w:cstheme="majorBidi"/>
        </w:rPr>
        <w:t>might be made possible by locating it within</w:t>
      </w:r>
      <w:r w:rsidR="00A3107F" w:rsidRPr="00D96D31">
        <w:rPr>
          <w:rFonts w:asciiTheme="majorHAnsi" w:hAnsiTheme="majorHAnsi" w:cstheme="majorBidi"/>
        </w:rPr>
        <w:t xml:space="preserve"> the literature on residential practices—particularly considering that ‘[O]</w:t>
      </w:r>
      <w:proofErr w:type="spellStart"/>
      <w:r w:rsidR="00A3107F" w:rsidRPr="00D96D31">
        <w:rPr>
          <w:rFonts w:asciiTheme="majorHAnsi" w:hAnsiTheme="majorHAnsi" w:cstheme="majorBidi"/>
        </w:rPr>
        <w:t>ne’s</w:t>
      </w:r>
      <w:proofErr w:type="spellEnd"/>
      <w:r w:rsidR="00A3107F" w:rsidRPr="00D96D31">
        <w:rPr>
          <w:rFonts w:asciiTheme="majorHAnsi" w:hAnsiTheme="majorHAnsi" w:cstheme="majorBidi"/>
        </w:rPr>
        <w:t xml:space="preserve"> residence is a crucial, perhaps </w:t>
      </w:r>
      <w:r w:rsidR="00A3107F" w:rsidRPr="00D96D31">
        <w:rPr>
          <w:rFonts w:asciiTheme="majorHAnsi" w:hAnsiTheme="majorHAnsi" w:cstheme="majorBidi"/>
          <w:i/>
        </w:rPr>
        <w:t>the</w:t>
      </w:r>
      <w:r w:rsidR="00A3107F" w:rsidRPr="00D96D31">
        <w:rPr>
          <w:rFonts w:asciiTheme="majorHAnsi" w:hAnsiTheme="majorHAnsi" w:cstheme="majorBidi"/>
        </w:rPr>
        <w:t xml:space="preserve"> crucial, identifier of who you are’ (Savage, </w:t>
      </w:r>
      <w:proofErr w:type="spellStart"/>
      <w:r w:rsidR="00A3107F" w:rsidRPr="00D96D31">
        <w:rPr>
          <w:rFonts w:asciiTheme="majorHAnsi" w:hAnsiTheme="majorHAnsi" w:cstheme="majorBidi"/>
        </w:rPr>
        <w:t>Bagnall</w:t>
      </w:r>
      <w:proofErr w:type="spellEnd"/>
      <w:r w:rsidR="00A3107F" w:rsidRPr="00D96D31">
        <w:rPr>
          <w:rFonts w:asciiTheme="majorHAnsi" w:hAnsiTheme="majorHAnsi" w:cstheme="majorBidi"/>
        </w:rPr>
        <w:t xml:space="preserve"> and </w:t>
      </w:r>
      <w:proofErr w:type="spellStart"/>
      <w:r w:rsidR="00A3107F" w:rsidRPr="00D96D31">
        <w:rPr>
          <w:rFonts w:asciiTheme="majorHAnsi" w:hAnsiTheme="majorHAnsi" w:cstheme="majorBidi"/>
        </w:rPr>
        <w:t>Longhurst</w:t>
      </w:r>
      <w:proofErr w:type="spellEnd"/>
      <w:r w:rsidR="00A3107F" w:rsidRPr="00D96D31">
        <w:rPr>
          <w:rFonts w:asciiTheme="majorHAnsi" w:hAnsiTheme="majorHAnsi" w:cstheme="majorBidi"/>
        </w:rPr>
        <w:t xml:space="preserve"> 2005: 207; original italics)—</w:t>
      </w:r>
      <w:r w:rsidR="00AA6867" w:rsidRPr="00D96D31">
        <w:rPr>
          <w:rFonts w:asciiTheme="majorHAnsi" w:hAnsiTheme="majorHAnsi" w:cstheme="majorBidi"/>
        </w:rPr>
        <w:t xml:space="preserve">it is unclear why </w:t>
      </w:r>
      <w:proofErr w:type="spellStart"/>
      <w:r w:rsidR="00AA6867" w:rsidRPr="00D96D31">
        <w:rPr>
          <w:rFonts w:asciiTheme="majorHAnsi" w:hAnsiTheme="majorHAnsi" w:cstheme="majorBidi"/>
        </w:rPr>
        <w:t>mobilities</w:t>
      </w:r>
      <w:proofErr w:type="spellEnd"/>
      <w:r w:rsidR="00AA6867" w:rsidRPr="00D96D31">
        <w:rPr>
          <w:rFonts w:asciiTheme="majorHAnsi" w:hAnsiTheme="majorHAnsi" w:cstheme="majorBidi"/>
        </w:rPr>
        <w:t xml:space="preserve"> would provide this stopgap. </w:t>
      </w:r>
    </w:p>
    <w:p w14:paraId="00B87E84" w14:textId="5839A5C5" w:rsidR="00EB0CD1" w:rsidRPr="00D96D31" w:rsidRDefault="00EB0CD1" w:rsidP="004F3C18">
      <w:pPr>
        <w:spacing w:line="360" w:lineRule="auto"/>
        <w:ind w:right="-46"/>
        <w:jc w:val="both"/>
        <w:rPr>
          <w:rFonts w:asciiTheme="majorHAnsi" w:hAnsiTheme="majorHAnsi" w:cstheme="majorBidi"/>
        </w:rPr>
      </w:pPr>
      <w:r w:rsidRPr="00D96D31">
        <w:rPr>
          <w:rFonts w:asciiTheme="majorHAnsi" w:hAnsiTheme="majorHAnsi" w:cstheme="majorBidi"/>
        </w:rPr>
        <w:t xml:space="preserve">In sum, we remain unsure as to what </w:t>
      </w:r>
      <w:proofErr w:type="spellStart"/>
      <w:r w:rsidRPr="00D96D31">
        <w:rPr>
          <w:rFonts w:asciiTheme="majorHAnsi" w:hAnsiTheme="majorHAnsi" w:cstheme="majorBidi"/>
        </w:rPr>
        <w:t>mobilities</w:t>
      </w:r>
      <w:proofErr w:type="spellEnd"/>
      <w:r w:rsidRPr="00D96D31">
        <w:rPr>
          <w:rFonts w:asciiTheme="majorHAnsi" w:hAnsiTheme="majorHAnsi" w:cstheme="majorBidi"/>
        </w:rPr>
        <w:t xml:space="preserve"> as a lens might uniquely add to understandings of lifestyle migration. There </w:t>
      </w:r>
      <w:r w:rsidR="003E1A3F" w:rsidRPr="00D96D31">
        <w:rPr>
          <w:rFonts w:asciiTheme="majorHAnsi" w:hAnsiTheme="majorHAnsi" w:cstheme="majorBidi"/>
        </w:rPr>
        <w:t>is perhaps a need to step back—</w:t>
      </w:r>
      <w:r w:rsidRPr="00D96D31">
        <w:rPr>
          <w:rFonts w:asciiTheme="majorHAnsi" w:hAnsiTheme="majorHAnsi" w:cstheme="majorBidi"/>
        </w:rPr>
        <w:t>both</w:t>
      </w:r>
      <w:r w:rsidR="003E1A3F" w:rsidRPr="00D96D31">
        <w:rPr>
          <w:rFonts w:asciiTheme="majorHAnsi" w:hAnsiTheme="majorHAnsi" w:cstheme="majorBidi"/>
        </w:rPr>
        <w:t xml:space="preserve"> as</w:t>
      </w:r>
      <w:r w:rsidRPr="00D96D31">
        <w:rPr>
          <w:rFonts w:asciiTheme="majorHAnsi" w:hAnsiTheme="majorHAnsi" w:cstheme="majorBidi"/>
        </w:rPr>
        <w:t xml:space="preserve"> scholars of lifestyle migration and of </w:t>
      </w:r>
      <w:proofErr w:type="spellStart"/>
      <w:r w:rsidRPr="00D96D31">
        <w:rPr>
          <w:rFonts w:asciiTheme="majorHAnsi" w:hAnsiTheme="majorHAnsi" w:cstheme="majorBidi"/>
        </w:rPr>
        <w:t>mobilities</w:t>
      </w:r>
      <w:proofErr w:type="spellEnd"/>
      <w:r w:rsidR="003E1A3F" w:rsidRPr="00D96D31">
        <w:rPr>
          <w:rFonts w:asciiTheme="majorHAnsi" w:hAnsiTheme="majorHAnsi" w:cstheme="majorBidi"/>
        </w:rPr>
        <w:t>—</w:t>
      </w:r>
      <w:r w:rsidRPr="00D96D31">
        <w:rPr>
          <w:rFonts w:asciiTheme="majorHAnsi" w:hAnsiTheme="majorHAnsi" w:cstheme="majorBidi"/>
        </w:rPr>
        <w:t>and</w:t>
      </w:r>
      <w:r w:rsidR="003E1A3F" w:rsidRPr="00D96D31">
        <w:rPr>
          <w:rFonts w:asciiTheme="majorHAnsi" w:hAnsiTheme="majorHAnsi" w:cstheme="majorBidi"/>
        </w:rPr>
        <w:t xml:space="preserve"> question</w:t>
      </w:r>
      <w:r w:rsidRPr="00D96D31">
        <w:rPr>
          <w:rFonts w:asciiTheme="majorHAnsi" w:hAnsiTheme="majorHAnsi" w:cstheme="majorBidi"/>
        </w:rPr>
        <w:t xml:space="preserve"> what the social theory that we are using is doing for us and to our concepts. </w:t>
      </w:r>
      <w:r w:rsidR="003E1A3F" w:rsidRPr="00D96D31">
        <w:rPr>
          <w:rFonts w:asciiTheme="majorHAnsi" w:hAnsiTheme="majorHAnsi" w:cstheme="majorBidi"/>
        </w:rPr>
        <w:t xml:space="preserve">In particular, </w:t>
      </w:r>
      <w:r w:rsidR="004D53F1">
        <w:rPr>
          <w:rFonts w:asciiTheme="majorHAnsi" w:hAnsiTheme="majorHAnsi" w:cstheme="majorBidi"/>
        </w:rPr>
        <w:t xml:space="preserve">with an eye towards the structural and historical, we argue that </w:t>
      </w:r>
      <w:proofErr w:type="spellStart"/>
      <w:r w:rsidR="004D53F1">
        <w:rPr>
          <w:rFonts w:asciiTheme="majorHAnsi" w:hAnsiTheme="majorHAnsi" w:cstheme="majorBidi"/>
        </w:rPr>
        <w:t>mobilities</w:t>
      </w:r>
      <w:proofErr w:type="spellEnd"/>
      <w:r w:rsidR="004D53F1">
        <w:rPr>
          <w:rFonts w:asciiTheme="majorHAnsi" w:hAnsiTheme="majorHAnsi" w:cstheme="majorBidi"/>
        </w:rPr>
        <w:t xml:space="preserve"> has caused us to forget our disciplinary roots and overlook some rather substantial recurring features of migration and cultural phenomena in general.</w:t>
      </w:r>
      <w:r w:rsidR="003E1A3F" w:rsidRPr="00D96D31">
        <w:rPr>
          <w:rFonts w:asciiTheme="majorHAnsi" w:hAnsiTheme="majorHAnsi" w:cstheme="majorBidi"/>
        </w:rPr>
        <w:t xml:space="preserve"> </w:t>
      </w:r>
    </w:p>
    <w:p w14:paraId="79C2D492" w14:textId="77777777" w:rsidR="00F360A2" w:rsidRPr="00D96D31" w:rsidRDefault="00F360A2" w:rsidP="004F3C18">
      <w:pPr>
        <w:spacing w:line="360" w:lineRule="auto"/>
        <w:ind w:right="-46"/>
        <w:jc w:val="both"/>
        <w:rPr>
          <w:rFonts w:asciiTheme="majorHAnsi" w:hAnsiTheme="majorHAnsi" w:cstheme="majorBidi"/>
        </w:rPr>
      </w:pPr>
    </w:p>
    <w:p w14:paraId="5808A2DF" w14:textId="173E342E" w:rsidR="00E041AC" w:rsidRPr="00D96D31" w:rsidRDefault="00E041AC" w:rsidP="004F3C18">
      <w:pPr>
        <w:spacing w:line="360" w:lineRule="auto"/>
        <w:ind w:right="-46"/>
        <w:jc w:val="both"/>
        <w:rPr>
          <w:rFonts w:asciiTheme="majorHAnsi" w:hAnsiTheme="majorHAnsi" w:cstheme="majorBidi"/>
          <w:b/>
        </w:rPr>
      </w:pPr>
      <w:r w:rsidRPr="00D96D31">
        <w:rPr>
          <w:rFonts w:asciiTheme="majorHAnsi" w:hAnsiTheme="majorHAnsi" w:cstheme="majorBidi"/>
          <w:b/>
        </w:rPr>
        <w:t xml:space="preserve">Conclusion: towards a </w:t>
      </w:r>
      <w:r w:rsidR="00621348">
        <w:rPr>
          <w:rFonts w:asciiTheme="majorHAnsi" w:hAnsiTheme="majorHAnsi" w:cstheme="majorBidi"/>
          <w:b/>
        </w:rPr>
        <w:t xml:space="preserve">critical </w:t>
      </w:r>
      <w:r w:rsidRPr="00D96D31">
        <w:rPr>
          <w:rFonts w:asciiTheme="majorHAnsi" w:hAnsiTheme="majorHAnsi" w:cstheme="majorBidi"/>
          <w:b/>
        </w:rPr>
        <w:t>sociology of lifestyle migration</w:t>
      </w:r>
    </w:p>
    <w:p w14:paraId="787804F4" w14:textId="52040E5E" w:rsidR="00642D76" w:rsidRPr="00D96D31" w:rsidRDefault="00621348" w:rsidP="007C5654">
      <w:pPr>
        <w:spacing w:line="360" w:lineRule="auto"/>
        <w:ind w:right="-46"/>
        <w:jc w:val="both"/>
        <w:rPr>
          <w:rFonts w:asciiTheme="majorHAnsi" w:hAnsiTheme="majorHAnsi" w:cstheme="majorBidi"/>
        </w:rPr>
      </w:pPr>
      <w:r>
        <w:rPr>
          <w:rFonts w:asciiTheme="majorHAnsi" w:hAnsiTheme="majorHAnsi" w:cstheme="majorBidi"/>
        </w:rPr>
        <w:t xml:space="preserve">Through its focus on lifestyle migration research, this paper has laid bare </w:t>
      </w:r>
      <w:r w:rsidR="006802AF">
        <w:rPr>
          <w:rFonts w:asciiTheme="majorHAnsi" w:hAnsiTheme="majorHAnsi" w:cstheme="majorBidi"/>
        </w:rPr>
        <w:t>a recurring problem in sociology</w:t>
      </w:r>
      <w:r>
        <w:rPr>
          <w:rFonts w:asciiTheme="majorHAnsi" w:hAnsiTheme="majorHAnsi" w:cstheme="majorBidi"/>
        </w:rPr>
        <w:t>: the retreat to</w:t>
      </w:r>
      <w:r w:rsidR="006802AF">
        <w:rPr>
          <w:rFonts w:asciiTheme="majorHAnsi" w:hAnsiTheme="majorHAnsi" w:cstheme="majorBidi"/>
        </w:rPr>
        <w:t xml:space="preserve"> ‘ready-made’ concepts that</w:t>
      </w:r>
      <w:r>
        <w:rPr>
          <w:rFonts w:asciiTheme="majorHAnsi" w:hAnsiTheme="majorHAnsi" w:cstheme="majorBidi"/>
        </w:rPr>
        <w:t>,</w:t>
      </w:r>
      <w:r w:rsidR="006802AF">
        <w:rPr>
          <w:rFonts w:asciiTheme="majorHAnsi" w:hAnsiTheme="majorHAnsi" w:cstheme="majorBidi"/>
        </w:rPr>
        <w:t xml:space="preserve"> as </w:t>
      </w:r>
      <w:proofErr w:type="spellStart"/>
      <w:r w:rsidR="006802AF">
        <w:rPr>
          <w:rFonts w:asciiTheme="majorHAnsi" w:hAnsiTheme="majorHAnsi" w:cstheme="majorBidi"/>
        </w:rPr>
        <w:t>In</w:t>
      </w:r>
      <w:r>
        <w:rPr>
          <w:rFonts w:asciiTheme="majorHAnsi" w:hAnsiTheme="majorHAnsi" w:cstheme="majorBidi"/>
        </w:rPr>
        <w:t>glis</w:t>
      </w:r>
      <w:proofErr w:type="spellEnd"/>
      <w:r>
        <w:rPr>
          <w:rFonts w:asciiTheme="majorHAnsi" w:hAnsiTheme="majorHAnsi" w:cstheme="majorBidi"/>
        </w:rPr>
        <w:t xml:space="preserve"> (2014: 114), argues promote</w:t>
      </w:r>
      <w:r w:rsidR="006802AF">
        <w:rPr>
          <w:rFonts w:asciiTheme="majorHAnsi" w:hAnsiTheme="majorHAnsi" w:cstheme="majorBidi"/>
        </w:rPr>
        <w:t xml:space="preserve"> a paradigm that </w:t>
      </w:r>
      <w:r>
        <w:rPr>
          <w:rFonts w:asciiTheme="majorHAnsi" w:hAnsiTheme="majorHAnsi" w:cstheme="majorBidi"/>
        </w:rPr>
        <w:t>temporally locates us</w:t>
      </w:r>
      <w:r w:rsidR="006802AF">
        <w:rPr>
          <w:rFonts w:asciiTheme="majorHAnsi" w:hAnsiTheme="majorHAnsi" w:cstheme="majorBidi"/>
        </w:rPr>
        <w:t xml:space="preserve"> in h</w:t>
      </w:r>
      <w:r>
        <w:rPr>
          <w:rFonts w:asciiTheme="majorHAnsi" w:hAnsiTheme="majorHAnsi" w:cstheme="majorBidi"/>
        </w:rPr>
        <w:t>istorically unprecedented times. The consequence of this is the disengagement of</w:t>
      </w:r>
      <w:r w:rsidR="006802AF">
        <w:rPr>
          <w:rFonts w:asciiTheme="majorHAnsi" w:hAnsiTheme="majorHAnsi" w:cstheme="majorBidi"/>
        </w:rPr>
        <w:t xml:space="preserve"> researchers from approaching</w:t>
      </w:r>
      <w:r>
        <w:rPr>
          <w:rFonts w:asciiTheme="majorHAnsi" w:hAnsiTheme="majorHAnsi" w:cstheme="majorBidi"/>
        </w:rPr>
        <w:t xml:space="preserve"> social and</w:t>
      </w:r>
      <w:r w:rsidR="006802AF">
        <w:rPr>
          <w:rFonts w:asciiTheme="majorHAnsi" w:hAnsiTheme="majorHAnsi" w:cstheme="majorBidi"/>
        </w:rPr>
        <w:t xml:space="preserve"> </w:t>
      </w:r>
      <w:r>
        <w:rPr>
          <w:rFonts w:asciiTheme="majorHAnsi" w:hAnsiTheme="majorHAnsi" w:cstheme="majorBidi"/>
        </w:rPr>
        <w:t xml:space="preserve">cultural phenomena with </w:t>
      </w:r>
      <w:r w:rsidR="006802AF">
        <w:rPr>
          <w:rFonts w:asciiTheme="majorHAnsi" w:hAnsiTheme="majorHAnsi" w:cstheme="majorBidi"/>
        </w:rPr>
        <w:t>more nuanced and perhaps humble theoretical logic</w:t>
      </w:r>
      <w:r>
        <w:rPr>
          <w:rFonts w:asciiTheme="majorHAnsi" w:hAnsiTheme="majorHAnsi" w:cstheme="majorBidi"/>
        </w:rPr>
        <w:t>s</w:t>
      </w:r>
      <w:r w:rsidR="006802AF">
        <w:rPr>
          <w:rFonts w:asciiTheme="majorHAnsi" w:hAnsiTheme="majorHAnsi" w:cstheme="majorBidi"/>
        </w:rPr>
        <w:t xml:space="preserve">. We have argued above that in lifestyle migration scholarship, this is a particular problem. The turn towards the new theories of individualism and </w:t>
      </w:r>
      <w:proofErr w:type="spellStart"/>
      <w:r w:rsidR="006802AF">
        <w:rPr>
          <w:rFonts w:asciiTheme="majorHAnsi" w:hAnsiTheme="majorHAnsi" w:cstheme="majorBidi"/>
        </w:rPr>
        <w:t>mobilities</w:t>
      </w:r>
      <w:proofErr w:type="spellEnd"/>
      <w:r w:rsidR="006802AF">
        <w:rPr>
          <w:rFonts w:asciiTheme="majorHAnsi" w:hAnsiTheme="majorHAnsi" w:cstheme="majorBidi"/>
        </w:rPr>
        <w:t xml:space="preserve"> has made sense of data gathered in a particularly </w:t>
      </w:r>
      <w:r>
        <w:rPr>
          <w:rFonts w:asciiTheme="majorHAnsi" w:hAnsiTheme="majorHAnsi" w:cstheme="majorBidi"/>
        </w:rPr>
        <w:t xml:space="preserve">simplistic way, </w:t>
      </w:r>
      <w:r w:rsidR="00C85C1C">
        <w:rPr>
          <w:rFonts w:asciiTheme="majorHAnsi" w:hAnsiTheme="majorHAnsi" w:cstheme="majorBidi"/>
        </w:rPr>
        <w:t xml:space="preserve">dismissing powerful constructs such as status, class and other structural components. Furthermore, these paradigms tend to focus our theorising on lifestyle migration towards the present, ignoring connections to the past and other ‘migrations’. </w:t>
      </w:r>
    </w:p>
    <w:p w14:paraId="6C93A383" w14:textId="34E03484" w:rsidR="00CB46FF" w:rsidRPr="00D96D31" w:rsidRDefault="00CE6FEC" w:rsidP="007C5654">
      <w:pPr>
        <w:spacing w:line="360" w:lineRule="auto"/>
        <w:ind w:right="-46"/>
        <w:jc w:val="both"/>
        <w:rPr>
          <w:rFonts w:asciiTheme="majorHAnsi" w:hAnsiTheme="majorHAnsi" w:cstheme="majorBidi"/>
        </w:rPr>
      </w:pPr>
      <w:r w:rsidRPr="00D96D31">
        <w:rPr>
          <w:rFonts w:asciiTheme="majorHAnsi" w:hAnsiTheme="majorHAnsi" w:cstheme="majorBidi"/>
        </w:rPr>
        <w:t>With this in mind, we conclude with what we believe are steps towards a ‘</w:t>
      </w:r>
      <w:r w:rsidR="00621348">
        <w:rPr>
          <w:rFonts w:asciiTheme="majorHAnsi" w:hAnsiTheme="majorHAnsi" w:cstheme="majorBidi"/>
        </w:rPr>
        <w:t xml:space="preserve">critical </w:t>
      </w:r>
      <w:r w:rsidRPr="00D96D31">
        <w:rPr>
          <w:rFonts w:asciiTheme="majorHAnsi" w:hAnsiTheme="majorHAnsi" w:cstheme="majorBidi"/>
        </w:rPr>
        <w:t xml:space="preserve">sociology of lifestyle migration’. </w:t>
      </w:r>
      <w:r w:rsidR="007C5654" w:rsidRPr="00D96D31">
        <w:rPr>
          <w:rFonts w:asciiTheme="majorHAnsi" w:hAnsiTheme="majorHAnsi" w:cstheme="majorBidi"/>
        </w:rPr>
        <w:t>We argue that</w:t>
      </w:r>
      <w:r w:rsidRPr="00D96D31">
        <w:rPr>
          <w:rFonts w:asciiTheme="majorHAnsi" w:hAnsiTheme="majorHAnsi" w:cstheme="majorBidi"/>
        </w:rPr>
        <w:t xml:space="preserve"> lifestyle migration </w:t>
      </w:r>
      <w:r w:rsidR="007C5654" w:rsidRPr="00D96D31">
        <w:rPr>
          <w:rFonts w:asciiTheme="majorHAnsi" w:hAnsiTheme="majorHAnsi" w:cstheme="majorBidi"/>
        </w:rPr>
        <w:t xml:space="preserve">may well be best considered as what Weber (1904[2012]) once described as an ‘ideal type’, </w:t>
      </w:r>
      <w:r w:rsidRPr="00D96D31">
        <w:rPr>
          <w:rFonts w:asciiTheme="majorHAnsi" w:hAnsiTheme="majorHAnsi" w:cstheme="majorBidi"/>
        </w:rPr>
        <w:t>‘simply building blocks for clarifying our thinking’ (</w:t>
      </w:r>
      <w:proofErr w:type="spellStart"/>
      <w:r w:rsidRPr="00D96D31">
        <w:rPr>
          <w:rFonts w:asciiTheme="majorHAnsi" w:hAnsiTheme="majorHAnsi" w:cstheme="majorBidi"/>
        </w:rPr>
        <w:t>Scaff</w:t>
      </w:r>
      <w:proofErr w:type="spellEnd"/>
      <w:r w:rsidRPr="00D96D31">
        <w:rPr>
          <w:rFonts w:asciiTheme="majorHAnsi" w:hAnsiTheme="majorHAnsi" w:cstheme="majorBidi"/>
        </w:rPr>
        <w:t xml:space="preserve">, 2014: 46). From this perspective, the important concept to lay hold of here </w:t>
      </w:r>
      <w:r w:rsidR="00A04376" w:rsidRPr="00D96D31">
        <w:rPr>
          <w:rFonts w:asciiTheme="majorHAnsi" w:hAnsiTheme="majorHAnsi" w:cstheme="majorBidi"/>
        </w:rPr>
        <w:t xml:space="preserve">is </w:t>
      </w:r>
      <w:r w:rsidRPr="00D96D31">
        <w:rPr>
          <w:rFonts w:asciiTheme="majorHAnsi" w:hAnsiTheme="majorHAnsi" w:cstheme="majorBidi"/>
        </w:rPr>
        <w:t xml:space="preserve">‘lifestyle’. For O’Reilly (2014), this means </w:t>
      </w:r>
      <w:r w:rsidR="00CB46FF" w:rsidRPr="00D96D31">
        <w:rPr>
          <w:rFonts w:asciiTheme="majorHAnsi" w:hAnsiTheme="majorHAnsi" w:cstheme="majorBidi"/>
        </w:rPr>
        <w:t xml:space="preserve">interrogating issues such as the individual and cultural imagining that underpins </w:t>
      </w:r>
      <w:r w:rsidR="00A04376" w:rsidRPr="00D96D31">
        <w:rPr>
          <w:rFonts w:asciiTheme="majorHAnsi" w:hAnsiTheme="majorHAnsi" w:cstheme="majorBidi"/>
        </w:rPr>
        <w:t>the motivation to ‘</w:t>
      </w:r>
      <w:r w:rsidR="00CB46FF" w:rsidRPr="00D96D31">
        <w:rPr>
          <w:rFonts w:asciiTheme="majorHAnsi" w:hAnsiTheme="majorHAnsi" w:cstheme="majorBidi"/>
        </w:rPr>
        <w:t xml:space="preserve">lifestyle migrate’ and which subsequently structures </w:t>
      </w:r>
      <w:r w:rsidR="00A04376" w:rsidRPr="00D96D31">
        <w:rPr>
          <w:rFonts w:asciiTheme="majorHAnsi" w:hAnsiTheme="majorHAnsi" w:cstheme="majorBidi"/>
        </w:rPr>
        <w:t>migrant lives</w:t>
      </w:r>
      <w:r w:rsidR="00621348">
        <w:rPr>
          <w:rFonts w:asciiTheme="majorHAnsi" w:hAnsiTheme="majorHAnsi" w:cstheme="majorBidi"/>
        </w:rPr>
        <w:t xml:space="preserve"> (see also Benson, 2015b)</w:t>
      </w:r>
      <w:r w:rsidR="00CB46FF" w:rsidRPr="00D96D31">
        <w:rPr>
          <w:rFonts w:asciiTheme="majorHAnsi" w:hAnsiTheme="majorHAnsi" w:cstheme="majorBidi"/>
        </w:rPr>
        <w:t xml:space="preserve">. While imagination here can be attributed to the habitus and class/status position of the individual, there are others who turn to broader national or collective narratives </w:t>
      </w:r>
      <w:r w:rsidR="00A04376" w:rsidRPr="00D96D31">
        <w:rPr>
          <w:rFonts w:asciiTheme="majorHAnsi" w:hAnsiTheme="majorHAnsi" w:cstheme="majorBidi"/>
        </w:rPr>
        <w:t>that</w:t>
      </w:r>
      <w:r w:rsidR="00CB46FF" w:rsidRPr="00D96D31">
        <w:rPr>
          <w:rFonts w:asciiTheme="majorHAnsi" w:hAnsiTheme="majorHAnsi" w:cstheme="majorBidi"/>
        </w:rPr>
        <w:t xml:space="preserve"> guide a type of collective nostalgia and valuation towards certain places (Osbaldiston, 2012). Seen through this </w:t>
      </w:r>
      <w:r w:rsidR="00A04376" w:rsidRPr="00D96D31">
        <w:rPr>
          <w:rFonts w:asciiTheme="majorHAnsi" w:hAnsiTheme="majorHAnsi" w:cstheme="majorBidi"/>
        </w:rPr>
        <w:t>lens</w:t>
      </w:r>
      <w:r w:rsidR="00CB46FF" w:rsidRPr="00D96D31">
        <w:rPr>
          <w:rFonts w:asciiTheme="majorHAnsi" w:hAnsiTheme="majorHAnsi" w:cstheme="majorBidi"/>
        </w:rPr>
        <w:t>, ‘lifestyle’ is context specific, fractured across social groups and nationalities that may well have different conceptions of the ‘lifestyle’ that</w:t>
      </w:r>
      <w:r w:rsidR="009C6291" w:rsidRPr="00D96D31">
        <w:rPr>
          <w:rFonts w:asciiTheme="majorHAnsi" w:hAnsiTheme="majorHAnsi" w:cstheme="majorBidi"/>
        </w:rPr>
        <w:t xml:space="preserve"> feed into a desire to migrate; in other words, w</w:t>
      </w:r>
      <w:r w:rsidR="00CB46FF" w:rsidRPr="00D96D31">
        <w:rPr>
          <w:rFonts w:asciiTheme="majorHAnsi" w:hAnsiTheme="majorHAnsi" w:cstheme="majorBidi"/>
        </w:rPr>
        <w:t xml:space="preserve">hile lifestyle migration remains an important way </w:t>
      </w:r>
      <w:r w:rsidR="00A04376" w:rsidRPr="00D96D31">
        <w:rPr>
          <w:rFonts w:asciiTheme="majorHAnsi" w:hAnsiTheme="majorHAnsi" w:cstheme="majorBidi"/>
        </w:rPr>
        <w:t>of framing</w:t>
      </w:r>
      <w:r w:rsidR="00CB46FF" w:rsidRPr="00D96D31">
        <w:rPr>
          <w:rFonts w:asciiTheme="majorHAnsi" w:hAnsiTheme="majorHAnsi" w:cstheme="majorBidi"/>
        </w:rPr>
        <w:t xml:space="preserve"> the movement of people seeking a ‘better </w:t>
      </w:r>
      <w:r w:rsidR="00A04376" w:rsidRPr="00D96D31">
        <w:rPr>
          <w:rFonts w:asciiTheme="majorHAnsi" w:hAnsiTheme="majorHAnsi" w:cstheme="majorBidi"/>
        </w:rPr>
        <w:t>way of life’, the specifics of lifestyle</w:t>
      </w:r>
      <w:r w:rsidR="00CB46FF" w:rsidRPr="00D96D31">
        <w:rPr>
          <w:rFonts w:asciiTheme="majorHAnsi" w:hAnsiTheme="majorHAnsi" w:cstheme="majorBidi"/>
        </w:rPr>
        <w:t xml:space="preserve"> can be quite different. </w:t>
      </w:r>
    </w:p>
    <w:p w14:paraId="7942CF5D" w14:textId="6D4DC09F" w:rsidR="00CE6FEC" w:rsidRPr="00D96D31" w:rsidRDefault="009C6291" w:rsidP="007C5654">
      <w:pPr>
        <w:spacing w:line="360" w:lineRule="auto"/>
        <w:ind w:right="-46"/>
        <w:jc w:val="both"/>
        <w:rPr>
          <w:rFonts w:asciiTheme="majorHAnsi" w:hAnsiTheme="majorHAnsi" w:cstheme="majorBidi"/>
        </w:rPr>
      </w:pPr>
      <w:r w:rsidRPr="00D96D31">
        <w:rPr>
          <w:rFonts w:asciiTheme="majorHAnsi" w:hAnsiTheme="majorHAnsi" w:cstheme="majorBidi"/>
        </w:rPr>
        <w:t>With this in mind,</w:t>
      </w:r>
      <w:r w:rsidR="00CB46FF" w:rsidRPr="00D96D31">
        <w:rPr>
          <w:rFonts w:asciiTheme="majorHAnsi" w:hAnsiTheme="majorHAnsi" w:cstheme="majorBidi"/>
        </w:rPr>
        <w:t xml:space="preserve"> </w:t>
      </w:r>
      <w:r w:rsidRPr="00D96D31">
        <w:rPr>
          <w:rFonts w:asciiTheme="majorHAnsi" w:hAnsiTheme="majorHAnsi" w:cstheme="majorBidi"/>
        </w:rPr>
        <w:t>we argue that</w:t>
      </w:r>
      <w:r w:rsidR="00CB46FF" w:rsidRPr="00D96D31">
        <w:rPr>
          <w:rFonts w:asciiTheme="majorHAnsi" w:hAnsiTheme="majorHAnsi" w:cstheme="majorBidi"/>
        </w:rPr>
        <w:t xml:space="preserve"> the </w:t>
      </w:r>
      <w:r w:rsidRPr="00D96D31">
        <w:rPr>
          <w:rFonts w:asciiTheme="majorHAnsi" w:hAnsiTheme="majorHAnsi" w:cstheme="majorBidi"/>
        </w:rPr>
        <w:t>concept of</w:t>
      </w:r>
      <w:r w:rsidR="00CB46FF" w:rsidRPr="00D96D31">
        <w:rPr>
          <w:rFonts w:asciiTheme="majorHAnsi" w:hAnsiTheme="majorHAnsi" w:cstheme="majorBidi"/>
        </w:rPr>
        <w:t xml:space="preserve"> lifestyle migration has been used rather </w:t>
      </w:r>
      <w:r w:rsidRPr="00D96D31">
        <w:rPr>
          <w:rFonts w:asciiTheme="majorHAnsi" w:hAnsiTheme="majorHAnsi" w:cstheme="majorBidi"/>
        </w:rPr>
        <w:t>uncritically to explain various migration flows, with little account for the cultural differences that may frame imaginings of lifestyle</w:t>
      </w:r>
      <w:r w:rsidR="00CB46FF" w:rsidRPr="00D96D31">
        <w:rPr>
          <w:rFonts w:asciiTheme="majorHAnsi" w:hAnsiTheme="majorHAnsi" w:cstheme="majorBidi"/>
        </w:rPr>
        <w:t xml:space="preserve">. </w:t>
      </w:r>
      <w:r w:rsidRPr="00D96D31">
        <w:rPr>
          <w:rFonts w:asciiTheme="majorHAnsi" w:hAnsiTheme="majorHAnsi" w:cstheme="majorBidi"/>
        </w:rPr>
        <w:t>Turning a critical lens onto</w:t>
      </w:r>
      <w:r w:rsidR="00BC382D" w:rsidRPr="00D96D31">
        <w:rPr>
          <w:rFonts w:asciiTheme="majorHAnsi" w:hAnsiTheme="majorHAnsi" w:cstheme="majorBidi"/>
        </w:rPr>
        <w:t xml:space="preserve"> this literature demonstrates the impact of eurocentrism—captured particularly in equating individualism with </w:t>
      </w:r>
      <w:r w:rsidR="00621348">
        <w:rPr>
          <w:rFonts w:asciiTheme="majorHAnsi" w:hAnsiTheme="majorHAnsi" w:cstheme="majorBidi"/>
        </w:rPr>
        <w:t>freedom of movement, in a contex</w:t>
      </w:r>
      <w:r w:rsidR="00BC382D" w:rsidRPr="00D96D31">
        <w:rPr>
          <w:rFonts w:asciiTheme="majorHAnsi" w:hAnsiTheme="majorHAnsi" w:cstheme="majorBidi"/>
        </w:rPr>
        <w:t>t where the</w:t>
      </w:r>
      <w:r w:rsidR="00CB46FF" w:rsidRPr="00D96D31">
        <w:rPr>
          <w:rFonts w:asciiTheme="majorHAnsi" w:hAnsiTheme="majorHAnsi" w:cstheme="majorBidi"/>
        </w:rPr>
        <w:t xml:space="preserve"> ability to migrate between European nations </w:t>
      </w:r>
      <w:r w:rsidR="00621348">
        <w:rPr>
          <w:rFonts w:asciiTheme="majorHAnsi" w:hAnsiTheme="majorHAnsi" w:cstheme="majorBidi"/>
        </w:rPr>
        <w:t xml:space="preserve">is </w:t>
      </w:r>
      <w:r w:rsidR="00BC382D" w:rsidRPr="00D96D31">
        <w:rPr>
          <w:rFonts w:asciiTheme="majorHAnsi" w:hAnsiTheme="majorHAnsi" w:cstheme="majorBidi"/>
        </w:rPr>
        <w:t>relatively easy. One consequence of this has been that</w:t>
      </w:r>
      <w:r w:rsidR="00CB46FF" w:rsidRPr="00D96D31">
        <w:rPr>
          <w:rFonts w:asciiTheme="majorHAnsi" w:hAnsiTheme="majorHAnsi" w:cstheme="majorBidi"/>
        </w:rPr>
        <w:t xml:space="preserve"> questions of eth</w:t>
      </w:r>
      <w:r w:rsidR="00BC382D" w:rsidRPr="00D96D31">
        <w:rPr>
          <w:rFonts w:asciiTheme="majorHAnsi" w:hAnsiTheme="majorHAnsi" w:cstheme="majorBidi"/>
        </w:rPr>
        <w:t>n</w:t>
      </w:r>
      <w:r w:rsidR="00CB46FF" w:rsidRPr="00D96D31">
        <w:rPr>
          <w:rFonts w:asciiTheme="majorHAnsi" w:hAnsiTheme="majorHAnsi" w:cstheme="majorBidi"/>
        </w:rPr>
        <w:t>ic relations, power and contestation, boundaries and potential economic disparities between migrants and host community members have been rather underexplored (</w:t>
      </w:r>
      <w:r w:rsidR="00F823DE" w:rsidRPr="00D96D31">
        <w:rPr>
          <w:rFonts w:asciiTheme="majorHAnsi" w:hAnsiTheme="majorHAnsi" w:cstheme="majorBidi"/>
        </w:rPr>
        <w:t>cf</w:t>
      </w:r>
      <w:r w:rsidR="00621348">
        <w:rPr>
          <w:rFonts w:asciiTheme="majorHAnsi" w:hAnsiTheme="majorHAnsi" w:cstheme="majorBidi"/>
        </w:rPr>
        <w:t>.</w:t>
      </w:r>
      <w:r w:rsidR="007C5654" w:rsidRPr="00D96D31">
        <w:rPr>
          <w:rFonts w:asciiTheme="majorHAnsi" w:hAnsiTheme="majorHAnsi" w:cstheme="majorBidi"/>
        </w:rPr>
        <w:t xml:space="preserve"> Benson, 2013</w:t>
      </w:r>
      <w:r w:rsidR="00F823DE" w:rsidRPr="00D96D31">
        <w:rPr>
          <w:rFonts w:asciiTheme="majorHAnsi" w:hAnsiTheme="majorHAnsi" w:cstheme="majorBidi"/>
        </w:rPr>
        <w:t>b</w:t>
      </w:r>
      <w:r w:rsidR="00621348">
        <w:rPr>
          <w:rFonts w:asciiTheme="majorHAnsi" w:hAnsiTheme="majorHAnsi" w:cstheme="majorBidi"/>
        </w:rPr>
        <w:t>, 2015a</w:t>
      </w:r>
      <w:r w:rsidR="007C5654" w:rsidRPr="00D96D31">
        <w:rPr>
          <w:rFonts w:asciiTheme="majorHAnsi" w:hAnsiTheme="majorHAnsi" w:cstheme="majorBidi"/>
        </w:rPr>
        <w:t xml:space="preserve">; </w:t>
      </w:r>
      <w:proofErr w:type="spellStart"/>
      <w:r w:rsidR="007C5654" w:rsidRPr="00D96D31">
        <w:rPr>
          <w:rFonts w:asciiTheme="majorHAnsi" w:hAnsiTheme="majorHAnsi" w:cstheme="majorBidi"/>
        </w:rPr>
        <w:t>Croucher</w:t>
      </w:r>
      <w:proofErr w:type="spellEnd"/>
      <w:r w:rsidR="007C5654" w:rsidRPr="00D96D31">
        <w:rPr>
          <w:rFonts w:asciiTheme="majorHAnsi" w:hAnsiTheme="majorHAnsi" w:cstheme="majorBidi"/>
        </w:rPr>
        <w:t>, 2009</w:t>
      </w:r>
      <w:r w:rsidR="00CB46FF" w:rsidRPr="00D96D31">
        <w:rPr>
          <w:rFonts w:asciiTheme="majorHAnsi" w:hAnsiTheme="majorHAnsi" w:cstheme="majorBidi"/>
        </w:rPr>
        <w:t>; Hayes, 2014</w:t>
      </w:r>
      <w:r w:rsidR="00F823DE" w:rsidRPr="00D96D31">
        <w:rPr>
          <w:rFonts w:asciiTheme="majorHAnsi" w:hAnsiTheme="majorHAnsi" w:cstheme="majorBidi"/>
        </w:rPr>
        <w:t>b</w:t>
      </w:r>
      <w:r w:rsidR="00CB46FF" w:rsidRPr="00D96D31">
        <w:rPr>
          <w:rFonts w:asciiTheme="majorHAnsi" w:hAnsiTheme="majorHAnsi" w:cstheme="majorBidi"/>
        </w:rPr>
        <w:t xml:space="preserve">). </w:t>
      </w:r>
      <w:r w:rsidR="00023057" w:rsidRPr="00D96D31">
        <w:rPr>
          <w:rFonts w:asciiTheme="majorHAnsi" w:hAnsiTheme="majorHAnsi" w:cstheme="majorBidi"/>
        </w:rPr>
        <w:t xml:space="preserve">Using assumptions such as those buried within individualisation theses tends to overlook or attune the theoretical eye away from issues of political and economic power. What is yet to be made clear, in a sense, is the continuing impact and organisation of lifestyle migration as a concept amongst other migratory issues (Castles and Miller, 2003). In particular, as we shift further into the post </w:t>
      </w:r>
      <w:r w:rsidR="00621348">
        <w:rPr>
          <w:rFonts w:asciiTheme="majorHAnsi" w:hAnsiTheme="majorHAnsi" w:cstheme="majorBidi"/>
        </w:rPr>
        <w:t>global financial crisis</w:t>
      </w:r>
      <w:r w:rsidR="00023057" w:rsidRPr="00D96D31">
        <w:rPr>
          <w:rFonts w:asciiTheme="majorHAnsi" w:hAnsiTheme="majorHAnsi" w:cstheme="majorBidi"/>
        </w:rPr>
        <w:t xml:space="preserve"> phase of global economics and a deepening of inequality between the supposed North and South countries, lifestyle migration and its twin, labour migration, need to be considered in more detail </w:t>
      </w:r>
      <w:r w:rsidR="00FE7556">
        <w:rPr>
          <w:rFonts w:asciiTheme="majorHAnsi" w:hAnsiTheme="majorHAnsi" w:cstheme="majorBidi"/>
        </w:rPr>
        <w:t>together.</w:t>
      </w:r>
    </w:p>
    <w:p w14:paraId="557F7A72" w14:textId="3AAA7090" w:rsidR="00023057" w:rsidRPr="00D96D31" w:rsidRDefault="00023057" w:rsidP="00CB46FF">
      <w:pPr>
        <w:spacing w:line="360" w:lineRule="auto"/>
        <w:ind w:right="-46"/>
        <w:jc w:val="both"/>
        <w:rPr>
          <w:rFonts w:asciiTheme="majorHAnsi" w:hAnsiTheme="majorHAnsi" w:cstheme="majorBidi"/>
        </w:rPr>
      </w:pPr>
      <w:r w:rsidRPr="00D96D31">
        <w:rPr>
          <w:rFonts w:asciiTheme="majorHAnsi" w:hAnsiTheme="majorHAnsi" w:cstheme="majorBidi"/>
        </w:rPr>
        <w:t>At a broader level</w:t>
      </w:r>
      <w:r w:rsidR="00621348">
        <w:rPr>
          <w:rFonts w:asciiTheme="majorHAnsi" w:hAnsiTheme="majorHAnsi" w:cstheme="majorBidi"/>
        </w:rPr>
        <w:t>,</w:t>
      </w:r>
      <w:r w:rsidRPr="00D96D31">
        <w:rPr>
          <w:rFonts w:asciiTheme="majorHAnsi" w:hAnsiTheme="majorHAnsi" w:cstheme="majorBidi"/>
        </w:rPr>
        <w:t xml:space="preserve"> lifestyle migration also appears as one of those important artefacts of contemporary modernity </w:t>
      </w:r>
      <w:r w:rsidR="00BC382D" w:rsidRPr="00D96D31">
        <w:rPr>
          <w:rFonts w:asciiTheme="majorHAnsi" w:hAnsiTheme="majorHAnsi" w:cstheme="majorBidi"/>
        </w:rPr>
        <w:t>to</w:t>
      </w:r>
      <w:r w:rsidRPr="00D96D31">
        <w:rPr>
          <w:rFonts w:asciiTheme="majorHAnsi" w:hAnsiTheme="majorHAnsi" w:cstheme="majorBidi"/>
        </w:rPr>
        <w:t xml:space="preserve"> which sociology can turn to reconsider concepts, organise thoughts on structure</w:t>
      </w:r>
      <w:r w:rsidR="00BC382D" w:rsidRPr="00D96D31">
        <w:rPr>
          <w:rFonts w:asciiTheme="majorHAnsi" w:hAnsiTheme="majorHAnsi" w:cstheme="majorBidi"/>
        </w:rPr>
        <w:t>,</w:t>
      </w:r>
      <w:r w:rsidRPr="00D96D31">
        <w:rPr>
          <w:rFonts w:asciiTheme="majorHAnsi" w:hAnsiTheme="majorHAnsi" w:cstheme="majorBidi"/>
        </w:rPr>
        <w:t xml:space="preserve"> and test </w:t>
      </w:r>
      <w:r w:rsidR="00BC382D" w:rsidRPr="00D96D31">
        <w:rPr>
          <w:rFonts w:asciiTheme="majorHAnsi" w:hAnsiTheme="majorHAnsi" w:cstheme="majorBidi"/>
        </w:rPr>
        <w:t xml:space="preserve">the </w:t>
      </w:r>
      <w:r w:rsidRPr="00D96D31">
        <w:rPr>
          <w:rFonts w:asciiTheme="majorHAnsi" w:hAnsiTheme="majorHAnsi" w:cstheme="majorBidi"/>
        </w:rPr>
        <w:t xml:space="preserve">assumptions built into social theory. As a movement that is both inherently global and local, the importance of sociology to interrogate this as an important </w:t>
      </w:r>
      <w:r w:rsidR="003D4F7C" w:rsidRPr="00D96D31">
        <w:rPr>
          <w:rFonts w:asciiTheme="majorHAnsi" w:hAnsiTheme="majorHAnsi" w:cstheme="majorBidi"/>
        </w:rPr>
        <w:t xml:space="preserve">site for understanding the ‘social’ is clear. </w:t>
      </w:r>
      <w:r w:rsidR="00BC382D" w:rsidRPr="00D96D31">
        <w:rPr>
          <w:rFonts w:asciiTheme="majorHAnsi" w:hAnsiTheme="majorHAnsi" w:cstheme="majorBidi"/>
        </w:rPr>
        <w:t>As we have illustrated here</w:t>
      </w:r>
      <w:r w:rsidR="003D4F7C" w:rsidRPr="00D96D31">
        <w:rPr>
          <w:rFonts w:asciiTheme="majorHAnsi" w:hAnsiTheme="majorHAnsi" w:cstheme="majorBidi"/>
        </w:rPr>
        <w:t xml:space="preserve">, </w:t>
      </w:r>
      <w:r w:rsidR="00BC382D" w:rsidRPr="00D96D31">
        <w:rPr>
          <w:rFonts w:asciiTheme="majorHAnsi" w:hAnsiTheme="majorHAnsi" w:cstheme="majorBidi"/>
        </w:rPr>
        <w:t>the relationship between</w:t>
      </w:r>
      <w:r w:rsidR="003D4F7C" w:rsidRPr="00D96D31">
        <w:rPr>
          <w:rFonts w:asciiTheme="majorHAnsi" w:hAnsiTheme="majorHAnsi" w:cstheme="majorBidi"/>
        </w:rPr>
        <w:t xml:space="preserve"> structure and freedom </w:t>
      </w:r>
      <w:r w:rsidR="00BC382D" w:rsidRPr="00D96D31">
        <w:rPr>
          <w:rFonts w:asciiTheme="majorHAnsi" w:hAnsiTheme="majorHAnsi" w:cstheme="majorBidi"/>
        </w:rPr>
        <w:t xml:space="preserve">is writ large in lifestyle migration; the sites of research, and indeed the peoples studied, may also cause us to question the value </w:t>
      </w:r>
      <w:r w:rsidR="001D418D">
        <w:rPr>
          <w:rFonts w:asciiTheme="majorHAnsi" w:hAnsiTheme="majorHAnsi" w:cstheme="majorBidi"/>
        </w:rPr>
        <w:t xml:space="preserve">of </w:t>
      </w:r>
      <w:r w:rsidR="00BC382D" w:rsidRPr="00D96D31">
        <w:rPr>
          <w:rFonts w:asciiTheme="majorHAnsi" w:hAnsiTheme="majorHAnsi" w:cstheme="majorBidi"/>
        </w:rPr>
        <w:t xml:space="preserve">adopting </w:t>
      </w:r>
      <w:r w:rsidR="003D4F7C" w:rsidRPr="00D96D31">
        <w:rPr>
          <w:rFonts w:asciiTheme="majorHAnsi" w:hAnsiTheme="majorHAnsi" w:cstheme="majorBidi"/>
        </w:rPr>
        <w:t xml:space="preserve">European social theory </w:t>
      </w:r>
      <w:r w:rsidR="00BC382D" w:rsidRPr="00D96D31">
        <w:rPr>
          <w:rFonts w:asciiTheme="majorHAnsi" w:hAnsiTheme="majorHAnsi" w:cstheme="majorBidi"/>
        </w:rPr>
        <w:t>to explore</w:t>
      </w:r>
      <w:r w:rsidR="003D4F7C" w:rsidRPr="00D96D31">
        <w:rPr>
          <w:rFonts w:asciiTheme="majorHAnsi" w:hAnsiTheme="majorHAnsi" w:cstheme="majorBidi"/>
        </w:rPr>
        <w:t xml:space="preserve"> global contexts. </w:t>
      </w:r>
      <w:r w:rsidR="00BC382D" w:rsidRPr="00D96D31">
        <w:rPr>
          <w:rFonts w:asciiTheme="majorHAnsi" w:hAnsiTheme="majorHAnsi" w:cstheme="majorBidi"/>
        </w:rPr>
        <w:t>But it is also clear that</w:t>
      </w:r>
      <w:r w:rsidR="003D4F7C" w:rsidRPr="00D96D31">
        <w:rPr>
          <w:rFonts w:asciiTheme="majorHAnsi" w:hAnsiTheme="majorHAnsi" w:cstheme="majorBidi"/>
        </w:rPr>
        <w:t xml:space="preserve"> lifestyle migration speaks to broader macroeconomic and geopolitical issues which transcend nation-state bounda</w:t>
      </w:r>
      <w:r w:rsidR="00BC382D" w:rsidRPr="00D96D31">
        <w:rPr>
          <w:rFonts w:asciiTheme="majorHAnsi" w:hAnsiTheme="majorHAnsi" w:cstheme="majorBidi"/>
        </w:rPr>
        <w:t xml:space="preserve">ries and provide important case </w:t>
      </w:r>
      <w:r w:rsidR="003D4F7C" w:rsidRPr="00D96D31">
        <w:rPr>
          <w:rFonts w:asciiTheme="majorHAnsi" w:hAnsiTheme="majorHAnsi" w:cstheme="majorBidi"/>
        </w:rPr>
        <w:t>studies into the globalisation of culture. As O’Reilly reminds us, even if the migrant is motivated by a social imaginary that is developed while in their home country, these imaginations are hence ‘enacted and shaped by other actors than just migrants’</w:t>
      </w:r>
      <w:r w:rsidR="00BC382D" w:rsidRPr="00D96D31">
        <w:rPr>
          <w:rFonts w:asciiTheme="majorHAnsi" w:hAnsiTheme="majorHAnsi" w:cstheme="majorBidi"/>
        </w:rPr>
        <w:t xml:space="preserve"> (2014: 231)</w:t>
      </w:r>
      <w:r w:rsidR="003D4F7C" w:rsidRPr="00D96D31">
        <w:rPr>
          <w:rFonts w:asciiTheme="majorHAnsi" w:hAnsiTheme="majorHAnsi" w:cstheme="majorBidi"/>
        </w:rPr>
        <w:t xml:space="preserve">. It is these different narratives that we argue need sociological reasoning and include a wide toolkit of concepts from power to agency, class to status and freedom to consequence. </w:t>
      </w:r>
    </w:p>
    <w:p w14:paraId="79A67BBA" w14:textId="77777777" w:rsidR="003D4F7C" w:rsidRPr="00D96D31" w:rsidRDefault="003D4F7C" w:rsidP="00CB46FF">
      <w:pPr>
        <w:spacing w:line="360" w:lineRule="auto"/>
        <w:ind w:right="-46"/>
        <w:jc w:val="both"/>
        <w:rPr>
          <w:rFonts w:asciiTheme="majorHAnsi" w:hAnsiTheme="majorHAnsi" w:cstheme="majorBidi"/>
        </w:rPr>
      </w:pPr>
    </w:p>
    <w:p w14:paraId="56436A0B" w14:textId="73481085" w:rsidR="00D96D31" w:rsidRPr="00AE7D4B" w:rsidRDefault="00D96D31" w:rsidP="00CB46FF">
      <w:pPr>
        <w:spacing w:line="360" w:lineRule="auto"/>
        <w:ind w:right="-46"/>
        <w:jc w:val="both"/>
        <w:rPr>
          <w:rFonts w:asciiTheme="majorHAnsi" w:hAnsiTheme="majorHAnsi" w:cstheme="majorBidi"/>
          <w:b/>
        </w:rPr>
      </w:pPr>
      <w:r w:rsidRPr="00AE7D4B">
        <w:rPr>
          <w:rFonts w:asciiTheme="majorHAnsi" w:hAnsiTheme="majorHAnsi" w:cstheme="majorBidi"/>
          <w:b/>
        </w:rPr>
        <w:t>References</w:t>
      </w:r>
    </w:p>
    <w:p w14:paraId="5DEE2BE7" w14:textId="77777777" w:rsidR="00D96D31" w:rsidRPr="00AE7D4B" w:rsidRDefault="00D96D31" w:rsidP="00D96D31">
      <w:pPr>
        <w:rPr>
          <w:rFonts w:asciiTheme="majorHAnsi" w:hAnsiTheme="majorHAnsi"/>
        </w:rPr>
      </w:pPr>
      <w:r w:rsidRPr="00AE7D4B">
        <w:rPr>
          <w:rFonts w:asciiTheme="majorHAnsi" w:hAnsiTheme="majorHAnsi"/>
        </w:rPr>
        <w:t>Amit, V., (2007), 'Structures and Dispositions of Travel and Movement' in Amit, V., (</w:t>
      </w:r>
      <w:proofErr w:type="spellStart"/>
      <w:r w:rsidRPr="00AE7D4B">
        <w:rPr>
          <w:rFonts w:asciiTheme="majorHAnsi" w:hAnsiTheme="majorHAnsi"/>
        </w:rPr>
        <w:t>ed</w:t>
      </w:r>
      <w:proofErr w:type="spellEnd"/>
      <w:r w:rsidRPr="00AE7D4B">
        <w:rPr>
          <w:rFonts w:asciiTheme="majorHAnsi" w:hAnsiTheme="majorHAnsi"/>
        </w:rPr>
        <w:t xml:space="preserve">), </w:t>
      </w:r>
      <w:r w:rsidRPr="00AE7D4B">
        <w:rPr>
          <w:rFonts w:asciiTheme="majorHAnsi" w:hAnsiTheme="majorHAnsi"/>
          <w:i/>
          <w:iCs/>
        </w:rPr>
        <w:t>Going First Class? New Approaches to Privileged Travel and Movement</w:t>
      </w:r>
      <w:r w:rsidRPr="00AE7D4B">
        <w:rPr>
          <w:rFonts w:asciiTheme="majorHAnsi" w:hAnsiTheme="majorHAnsi"/>
        </w:rPr>
        <w:t xml:space="preserve">, Oxford: </w:t>
      </w:r>
      <w:proofErr w:type="spellStart"/>
      <w:r w:rsidRPr="00AE7D4B">
        <w:rPr>
          <w:rFonts w:asciiTheme="majorHAnsi" w:hAnsiTheme="majorHAnsi"/>
        </w:rPr>
        <w:t>Berghahn</w:t>
      </w:r>
      <w:proofErr w:type="spellEnd"/>
      <w:r w:rsidRPr="00AE7D4B">
        <w:rPr>
          <w:rFonts w:asciiTheme="majorHAnsi" w:hAnsiTheme="majorHAnsi"/>
        </w:rPr>
        <w:t>: 1-14.</w:t>
      </w:r>
    </w:p>
    <w:p w14:paraId="15171B1B" w14:textId="688FD0D0" w:rsidR="00D96D31" w:rsidRPr="00AE7D4B" w:rsidRDefault="00D96D31" w:rsidP="00D96D31">
      <w:pPr>
        <w:rPr>
          <w:rFonts w:asciiTheme="majorHAnsi" w:hAnsiTheme="majorHAnsi"/>
        </w:rPr>
      </w:pPr>
      <w:r w:rsidRPr="00AE7D4B">
        <w:rPr>
          <w:rFonts w:asciiTheme="majorHAnsi" w:hAnsiTheme="majorHAnsi"/>
        </w:rPr>
        <w:t xml:space="preserve">Atkinson, W., (2007), </w:t>
      </w:r>
      <w:r w:rsidR="00AE7D4B">
        <w:rPr>
          <w:rFonts w:asciiTheme="majorHAnsi" w:hAnsiTheme="majorHAnsi"/>
        </w:rPr>
        <w:t>‘</w:t>
      </w:r>
      <w:r w:rsidRPr="00AE7D4B">
        <w:rPr>
          <w:rFonts w:asciiTheme="majorHAnsi" w:hAnsiTheme="majorHAnsi"/>
        </w:rPr>
        <w:t>Beck, Individualization and the Death of Class: A Critique</w:t>
      </w:r>
      <w:r w:rsidR="00AE7D4B">
        <w:rPr>
          <w:rFonts w:asciiTheme="majorHAnsi" w:hAnsiTheme="majorHAnsi"/>
        </w:rPr>
        <w:t>’</w:t>
      </w:r>
      <w:r w:rsidRPr="00AE7D4B">
        <w:rPr>
          <w:rFonts w:asciiTheme="majorHAnsi" w:hAnsiTheme="majorHAnsi"/>
        </w:rPr>
        <w:t xml:space="preserve">, </w:t>
      </w:r>
      <w:r w:rsidRPr="00AE7D4B">
        <w:rPr>
          <w:rFonts w:asciiTheme="majorHAnsi" w:hAnsiTheme="majorHAnsi"/>
          <w:i/>
        </w:rPr>
        <w:t>The British Journal of Sociology</w:t>
      </w:r>
      <w:r w:rsidR="00AE7D4B">
        <w:rPr>
          <w:rFonts w:asciiTheme="majorHAnsi" w:hAnsiTheme="majorHAnsi"/>
        </w:rPr>
        <w:t>, 58,</w:t>
      </w:r>
      <w:r w:rsidRPr="00AE7D4B">
        <w:rPr>
          <w:rFonts w:asciiTheme="majorHAnsi" w:hAnsiTheme="majorHAnsi"/>
        </w:rPr>
        <w:t xml:space="preserve"> 349-366.</w:t>
      </w:r>
    </w:p>
    <w:p w14:paraId="32779AA6" w14:textId="346A2EBD" w:rsidR="00D96D31" w:rsidRPr="00AE7D4B" w:rsidRDefault="00D96D31" w:rsidP="00D96D31">
      <w:pPr>
        <w:rPr>
          <w:rFonts w:asciiTheme="majorHAnsi" w:hAnsiTheme="majorHAnsi"/>
        </w:rPr>
      </w:pPr>
      <w:r w:rsidRPr="00AE7D4B">
        <w:rPr>
          <w:rFonts w:asciiTheme="majorHAnsi" w:hAnsiTheme="majorHAnsi"/>
        </w:rPr>
        <w:t>Atkinson, W., (2008)</w:t>
      </w:r>
      <w:r w:rsidR="00AE7D4B">
        <w:rPr>
          <w:rFonts w:asciiTheme="majorHAnsi" w:hAnsiTheme="majorHAnsi"/>
        </w:rPr>
        <w:t>,</w:t>
      </w:r>
      <w:r w:rsidRPr="00AE7D4B">
        <w:rPr>
          <w:rFonts w:asciiTheme="majorHAnsi" w:hAnsiTheme="majorHAnsi"/>
        </w:rPr>
        <w:t xml:space="preserve"> </w:t>
      </w:r>
      <w:r w:rsidR="00AE7D4B">
        <w:rPr>
          <w:rFonts w:asciiTheme="majorHAnsi" w:hAnsiTheme="majorHAnsi"/>
        </w:rPr>
        <w:t>‘</w:t>
      </w:r>
      <w:r w:rsidRPr="00AE7D4B">
        <w:rPr>
          <w:rFonts w:asciiTheme="majorHAnsi" w:hAnsiTheme="majorHAnsi"/>
        </w:rPr>
        <w:t>Not All that was Solid has Melted into Air (or Liquid): A Critique of Bauman</w:t>
      </w:r>
      <w:r w:rsidR="00AE7D4B">
        <w:rPr>
          <w:rFonts w:asciiTheme="majorHAnsi" w:hAnsiTheme="majorHAnsi"/>
        </w:rPr>
        <w:t>’</w:t>
      </w:r>
      <w:r w:rsidRPr="00AE7D4B">
        <w:rPr>
          <w:rFonts w:asciiTheme="majorHAnsi" w:hAnsiTheme="majorHAnsi"/>
        </w:rPr>
        <w:t xml:space="preserve">, </w:t>
      </w:r>
      <w:r w:rsidRPr="00AE7D4B">
        <w:rPr>
          <w:rFonts w:asciiTheme="majorHAnsi" w:hAnsiTheme="majorHAnsi"/>
          <w:i/>
        </w:rPr>
        <w:t>The Sociological Review</w:t>
      </w:r>
      <w:r w:rsidR="00AE7D4B">
        <w:rPr>
          <w:rFonts w:asciiTheme="majorHAnsi" w:hAnsiTheme="majorHAnsi"/>
        </w:rPr>
        <w:t>,</w:t>
      </w:r>
      <w:r w:rsidRPr="00AE7D4B">
        <w:rPr>
          <w:rFonts w:asciiTheme="majorHAnsi" w:hAnsiTheme="majorHAnsi"/>
          <w:i/>
        </w:rPr>
        <w:t xml:space="preserve"> </w:t>
      </w:r>
      <w:r w:rsidR="00AE7D4B">
        <w:rPr>
          <w:rFonts w:asciiTheme="majorHAnsi" w:hAnsiTheme="majorHAnsi"/>
        </w:rPr>
        <w:t>56(1),</w:t>
      </w:r>
      <w:r w:rsidRPr="00AE7D4B">
        <w:rPr>
          <w:rFonts w:asciiTheme="majorHAnsi" w:hAnsiTheme="majorHAnsi"/>
        </w:rPr>
        <w:t xml:space="preserve"> 1-17. </w:t>
      </w:r>
    </w:p>
    <w:p w14:paraId="3174A2DB" w14:textId="77777777" w:rsidR="00D96D31" w:rsidRPr="00AE7D4B" w:rsidRDefault="00D96D31" w:rsidP="00D96D31">
      <w:pPr>
        <w:rPr>
          <w:rFonts w:asciiTheme="majorHAnsi" w:hAnsiTheme="majorHAnsi" w:cstheme="majorBidi"/>
        </w:rPr>
      </w:pPr>
      <w:r w:rsidRPr="00AE7D4B">
        <w:rPr>
          <w:rFonts w:asciiTheme="majorHAnsi" w:hAnsiTheme="majorHAnsi" w:cstheme="majorBidi"/>
        </w:rPr>
        <w:t xml:space="preserve">Bauman, Z., (2001), </w:t>
      </w:r>
      <w:r w:rsidRPr="00AE7D4B">
        <w:rPr>
          <w:rFonts w:asciiTheme="majorHAnsi" w:hAnsiTheme="majorHAnsi" w:cstheme="majorBidi"/>
          <w:i/>
          <w:iCs/>
        </w:rPr>
        <w:t>The Individualized Society</w:t>
      </w:r>
      <w:r w:rsidRPr="00AE7D4B">
        <w:rPr>
          <w:rFonts w:asciiTheme="majorHAnsi" w:hAnsiTheme="majorHAnsi" w:cstheme="majorBidi"/>
        </w:rPr>
        <w:t>, Cambridge: Polity Press.</w:t>
      </w:r>
    </w:p>
    <w:p w14:paraId="62986926" w14:textId="77777777" w:rsidR="00D96D31" w:rsidRPr="00AE7D4B" w:rsidRDefault="00D96D31" w:rsidP="00D96D31">
      <w:pPr>
        <w:rPr>
          <w:rFonts w:asciiTheme="majorHAnsi" w:hAnsiTheme="majorHAnsi"/>
        </w:rPr>
      </w:pPr>
      <w:r w:rsidRPr="00AE7D4B">
        <w:rPr>
          <w:rFonts w:asciiTheme="majorHAnsi" w:hAnsiTheme="majorHAnsi"/>
        </w:rPr>
        <w:t xml:space="preserve">Beck, U., (1992), </w:t>
      </w:r>
      <w:r w:rsidRPr="00AE7D4B">
        <w:rPr>
          <w:rFonts w:asciiTheme="majorHAnsi" w:hAnsiTheme="majorHAnsi"/>
          <w:i/>
          <w:iCs/>
        </w:rPr>
        <w:t>Risk Society: Towards a New Modernity</w:t>
      </w:r>
      <w:r w:rsidRPr="00AE7D4B">
        <w:rPr>
          <w:rFonts w:asciiTheme="majorHAnsi" w:hAnsiTheme="majorHAnsi"/>
        </w:rPr>
        <w:t xml:space="preserve">, </w:t>
      </w:r>
      <w:proofErr w:type="spellStart"/>
      <w:r w:rsidRPr="00AE7D4B">
        <w:rPr>
          <w:rFonts w:asciiTheme="majorHAnsi" w:hAnsiTheme="majorHAnsi"/>
        </w:rPr>
        <w:t>M.Ritter</w:t>
      </w:r>
      <w:proofErr w:type="spellEnd"/>
      <w:r w:rsidRPr="00AE7D4B">
        <w:rPr>
          <w:rFonts w:asciiTheme="majorHAnsi" w:hAnsiTheme="majorHAnsi"/>
        </w:rPr>
        <w:t xml:space="preserve"> (trans.), London: Sage.</w:t>
      </w:r>
    </w:p>
    <w:p w14:paraId="0C06BC7C"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Benson, M. and O'Reilly, K., (2009a), 'Migration and the Search for a Better Way of Life: a Critical Exploration of Lifestyle Migration', </w:t>
      </w:r>
      <w:r w:rsidRPr="00AE7D4B">
        <w:rPr>
          <w:rFonts w:asciiTheme="majorHAnsi" w:eastAsia="MS Mincho" w:hAnsiTheme="majorHAnsi" w:cs="Trebuchet MS"/>
          <w:i/>
          <w:iCs/>
          <w:lang w:val="en-GB" w:eastAsia="en-US"/>
        </w:rPr>
        <w:t>The Sociological Review</w:t>
      </w:r>
      <w:r w:rsidRPr="00AE7D4B">
        <w:rPr>
          <w:rFonts w:asciiTheme="majorHAnsi" w:eastAsia="MS Mincho" w:hAnsiTheme="majorHAnsi" w:cs="Trebuchet MS"/>
          <w:lang w:val="en-GB" w:eastAsia="en-US"/>
        </w:rPr>
        <w:t>, 57(4), 608-625.</w:t>
      </w:r>
    </w:p>
    <w:p w14:paraId="7979A72D" w14:textId="55AA0E0F"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Benson, M. and </w:t>
      </w:r>
      <w:proofErr w:type="spellStart"/>
      <w:r w:rsidRPr="00AE7D4B">
        <w:rPr>
          <w:rFonts w:asciiTheme="majorHAnsi" w:eastAsia="MS Mincho" w:hAnsiTheme="majorHAnsi" w:cs="Trebuchet MS"/>
          <w:lang w:val="en-GB" w:eastAsia="en-US"/>
        </w:rPr>
        <w:t>Osbaldiston</w:t>
      </w:r>
      <w:proofErr w:type="spellEnd"/>
      <w:r w:rsidRPr="00AE7D4B">
        <w:rPr>
          <w:rFonts w:asciiTheme="majorHAnsi" w:eastAsia="MS Mincho" w:hAnsiTheme="majorHAnsi" w:cs="Trebuchet MS"/>
          <w:lang w:val="en-GB" w:eastAsia="en-US"/>
        </w:rPr>
        <w:t>, N., (2014)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Understanding Lifestyle Migration: Theoretical Approaches to Migration and the Quest for a Better Way of Life</w:t>
      </w:r>
      <w:r w:rsidR="00AE7D4B">
        <w:rPr>
          <w:rFonts w:asciiTheme="majorHAnsi" w:eastAsia="MS Mincho" w:hAnsiTheme="majorHAnsi" w:cs="Trebuchet MS"/>
          <w:lang w:val="en-GB" w:eastAsia="en-US"/>
        </w:rPr>
        <w:t>, Basingstoke:</w:t>
      </w:r>
      <w:r w:rsidRPr="00AE7D4B">
        <w:rPr>
          <w:rFonts w:asciiTheme="majorHAnsi" w:eastAsia="MS Mincho" w:hAnsiTheme="majorHAnsi" w:cs="Trebuchet MS"/>
          <w:lang w:val="en-GB" w:eastAsia="en-US"/>
        </w:rPr>
        <w:t xml:space="preserve"> Palgrave Macmillan.</w:t>
      </w:r>
    </w:p>
    <w:p w14:paraId="4B0F6A26" w14:textId="77777777" w:rsidR="00D96D31" w:rsidRPr="00AE7D4B" w:rsidRDefault="00D96D31" w:rsidP="00D96D31">
      <w:pPr>
        <w:rPr>
          <w:rFonts w:asciiTheme="majorHAnsi" w:hAnsiTheme="majorHAnsi"/>
        </w:rPr>
      </w:pPr>
      <w:r w:rsidRPr="00AE7D4B">
        <w:rPr>
          <w:rFonts w:asciiTheme="majorHAnsi" w:hAnsiTheme="majorHAnsi"/>
        </w:rPr>
        <w:t xml:space="preserve">Benson, M., (2011a), </w:t>
      </w:r>
      <w:r w:rsidRPr="00AE7D4B">
        <w:rPr>
          <w:rFonts w:asciiTheme="majorHAnsi" w:hAnsiTheme="majorHAnsi"/>
          <w:i/>
          <w:iCs/>
        </w:rPr>
        <w:t>The British in Rural France: Lifestyle Migration and the Ongoing Quest for a Better Way of Life</w:t>
      </w:r>
      <w:r w:rsidRPr="00AE7D4B">
        <w:rPr>
          <w:rFonts w:asciiTheme="majorHAnsi" w:hAnsiTheme="majorHAnsi"/>
        </w:rPr>
        <w:t>, Manchester: Manchester University Press.</w:t>
      </w:r>
    </w:p>
    <w:p w14:paraId="296816F0" w14:textId="5A636984" w:rsidR="00D96D31" w:rsidRPr="00AE7D4B" w:rsidRDefault="00D96D31" w:rsidP="00D96D31">
      <w:pPr>
        <w:rPr>
          <w:rFonts w:asciiTheme="majorHAnsi" w:hAnsiTheme="majorHAnsi"/>
        </w:rPr>
      </w:pPr>
      <w:r w:rsidRPr="00AE7D4B">
        <w:rPr>
          <w:rFonts w:asciiTheme="majorHAnsi" w:hAnsiTheme="majorHAnsi"/>
        </w:rPr>
        <w:t>Benson, M., (2011b)</w:t>
      </w:r>
      <w:r w:rsidR="00AE7D4B">
        <w:rPr>
          <w:rFonts w:asciiTheme="majorHAnsi" w:hAnsiTheme="majorHAnsi"/>
        </w:rPr>
        <w:t>,</w:t>
      </w:r>
      <w:r w:rsidRPr="00AE7D4B">
        <w:rPr>
          <w:rFonts w:asciiTheme="majorHAnsi" w:hAnsiTheme="majorHAnsi"/>
        </w:rPr>
        <w:t xml:space="preserve"> ‘</w:t>
      </w:r>
      <w:proofErr w:type="gramStart"/>
      <w:r w:rsidRPr="00AE7D4B">
        <w:rPr>
          <w:rFonts w:asciiTheme="majorHAnsi" w:hAnsiTheme="majorHAnsi"/>
        </w:rPr>
        <w:t>The</w:t>
      </w:r>
      <w:proofErr w:type="gramEnd"/>
      <w:r w:rsidRPr="00AE7D4B">
        <w:rPr>
          <w:rFonts w:asciiTheme="majorHAnsi" w:hAnsiTheme="majorHAnsi"/>
        </w:rPr>
        <w:t xml:space="preserve"> movement beyond (lifestyle) migration: mobile practices and the constitution of a better way of life’, </w:t>
      </w:r>
      <w:proofErr w:type="spellStart"/>
      <w:r w:rsidRPr="00AE7D4B">
        <w:rPr>
          <w:rFonts w:asciiTheme="majorHAnsi" w:hAnsiTheme="majorHAnsi"/>
          <w:i/>
        </w:rPr>
        <w:t>Mobilities</w:t>
      </w:r>
      <w:proofErr w:type="spellEnd"/>
      <w:r w:rsidR="00AE7D4B">
        <w:rPr>
          <w:rFonts w:asciiTheme="majorHAnsi" w:hAnsiTheme="majorHAnsi"/>
        </w:rPr>
        <w:t xml:space="preserve"> 6 (2),</w:t>
      </w:r>
      <w:r w:rsidRPr="00AE7D4B">
        <w:rPr>
          <w:rFonts w:asciiTheme="majorHAnsi" w:hAnsiTheme="majorHAnsi"/>
        </w:rPr>
        <w:t xml:space="preserve"> 221-235.</w:t>
      </w:r>
    </w:p>
    <w:p w14:paraId="1944B494" w14:textId="77777777" w:rsidR="00D96D31" w:rsidRPr="00AE7D4B" w:rsidRDefault="00D96D31" w:rsidP="00D96D31">
      <w:pPr>
        <w:rPr>
          <w:rFonts w:asciiTheme="majorHAnsi" w:hAnsiTheme="majorHAnsi"/>
        </w:rPr>
      </w:pPr>
      <w:r w:rsidRPr="00AE7D4B">
        <w:rPr>
          <w:rFonts w:asciiTheme="majorHAnsi" w:hAnsiTheme="majorHAnsi"/>
        </w:rPr>
        <w:t xml:space="preserve">Benson, M., (2012), ‘How Culturally Significant Imaginings are Translated into Lifestyle Migration’, </w:t>
      </w:r>
      <w:r w:rsidRPr="00AE7D4B">
        <w:rPr>
          <w:rFonts w:asciiTheme="majorHAnsi" w:hAnsiTheme="majorHAnsi"/>
          <w:i/>
          <w:iCs/>
        </w:rPr>
        <w:t xml:space="preserve">Journal of Ethnic and Migration Studies </w:t>
      </w:r>
      <w:r w:rsidRPr="00AE7D4B">
        <w:rPr>
          <w:rFonts w:asciiTheme="majorHAnsi" w:hAnsiTheme="majorHAnsi"/>
        </w:rPr>
        <w:t>38(10), 1681-1696.</w:t>
      </w:r>
    </w:p>
    <w:p w14:paraId="7BD05EDD"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Benson, M., (2013a), 'Living the 'Real' Dream in la France </w:t>
      </w:r>
      <w:proofErr w:type="spellStart"/>
      <w:r w:rsidRPr="00AE7D4B">
        <w:rPr>
          <w:rFonts w:asciiTheme="majorHAnsi" w:eastAsia="MS Mincho" w:hAnsiTheme="majorHAnsi" w:cs="Trebuchet MS"/>
          <w:lang w:val="en-GB" w:eastAsia="en-US"/>
        </w:rPr>
        <w:t>Profonde</w:t>
      </w:r>
      <w:proofErr w:type="spellEnd"/>
      <w:r w:rsidRPr="00AE7D4B">
        <w:rPr>
          <w:rFonts w:asciiTheme="majorHAnsi" w:eastAsia="MS Mincho" w:hAnsiTheme="majorHAnsi" w:cs="Trebuchet MS"/>
          <w:lang w:val="en-GB" w:eastAsia="en-US"/>
        </w:rPr>
        <w:t xml:space="preserve">? Lifestyle Migration, Social Distinction and the Authenticities of Everyday Life', </w:t>
      </w:r>
      <w:r w:rsidRPr="00AE7D4B">
        <w:rPr>
          <w:rFonts w:asciiTheme="majorHAnsi" w:eastAsia="MS Mincho" w:hAnsiTheme="majorHAnsi" w:cs="Trebuchet MS"/>
          <w:i/>
          <w:iCs/>
          <w:lang w:val="en-GB" w:eastAsia="en-US"/>
        </w:rPr>
        <w:t xml:space="preserve">Anthropological </w:t>
      </w:r>
      <w:proofErr w:type="gramStart"/>
      <w:r w:rsidRPr="00AE7D4B">
        <w:rPr>
          <w:rFonts w:asciiTheme="majorHAnsi" w:eastAsia="MS Mincho" w:hAnsiTheme="majorHAnsi" w:cs="Trebuchet MS"/>
          <w:i/>
          <w:iCs/>
          <w:lang w:val="en-GB" w:eastAsia="en-US"/>
        </w:rPr>
        <w:t xml:space="preserve">Quarterly </w:t>
      </w:r>
      <w:r w:rsidRPr="00AE7D4B">
        <w:rPr>
          <w:rFonts w:asciiTheme="majorHAnsi" w:eastAsia="MS Mincho" w:hAnsiTheme="majorHAnsi" w:cs="Trebuchet MS"/>
          <w:lang w:val="en-GB" w:eastAsia="en-US"/>
        </w:rPr>
        <w:t xml:space="preserve"> 86</w:t>
      </w:r>
      <w:proofErr w:type="gramEnd"/>
      <w:r w:rsidRPr="00AE7D4B">
        <w:rPr>
          <w:rFonts w:asciiTheme="majorHAnsi" w:eastAsia="MS Mincho" w:hAnsiTheme="majorHAnsi" w:cs="Trebuchet MS"/>
          <w:lang w:val="en-GB" w:eastAsia="en-US"/>
        </w:rPr>
        <w:t xml:space="preserve">(2), 501-526. </w:t>
      </w:r>
    </w:p>
    <w:p w14:paraId="03D440F8"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Benson, M., (2013b), '</w:t>
      </w:r>
      <w:proofErr w:type="spellStart"/>
      <w:r w:rsidRPr="00AE7D4B">
        <w:rPr>
          <w:rFonts w:asciiTheme="majorHAnsi" w:eastAsia="MS Mincho" w:hAnsiTheme="majorHAnsi" w:cs="Trebuchet MS"/>
          <w:lang w:val="en-GB" w:eastAsia="en-US"/>
        </w:rPr>
        <w:t>Postcoloniality</w:t>
      </w:r>
      <w:proofErr w:type="spellEnd"/>
      <w:r w:rsidRPr="00AE7D4B">
        <w:rPr>
          <w:rFonts w:asciiTheme="majorHAnsi" w:eastAsia="MS Mincho" w:hAnsiTheme="majorHAnsi" w:cs="Trebuchet MS"/>
          <w:lang w:val="en-GB" w:eastAsia="en-US"/>
        </w:rPr>
        <w:t xml:space="preserve"> and Privilege in New Lifestyle Flows: The Case of North Americans in Panama', </w:t>
      </w:r>
      <w:proofErr w:type="spellStart"/>
      <w:r w:rsidRPr="00AE7D4B">
        <w:rPr>
          <w:rFonts w:asciiTheme="majorHAnsi" w:eastAsia="MS Mincho" w:hAnsiTheme="majorHAnsi" w:cs="Trebuchet MS"/>
          <w:i/>
          <w:iCs/>
          <w:lang w:val="en-GB" w:eastAsia="en-US"/>
        </w:rPr>
        <w:t>Mobilities</w:t>
      </w:r>
      <w:proofErr w:type="spellEnd"/>
      <w:r w:rsidRPr="00AE7D4B">
        <w:rPr>
          <w:rFonts w:asciiTheme="majorHAnsi" w:eastAsia="MS Mincho" w:hAnsiTheme="majorHAnsi" w:cs="Trebuchet MS"/>
          <w:lang w:val="en-GB" w:eastAsia="en-US"/>
        </w:rPr>
        <w:t xml:space="preserve"> 8(3), 313-330.</w:t>
      </w:r>
    </w:p>
    <w:p w14:paraId="00CD272A" w14:textId="0E79BC0F" w:rsidR="00D96D31"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Benson, M., (2014), ‘Negotiating Privilege in and through Lifestyle Migration’ in Benson, M. and </w:t>
      </w:r>
      <w:proofErr w:type="spellStart"/>
      <w:r w:rsidRPr="00AE7D4B">
        <w:rPr>
          <w:rFonts w:asciiTheme="majorHAnsi" w:eastAsia="MS Mincho" w:hAnsiTheme="majorHAnsi" w:cs="Trebuchet MS"/>
          <w:lang w:val="en-GB" w:eastAsia="en-US"/>
        </w:rPr>
        <w:t>Osbaldiston</w:t>
      </w:r>
      <w:proofErr w:type="spellEnd"/>
      <w:r w:rsidRPr="00AE7D4B">
        <w:rPr>
          <w:rFonts w:asciiTheme="majorHAnsi" w:eastAsia="MS Mincho" w:hAnsiTheme="majorHAnsi" w:cs="Trebuchet MS"/>
          <w:lang w:val="en-GB" w:eastAsia="en-US"/>
        </w:rPr>
        <w:t>, N.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Understanding Lifestyle Migration: Theoretical Approaches to Migration and the Quest for a Better Way of Life</w:t>
      </w:r>
      <w:r w:rsidR="00AE7D4B">
        <w:rPr>
          <w:rFonts w:asciiTheme="majorHAnsi" w:eastAsia="MS Mincho" w:hAnsiTheme="majorHAnsi" w:cs="Trebuchet MS"/>
          <w:lang w:val="en-GB" w:eastAsia="en-US"/>
        </w:rPr>
        <w:t>, Basingstoke: Palgrave Macmillan, pp.</w:t>
      </w:r>
      <w:r w:rsidRPr="00AE7D4B">
        <w:rPr>
          <w:rFonts w:asciiTheme="majorHAnsi" w:eastAsia="MS Mincho" w:hAnsiTheme="majorHAnsi" w:cs="Trebuchet MS"/>
          <w:lang w:val="en-GB" w:eastAsia="en-US"/>
        </w:rPr>
        <w:t xml:space="preserve"> 47-70.</w:t>
      </w:r>
    </w:p>
    <w:p w14:paraId="37AD0BDF" w14:textId="3C707D7E" w:rsidR="00621348" w:rsidRDefault="00621348"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US" w:eastAsia="en-US"/>
        </w:rPr>
      </w:pPr>
      <w:r>
        <w:rPr>
          <w:rFonts w:asciiTheme="majorHAnsi" w:eastAsia="MS Mincho" w:hAnsiTheme="majorHAnsi" w:cs="Trebuchet MS"/>
          <w:lang w:val="en-GB" w:eastAsia="en-US"/>
        </w:rPr>
        <w:t>Benson</w:t>
      </w:r>
      <w:r w:rsidR="006B55BB">
        <w:rPr>
          <w:rFonts w:asciiTheme="majorHAnsi" w:eastAsia="MS Mincho" w:hAnsiTheme="majorHAnsi" w:cs="Trebuchet MS"/>
          <w:lang w:val="en-GB" w:eastAsia="en-US"/>
        </w:rPr>
        <w:t xml:space="preserve">, M. </w:t>
      </w:r>
      <w:bookmarkStart w:id="1" w:name="OLE_LINK1"/>
      <w:bookmarkStart w:id="2" w:name="OLE_LINK2"/>
      <w:bookmarkStart w:id="3" w:name="OLE_LINK8"/>
      <w:r w:rsidR="006B55BB" w:rsidRPr="006B55BB">
        <w:rPr>
          <w:rFonts w:asciiTheme="majorHAnsi" w:eastAsia="MS Mincho" w:hAnsiTheme="majorHAnsi" w:cs="Trebuchet MS"/>
          <w:lang w:val="en-US" w:eastAsia="en-US"/>
        </w:rPr>
        <w:t>(2015</w:t>
      </w:r>
      <w:r w:rsidR="006B55BB">
        <w:rPr>
          <w:rFonts w:asciiTheme="majorHAnsi" w:eastAsia="MS Mincho" w:hAnsiTheme="majorHAnsi" w:cs="Trebuchet MS"/>
          <w:lang w:val="en-US" w:eastAsia="en-US"/>
        </w:rPr>
        <w:t>a</w:t>
      </w:r>
      <w:r w:rsidR="006B55BB" w:rsidRPr="006B55BB">
        <w:rPr>
          <w:rFonts w:asciiTheme="majorHAnsi" w:eastAsia="MS Mincho" w:hAnsiTheme="majorHAnsi" w:cs="Trebuchet MS"/>
          <w:lang w:val="en-US" w:eastAsia="en-US"/>
        </w:rPr>
        <w:t>)</w:t>
      </w:r>
      <w:r w:rsidR="006B55BB">
        <w:rPr>
          <w:rFonts w:asciiTheme="majorHAnsi" w:eastAsia="MS Mincho" w:hAnsiTheme="majorHAnsi" w:cs="Trebuchet MS"/>
          <w:lang w:val="en-US" w:eastAsia="en-US"/>
        </w:rPr>
        <w:t>,</w:t>
      </w:r>
      <w:r w:rsidR="006B55BB" w:rsidRPr="006B55BB">
        <w:rPr>
          <w:rFonts w:asciiTheme="majorHAnsi" w:eastAsia="MS Mincho" w:hAnsiTheme="majorHAnsi" w:cs="Trebuchet MS"/>
          <w:lang w:val="en-US" w:eastAsia="en-US"/>
        </w:rPr>
        <w:t xml:space="preserve"> ‘Class, race, privilege: structuring the lifestyle migrant experience in </w:t>
      </w:r>
      <w:proofErr w:type="spellStart"/>
      <w:r w:rsidR="006B55BB" w:rsidRPr="006B55BB">
        <w:rPr>
          <w:rFonts w:asciiTheme="majorHAnsi" w:eastAsia="MS Mincho" w:hAnsiTheme="majorHAnsi" w:cs="Trebuchet MS"/>
          <w:lang w:val="en-US" w:eastAsia="en-US"/>
        </w:rPr>
        <w:t>Boquete</w:t>
      </w:r>
      <w:proofErr w:type="spellEnd"/>
      <w:r w:rsidR="006B55BB" w:rsidRPr="006B55BB">
        <w:rPr>
          <w:rFonts w:asciiTheme="majorHAnsi" w:eastAsia="MS Mincho" w:hAnsiTheme="majorHAnsi" w:cs="Trebuchet MS"/>
          <w:lang w:val="en-US" w:eastAsia="en-US"/>
        </w:rPr>
        <w:t xml:space="preserve">, Panama’, </w:t>
      </w:r>
      <w:r w:rsidR="006B55BB" w:rsidRPr="006B55BB">
        <w:rPr>
          <w:rFonts w:asciiTheme="majorHAnsi" w:eastAsia="MS Mincho" w:hAnsiTheme="majorHAnsi" w:cs="Trebuchet MS"/>
          <w:i/>
          <w:lang w:val="en-US" w:eastAsia="en-US"/>
        </w:rPr>
        <w:t>Journal of Latin American Geography</w:t>
      </w:r>
      <w:r w:rsidR="006B55BB" w:rsidRPr="006B55BB">
        <w:rPr>
          <w:rFonts w:asciiTheme="majorHAnsi" w:eastAsia="MS Mincho" w:hAnsiTheme="majorHAnsi" w:cs="Trebuchet MS"/>
          <w:lang w:val="en-US" w:eastAsia="en-US"/>
        </w:rPr>
        <w:t xml:space="preserve"> 14(1): 19-37.</w:t>
      </w:r>
      <w:bookmarkEnd w:id="1"/>
      <w:bookmarkEnd w:id="2"/>
      <w:bookmarkEnd w:id="3"/>
    </w:p>
    <w:p w14:paraId="1C56B641" w14:textId="428B1913" w:rsidR="006B55BB" w:rsidRPr="006B55BB" w:rsidRDefault="006B55BB"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US" w:eastAsia="en-US"/>
        </w:rPr>
      </w:pPr>
      <w:r>
        <w:rPr>
          <w:rFonts w:asciiTheme="majorHAnsi" w:eastAsia="MS Mincho" w:hAnsiTheme="majorHAnsi" w:cs="Trebuchet MS"/>
          <w:lang w:val="en-US" w:eastAsia="en-US"/>
        </w:rPr>
        <w:t xml:space="preserve">Benson, M. (2015b), </w:t>
      </w:r>
      <w:r w:rsidRPr="006B55BB">
        <w:rPr>
          <w:rFonts w:asciiTheme="majorHAnsi" w:eastAsia="MS Mincho" w:hAnsiTheme="majorHAnsi" w:cs="Trebuchet MS"/>
          <w:lang w:val="en-US" w:eastAsia="en-US"/>
        </w:rPr>
        <w:t xml:space="preserve">‘Lifestyle Migration: From the State of the Art to the Future of the Field’, </w:t>
      </w:r>
      <w:r w:rsidRPr="006B55BB">
        <w:rPr>
          <w:rFonts w:asciiTheme="majorHAnsi" w:eastAsia="MS Mincho" w:hAnsiTheme="majorHAnsi" w:cs="Trebuchet MS"/>
          <w:i/>
          <w:lang w:val="en-US" w:eastAsia="en-US"/>
        </w:rPr>
        <w:t>Two Homelands</w:t>
      </w:r>
      <w:r w:rsidRPr="006B55BB">
        <w:rPr>
          <w:rFonts w:asciiTheme="majorHAnsi" w:eastAsia="MS Mincho" w:hAnsiTheme="majorHAnsi" w:cs="Trebuchet MS"/>
          <w:lang w:val="en-US" w:eastAsia="en-US"/>
        </w:rPr>
        <w:t xml:space="preserve"> 42: 9-23.</w:t>
      </w:r>
    </w:p>
    <w:p w14:paraId="59642B28" w14:textId="2A9CE83E"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Bis</w:t>
      </w:r>
      <w:r w:rsidR="00AE7D4B">
        <w:rPr>
          <w:rFonts w:asciiTheme="majorHAnsi" w:eastAsia="MS Mincho" w:hAnsiTheme="majorHAnsi" w:cs="Trebuchet MS"/>
          <w:lang w:val="en-GB" w:eastAsia="en-US"/>
        </w:rPr>
        <w:t>sell, D. and Fuller, G., (2011)</w:t>
      </w:r>
      <w:r w:rsidRPr="00AE7D4B">
        <w:rPr>
          <w:rFonts w:asciiTheme="majorHAnsi" w:eastAsia="MS Mincho" w:hAnsiTheme="majorHAnsi" w:cs="Trebuchet MS"/>
          <w:lang w:val="en-GB" w:eastAsia="en-US"/>
        </w:rPr>
        <w:t>(</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Stillness in a Mobile World</w:t>
      </w:r>
      <w:r w:rsidRPr="00AE7D4B">
        <w:rPr>
          <w:rFonts w:asciiTheme="majorHAnsi" w:eastAsia="MS Mincho" w:hAnsiTheme="majorHAnsi" w:cs="Trebuchet MS"/>
          <w:lang w:val="en-GB" w:eastAsia="en-US"/>
        </w:rPr>
        <w:t>, Routledge: London.</w:t>
      </w:r>
    </w:p>
    <w:p w14:paraId="72D88083"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Castles, S. and Miller, M., (2003), </w:t>
      </w:r>
      <w:r w:rsidRPr="00AE7D4B">
        <w:rPr>
          <w:rFonts w:asciiTheme="majorHAnsi" w:eastAsia="MS Mincho" w:hAnsiTheme="majorHAnsi" w:cs="Trebuchet MS"/>
          <w:i/>
          <w:iCs/>
          <w:lang w:val="en-GB" w:eastAsia="en-US"/>
        </w:rPr>
        <w:t>The Age of Migration</w:t>
      </w:r>
      <w:r w:rsidRPr="00AE7D4B">
        <w:rPr>
          <w:rFonts w:asciiTheme="majorHAnsi" w:eastAsia="MS Mincho" w:hAnsiTheme="majorHAnsi" w:cs="Trebuchet MS"/>
          <w:lang w:val="en-GB" w:eastAsia="en-US"/>
        </w:rPr>
        <w:t>, New York: Guilford Press.</w:t>
      </w:r>
    </w:p>
    <w:p w14:paraId="76C704DE"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Castles, S., (2013), ‘The Forces Driving Global Migration’, </w:t>
      </w:r>
      <w:r w:rsidRPr="00AE7D4B">
        <w:rPr>
          <w:rFonts w:asciiTheme="majorHAnsi" w:eastAsia="MS Mincho" w:hAnsiTheme="majorHAnsi" w:cs="Trebuchet MS"/>
          <w:i/>
          <w:iCs/>
          <w:lang w:val="en-GB" w:eastAsia="en-US"/>
        </w:rPr>
        <w:t xml:space="preserve">Journal of Intercultural Studies </w:t>
      </w:r>
      <w:r w:rsidRPr="00AE7D4B">
        <w:rPr>
          <w:rFonts w:asciiTheme="majorHAnsi" w:eastAsia="MS Mincho" w:hAnsiTheme="majorHAnsi" w:cs="Trebuchet MS"/>
          <w:lang w:val="en-GB" w:eastAsia="en-US"/>
        </w:rPr>
        <w:t>34(2), 122-140.</w:t>
      </w:r>
    </w:p>
    <w:p w14:paraId="4C12AC6A" w14:textId="64F0097D"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Cohen, S., Duncan, T. and </w:t>
      </w:r>
      <w:proofErr w:type="spellStart"/>
      <w:r w:rsidRPr="00AE7D4B">
        <w:rPr>
          <w:rFonts w:asciiTheme="majorHAnsi" w:eastAsia="MS Mincho" w:hAnsiTheme="majorHAnsi" w:cs="Trebuchet MS"/>
          <w:lang w:val="en-GB" w:eastAsia="en-US"/>
        </w:rPr>
        <w:t>T</w:t>
      </w:r>
      <w:r w:rsidR="00AE7D4B">
        <w:rPr>
          <w:rFonts w:asciiTheme="majorHAnsi" w:eastAsia="MS Mincho" w:hAnsiTheme="majorHAnsi" w:cs="Trebuchet MS"/>
          <w:lang w:val="en-GB" w:eastAsia="en-US"/>
        </w:rPr>
        <w:t>hulemark</w:t>
      </w:r>
      <w:proofErr w:type="spellEnd"/>
      <w:r w:rsidR="00AE7D4B">
        <w:rPr>
          <w:rFonts w:asciiTheme="majorHAnsi" w:eastAsia="MS Mincho" w:hAnsiTheme="majorHAnsi" w:cs="Trebuchet MS"/>
          <w:lang w:val="en-GB" w:eastAsia="en-US"/>
        </w:rPr>
        <w:t>, M., (2013), ‘Introduc</w:t>
      </w:r>
      <w:r w:rsidRPr="00AE7D4B">
        <w:rPr>
          <w:rFonts w:asciiTheme="majorHAnsi" w:eastAsia="MS Mincho" w:hAnsiTheme="majorHAnsi" w:cs="Trebuchet MS"/>
          <w:lang w:val="en-GB" w:eastAsia="en-US"/>
        </w:rPr>
        <w:t xml:space="preserve">ing Lifestyle </w:t>
      </w:r>
      <w:proofErr w:type="spellStart"/>
      <w:r w:rsidRPr="00AE7D4B">
        <w:rPr>
          <w:rFonts w:asciiTheme="majorHAnsi" w:eastAsia="MS Mincho" w:hAnsiTheme="majorHAnsi" w:cs="Trebuchet MS"/>
          <w:lang w:val="en-GB" w:eastAsia="en-US"/>
        </w:rPr>
        <w:t>Mobilities</w:t>
      </w:r>
      <w:proofErr w:type="spellEnd"/>
      <w:r w:rsidRPr="00AE7D4B">
        <w:rPr>
          <w:rFonts w:asciiTheme="majorHAnsi" w:eastAsia="MS Mincho" w:hAnsiTheme="majorHAnsi" w:cs="Trebuchet MS"/>
          <w:lang w:val="en-GB" w:eastAsia="en-US"/>
        </w:rPr>
        <w:t xml:space="preserve">’, in Duncan, T., Cohen, S. and </w:t>
      </w:r>
      <w:proofErr w:type="spellStart"/>
      <w:r w:rsidRPr="00AE7D4B">
        <w:rPr>
          <w:rFonts w:asciiTheme="majorHAnsi" w:eastAsia="MS Mincho" w:hAnsiTheme="majorHAnsi" w:cs="Trebuchet MS"/>
          <w:lang w:val="en-GB" w:eastAsia="en-US"/>
        </w:rPr>
        <w:t>Thulemark</w:t>
      </w:r>
      <w:proofErr w:type="spellEnd"/>
      <w:r w:rsidRPr="00AE7D4B">
        <w:rPr>
          <w:rFonts w:asciiTheme="majorHAnsi" w:eastAsia="MS Mincho" w:hAnsiTheme="majorHAnsi" w:cs="Trebuchet MS"/>
          <w:lang w:val="en-GB" w:eastAsia="en-US"/>
        </w:rPr>
        <w:t>, M.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 xml:space="preserve">Lifestyle </w:t>
      </w:r>
      <w:proofErr w:type="spellStart"/>
      <w:r w:rsidRPr="00AE7D4B">
        <w:rPr>
          <w:rFonts w:asciiTheme="majorHAnsi" w:eastAsia="MS Mincho" w:hAnsiTheme="majorHAnsi" w:cs="Trebuchet MS"/>
          <w:i/>
          <w:iCs/>
          <w:lang w:val="en-GB" w:eastAsia="en-US"/>
        </w:rPr>
        <w:t>Mobilities</w:t>
      </w:r>
      <w:proofErr w:type="spellEnd"/>
      <w:r w:rsidRPr="00AE7D4B">
        <w:rPr>
          <w:rFonts w:asciiTheme="majorHAnsi" w:eastAsia="MS Mincho" w:hAnsiTheme="majorHAnsi" w:cs="Trebuchet MS"/>
          <w:i/>
          <w:iCs/>
          <w:lang w:val="en-GB" w:eastAsia="en-US"/>
        </w:rPr>
        <w:t>: Intersections of Travel, Leisure and Migration</w:t>
      </w:r>
      <w:r w:rsidR="00AE7D4B">
        <w:rPr>
          <w:rFonts w:asciiTheme="majorHAnsi" w:eastAsia="MS Mincho" w:hAnsiTheme="majorHAnsi" w:cs="Trebuchet MS"/>
          <w:lang w:val="en-GB" w:eastAsia="en-US"/>
        </w:rPr>
        <w:t xml:space="preserve">, </w:t>
      </w:r>
      <w:proofErr w:type="spellStart"/>
      <w:r w:rsidR="00AE7D4B">
        <w:rPr>
          <w:rFonts w:asciiTheme="majorHAnsi" w:eastAsia="MS Mincho" w:hAnsiTheme="majorHAnsi" w:cs="Trebuchet MS"/>
          <w:lang w:val="en-GB" w:eastAsia="en-US"/>
        </w:rPr>
        <w:t>Ashgate</w:t>
      </w:r>
      <w:proofErr w:type="spellEnd"/>
      <w:r w:rsidR="00AE7D4B">
        <w:rPr>
          <w:rFonts w:asciiTheme="majorHAnsi" w:eastAsia="MS Mincho" w:hAnsiTheme="majorHAnsi" w:cs="Trebuchet MS"/>
          <w:lang w:val="en-GB" w:eastAsia="en-US"/>
        </w:rPr>
        <w:t>: London, pp.</w:t>
      </w:r>
      <w:r w:rsidRPr="00AE7D4B">
        <w:rPr>
          <w:rFonts w:asciiTheme="majorHAnsi" w:eastAsia="MS Mincho" w:hAnsiTheme="majorHAnsi" w:cs="Trebuchet MS"/>
          <w:lang w:val="en-GB" w:eastAsia="en-US"/>
        </w:rPr>
        <w:t xml:space="preserve"> 1-18.</w:t>
      </w:r>
    </w:p>
    <w:p w14:paraId="036D2A6A"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Croucher</w:t>
      </w:r>
      <w:proofErr w:type="spellEnd"/>
      <w:r w:rsidRPr="00AE7D4B">
        <w:rPr>
          <w:rFonts w:asciiTheme="majorHAnsi" w:eastAsia="MS Mincho" w:hAnsiTheme="majorHAnsi" w:cs="Trebuchet MS"/>
          <w:lang w:val="en-GB" w:eastAsia="en-US"/>
        </w:rPr>
        <w:t xml:space="preserve">, S., (2009), </w:t>
      </w:r>
      <w:r w:rsidRPr="00AE7D4B">
        <w:rPr>
          <w:rFonts w:asciiTheme="majorHAnsi" w:eastAsia="MS Mincho" w:hAnsiTheme="majorHAnsi" w:cs="Trebuchet MS"/>
          <w:i/>
          <w:iCs/>
          <w:lang w:val="en-GB" w:eastAsia="en-US"/>
        </w:rPr>
        <w:t>The Other Side of the Fence: American Migrants in Mexico</w:t>
      </w:r>
      <w:r w:rsidRPr="00AE7D4B">
        <w:rPr>
          <w:rFonts w:asciiTheme="majorHAnsi" w:eastAsia="MS Mincho" w:hAnsiTheme="majorHAnsi" w:cs="Trebuchet MS"/>
          <w:lang w:val="en-GB" w:eastAsia="en-US"/>
        </w:rPr>
        <w:t>, Austin: University of Texas Press.</w:t>
      </w:r>
    </w:p>
    <w:p w14:paraId="0E00D810" w14:textId="7DBF9B19"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Croucher</w:t>
      </w:r>
      <w:proofErr w:type="spellEnd"/>
      <w:r w:rsidRPr="00AE7D4B">
        <w:rPr>
          <w:rFonts w:asciiTheme="majorHAnsi" w:eastAsia="MS Mincho" w:hAnsiTheme="majorHAnsi" w:cs="Trebuchet MS"/>
          <w:lang w:val="en-GB" w:eastAsia="en-US"/>
        </w:rPr>
        <w:t xml:space="preserve">, S., (2014), ‘Gendered </w:t>
      </w:r>
      <w:proofErr w:type="spellStart"/>
      <w:r w:rsidRPr="00AE7D4B">
        <w:rPr>
          <w:rFonts w:asciiTheme="majorHAnsi" w:eastAsia="MS Mincho" w:hAnsiTheme="majorHAnsi" w:cs="Trebuchet MS"/>
          <w:lang w:val="en-GB" w:eastAsia="en-US"/>
        </w:rPr>
        <w:t>Spatialities</w:t>
      </w:r>
      <w:proofErr w:type="spellEnd"/>
      <w:r w:rsidRPr="00AE7D4B">
        <w:rPr>
          <w:rFonts w:asciiTheme="majorHAnsi" w:eastAsia="MS Mincho" w:hAnsiTheme="majorHAnsi" w:cs="Trebuchet MS"/>
          <w:lang w:val="en-GB" w:eastAsia="en-US"/>
        </w:rPr>
        <w:t xml:space="preserve"> of Lifestyle Migration’, in </w:t>
      </w:r>
      <w:proofErr w:type="spellStart"/>
      <w:r w:rsidRPr="00AE7D4B">
        <w:rPr>
          <w:rFonts w:asciiTheme="majorHAnsi" w:eastAsia="MS Mincho" w:hAnsiTheme="majorHAnsi" w:cs="Trebuchet MS"/>
          <w:lang w:val="en-GB" w:eastAsia="en-US"/>
        </w:rPr>
        <w:t>Janoschka</w:t>
      </w:r>
      <w:proofErr w:type="spellEnd"/>
      <w:r w:rsidRPr="00AE7D4B">
        <w:rPr>
          <w:rFonts w:asciiTheme="majorHAnsi" w:eastAsia="MS Mincho" w:hAnsiTheme="majorHAnsi" w:cs="Trebuchet MS"/>
          <w:lang w:val="en-GB" w:eastAsia="en-US"/>
        </w:rPr>
        <w:t>, M. and Haas, H.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 xml:space="preserve">Contested </w:t>
      </w:r>
      <w:proofErr w:type="spellStart"/>
      <w:r w:rsidRPr="00AE7D4B">
        <w:rPr>
          <w:rFonts w:asciiTheme="majorHAnsi" w:eastAsia="MS Mincho" w:hAnsiTheme="majorHAnsi" w:cs="Trebuchet MS"/>
          <w:i/>
          <w:iCs/>
          <w:lang w:val="en-GB" w:eastAsia="en-US"/>
        </w:rPr>
        <w:t>Spatialities</w:t>
      </w:r>
      <w:proofErr w:type="spellEnd"/>
      <w:r w:rsidRPr="00AE7D4B">
        <w:rPr>
          <w:rFonts w:asciiTheme="majorHAnsi" w:eastAsia="MS Mincho" w:hAnsiTheme="majorHAnsi" w:cs="Trebuchet MS"/>
          <w:i/>
          <w:iCs/>
          <w:lang w:val="en-GB" w:eastAsia="en-US"/>
        </w:rPr>
        <w:t>, Lifestyle Migration and Residential Tourism</w:t>
      </w:r>
      <w:r w:rsidR="00AE7D4B">
        <w:rPr>
          <w:rFonts w:asciiTheme="majorHAnsi" w:eastAsia="MS Mincho" w:hAnsiTheme="majorHAnsi" w:cs="Trebuchet MS"/>
          <w:lang w:val="en-GB" w:eastAsia="en-US"/>
        </w:rPr>
        <w:t xml:space="preserve">, London: Routledge, pp. </w:t>
      </w:r>
      <w:r w:rsidRPr="00AE7D4B">
        <w:rPr>
          <w:rFonts w:asciiTheme="majorHAnsi" w:eastAsia="MS Mincho" w:hAnsiTheme="majorHAnsi" w:cs="Trebuchet MS"/>
          <w:lang w:val="en-GB" w:eastAsia="en-US"/>
        </w:rPr>
        <w:t>15-28.</w:t>
      </w:r>
    </w:p>
    <w:p w14:paraId="516D9017"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D'Andrea</w:t>
      </w:r>
      <w:proofErr w:type="spellEnd"/>
      <w:r w:rsidRPr="00AE7D4B">
        <w:rPr>
          <w:rFonts w:asciiTheme="majorHAnsi" w:eastAsia="MS Mincho" w:hAnsiTheme="majorHAnsi" w:cs="Trebuchet MS"/>
          <w:lang w:val="en-GB" w:eastAsia="en-US"/>
        </w:rPr>
        <w:t xml:space="preserve">, A., (2007), </w:t>
      </w:r>
      <w:r w:rsidRPr="00AE7D4B">
        <w:rPr>
          <w:rFonts w:asciiTheme="majorHAnsi" w:eastAsia="MS Mincho" w:hAnsiTheme="majorHAnsi" w:cs="Trebuchet MS"/>
          <w:i/>
          <w:iCs/>
          <w:lang w:val="en-GB" w:eastAsia="en-US"/>
        </w:rPr>
        <w:t>Global Nomads: Techno and New Age as Transnational Countercultures</w:t>
      </w:r>
      <w:r w:rsidRPr="00AE7D4B">
        <w:rPr>
          <w:rFonts w:asciiTheme="majorHAnsi" w:eastAsia="MS Mincho" w:hAnsiTheme="majorHAnsi" w:cs="Trebuchet MS"/>
          <w:lang w:val="en-GB" w:eastAsia="en-US"/>
        </w:rPr>
        <w:t>, London: Routledge.</w:t>
      </w:r>
    </w:p>
    <w:p w14:paraId="733D979F" w14:textId="428676EB"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Duncan, T., Cohen, S. and </w:t>
      </w:r>
      <w:proofErr w:type="spellStart"/>
      <w:r w:rsidRPr="00AE7D4B">
        <w:rPr>
          <w:rFonts w:asciiTheme="majorHAnsi" w:eastAsia="MS Mincho" w:hAnsiTheme="majorHAnsi" w:cs="Trebuchet MS"/>
          <w:lang w:val="en-GB" w:eastAsia="en-US"/>
        </w:rPr>
        <w:t>Thulemark</w:t>
      </w:r>
      <w:proofErr w:type="spellEnd"/>
      <w:r w:rsidRPr="00AE7D4B">
        <w:rPr>
          <w:rFonts w:asciiTheme="majorHAnsi" w:eastAsia="MS Mincho" w:hAnsiTheme="majorHAnsi" w:cs="Trebuchet MS"/>
          <w:lang w:val="en-GB" w:eastAsia="en-US"/>
        </w:rPr>
        <w:t>, M., (2013)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 xml:space="preserve">Lifestyle </w:t>
      </w:r>
      <w:proofErr w:type="spellStart"/>
      <w:r w:rsidRPr="00AE7D4B">
        <w:rPr>
          <w:rFonts w:asciiTheme="majorHAnsi" w:eastAsia="MS Mincho" w:hAnsiTheme="majorHAnsi" w:cs="Trebuchet MS"/>
          <w:i/>
          <w:iCs/>
          <w:lang w:val="en-GB" w:eastAsia="en-US"/>
        </w:rPr>
        <w:t>Mobilities</w:t>
      </w:r>
      <w:proofErr w:type="spellEnd"/>
      <w:r w:rsidRPr="00AE7D4B">
        <w:rPr>
          <w:rFonts w:asciiTheme="majorHAnsi" w:eastAsia="MS Mincho" w:hAnsiTheme="majorHAnsi" w:cs="Trebuchet MS"/>
          <w:i/>
          <w:iCs/>
          <w:lang w:val="en-GB" w:eastAsia="en-US"/>
        </w:rPr>
        <w:t>: Intersections of Travel, Leisure and Migration</w:t>
      </w:r>
      <w:r w:rsidRPr="00AE7D4B">
        <w:rPr>
          <w:rFonts w:asciiTheme="majorHAnsi" w:eastAsia="MS Mincho" w:hAnsiTheme="majorHAnsi" w:cs="Trebuchet MS"/>
          <w:lang w:val="en-GB" w:eastAsia="en-US"/>
        </w:rPr>
        <w:t xml:space="preserve">, </w:t>
      </w:r>
      <w:r w:rsidR="00AE7D4B">
        <w:rPr>
          <w:rFonts w:asciiTheme="majorHAnsi" w:eastAsia="MS Mincho" w:hAnsiTheme="majorHAnsi" w:cs="Trebuchet MS"/>
          <w:lang w:val="en-GB" w:eastAsia="en-US"/>
        </w:rPr>
        <w:t xml:space="preserve">Farnham: </w:t>
      </w:r>
      <w:proofErr w:type="spellStart"/>
      <w:r w:rsidRPr="00AE7D4B">
        <w:rPr>
          <w:rFonts w:asciiTheme="majorHAnsi" w:eastAsia="MS Mincho" w:hAnsiTheme="majorHAnsi" w:cs="Trebuchet MS"/>
          <w:lang w:val="en-GB" w:eastAsia="en-US"/>
        </w:rPr>
        <w:t>Ashgate</w:t>
      </w:r>
      <w:proofErr w:type="spellEnd"/>
      <w:r w:rsidRPr="00AE7D4B">
        <w:rPr>
          <w:rFonts w:asciiTheme="majorHAnsi" w:eastAsia="MS Mincho" w:hAnsiTheme="majorHAnsi" w:cs="Trebuchet MS"/>
          <w:lang w:val="en-GB" w:eastAsia="en-US"/>
        </w:rPr>
        <w:t>.</w:t>
      </w:r>
    </w:p>
    <w:p w14:paraId="1CEEA3BA" w14:textId="254F38C3"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Elliot, A. and </w:t>
      </w:r>
      <w:proofErr w:type="spellStart"/>
      <w:r w:rsidRPr="00AE7D4B">
        <w:rPr>
          <w:rFonts w:asciiTheme="majorHAnsi" w:eastAsia="MS Mincho" w:hAnsiTheme="majorHAnsi" w:cs="Trebuchet MS"/>
          <w:lang w:val="en-GB" w:eastAsia="en-US"/>
        </w:rPr>
        <w:t>Lemert</w:t>
      </w:r>
      <w:proofErr w:type="spellEnd"/>
      <w:r w:rsidRPr="00AE7D4B">
        <w:rPr>
          <w:rFonts w:asciiTheme="majorHAnsi" w:eastAsia="MS Mincho" w:hAnsiTheme="majorHAnsi" w:cs="Trebuchet MS"/>
          <w:lang w:val="en-GB" w:eastAsia="en-US"/>
        </w:rPr>
        <w:t>, C.</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(2009), </w:t>
      </w:r>
      <w:r w:rsidRPr="00AE7D4B">
        <w:rPr>
          <w:rFonts w:asciiTheme="majorHAnsi" w:eastAsia="MS Mincho" w:hAnsiTheme="majorHAnsi" w:cs="Trebuchet MS"/>
          <w:i/>
          <w:iCs/>
          <w:lang w:val="en-GB" w:eastAsia="en-US"/>
        </w:rPr>
        <w:t>The New Individualism: The Emotional Costs of Globalisation</w:t>
      </w:r>
      <w:r w:rsidR="00AE7D4B">
        <w:rPr>
          <w:rFonts w:asciiTheme="majorHAnsi" w:eastAsia="MS Mincho" w:hAnsiTheme="majorHAnsi" w:cs="Trebuchet MS"/>
          <w:lang w:val="en-GB" w:eastAsia="en-US"/>
        </w:rPr>
        <w:t>, London</w:t>
      </w:r>
      <w:r w:rsidRPr="00AE7D4B">
        <w:rPr>
          <w:rFonts w:asciiTheme="majorHAnsi" w:eastAsia="MS Mincho" w:hAnsiTheme="majorHAnsi" w:cs="Trebuchet MS"/>
          <w:lang w:val="en-GB" w:eastAsia="en-US"/>
        </w:rPr>
        <w:t xml:space="preserve">: Routledge. </w:t>
      </w:r>
    </w:p>
    <w:p w14:paraId="0A0BDEE1"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Favell</w:t>
      </w:r>
      <w:proofErr w:type="spellEnd"/>
      <w:r w:rsidRPr="00AE7D4B">
        <w:rPr>
          <w:rFonts w:asciiTheme="majorHAnsi" w:eastAsia="MS Mincho" w:hAnsiTheme="majorHAnsi" w:cs="Trebuchet MS"/>
          <w:lang w:val="en-GB" w:eastAsia="en-US"/>
        </w:rPr>
        <w:t xml:space="preserve">, A., (2001), ‘Migration, Mobility and </w:t>
      </w:r>
      <w:proofErr w:type="spellStart"/>
      <w:r w:rsidRPr="00AE7D4B">
        <w:rPr>
          <w:rFonts w:asciiTheme="majorHAnsi" w:eastAsia="MS Mincho" w:hAnsiTheme="majorHAnsi" w:cs="Trebuchet MS"/>
          <w:lang w:val="en-GB" w:eastAsia="en-US"/>
        </w:rPr>
        <w:t>Globaloney</w:t>
      </w:r>
      <w:proofErr w:type="spellEnd"/>
      <w:r w:rsidRPr="00AE7D4B">
        <w:rPr>
          <w:rFonts w:asciiTheme="majorHAnsi" w:eastAsia="MS Mincho" w:hAnsiTheme="majorHAnsi" w:cs="Trebuchet MS"/>
          <w:lang w:val="en-GB" w:eastAsia="en-US"/>
        </w:rPr>
        <w:t xml:space="preserve">: Metaphors and Rhetoric in the Sociology of Globalization’, </w:t>
      </w:r>
      <w:r w:rsidRPr="00AE7D4B">
        <w:rPr>
          <w:rFonts w:asciiTheme="majorHAnsi" w:eastAsia="MS Mincho" w:hAnsiTheme="majorHAnsi" w:cs="Trebuchet MS"/>
          <w:i/>
          <w:iCs/>
          <w:lang w:val="en-GB" w:eastAsia="en-US"/>
        </w:rPr>
        <w:t>Global Networks</w:t>
      </w:r>
      <w:r w:rsidRPr="00AE7D4B">
        <w:rPr>
          <w:rFonts w:asciiTheme="majorHAnsi" w:eastAsia="MS Mincho" w:hAnsiTheme="majorHAnsi" w:cs="Trebuchet MS"/>
          <w:lang w:val="en-GB" w:eastAsia="en-US"/>
        </w:rPr>
        <w:t xml:space="preserve"> 1(4), 389-398.</w:t>
      </w:r>
    </w:p>
    <w:p w14:paraId="04721C15" w14:textId="77777777" w:rsidR="00D96D31"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Franquesa</w:t>
      </w:r>
      <w:proofErr w:type="spellEnd"/>
      <w:r w:rsidRPr="00AE7D4B">
        <w:rPr>
          <w:rFonts w:asciiTheme="majorHAnsi" w:eastAsia="MS Mincho" w:hAnsiTheme="majorHAnsi" w:cs="Trebuchet MS"/>
          <w:lang w:val="en-GB" w:eastAsia="en-US"/>
        </w:rPr>
        <w:t xml:space="preserve">, J., (2011), ‘We’ve Lost Our Bearings: Place, Tourism, and the Limits of the Mobility Turn’, </w:t>
      </w:r>
      <w:r w:rsidRPr="00AE7D4B">
        <w:rPr>
          <w:rFonts w:asciiTheme="majorHAnsi" w:eastAsia="MS Mincho" w:hAnsiTheme="majorHAnsi" w:cs="Trebuchet MS"/>
          <w:i/>
          <w:iCs/>
          <w:lang w:val="en-GB" w:eastAsia="en-US"/>
        </w:rPr>
        <w:t>Antipode</w:t>
      </w:r>
      <w:r w:rsidRPr="00AE7D4B">
        <w:rPr>
          <w:rFonts w:asciiTheme="majorHAnsi" w:eastAsia="MS Mincho" w:hAnsiTheme="majorHAnsi" w:cs="Trebuchet MS"/>
          <w:lang w:val="en-GB" w:eastAsia="en-US"/>
        </w:rPr>
        <w:t xml:space="preserve"> 43(4), 1012-1033.</w:t>
      </w:r>
    </w:p>
    <w:p w14:paraId="1BAAE0CF" w14:textId="64754C22" w:rsidR="001D418D" w:rsidRPr="00B00969" w:rsidRDefault="001D418D"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Pr>
          <w:rFonts w:asciiTheme="majorHAnsi" w:eastAsia="MS Mincho" w:hAnsiTheme="majorHAnsi" w:cs="Trebuchet MS"/>
          <w:lang w:val="en-GB" w:eastAsia="en-US"/>
        </w:rPr>
        <w:t>Gane</w:t>
      </w:r>
      <w:proofErr w:type="spellEnd"/>
      <w:r>
        <w:rPr>
          <w:rFonts w:asciiTheme="majorHAnsi" w:eastAsia="MS Mincho" w:hAnsiTheme="majorHAnsi" w:cs="Trebuchet MS"/>
          <w:lang w:val="en-GB" w:eastAsia="en-US"/>
        </w:rPr>
        <w:t>, N., (2012)</w:t>
      </w:r>
      <w:r w:rsidR="00B00969">
        <w:rPr>
          <w:rFonts w:asciiTheme="majorHAnsi" w:eastAsia="MS Mincho" w:hAnsiTheme="majorHAnsi" w:cs="Trebuchet MS"/>
          <w:lang w:val="en-GB" w:eastAsia="en-US"/>
        </w:rPr>
        <w:t xml:space="preserve">, </w:t>
      </w:r>
      <w:r w:rsidR="00B00969">
        <w:rPr>
          <w:rFonts w:asciiTheme="majorHAnsi" w:eastAsia="MS Mincho" w:hAnsiTheme="majorHAnsi" w:cs="Trebuchet MS"/>
          <w:i/>
          <w:lang w:val="en-GB" w:eastAsia="en-US"/>
        </w:rPr>
        <w:t>Max Weber and Contemporary Capitalism</w:t>
      </w:r>
      <w:r w:rsidR="00B00969">
        <w:rPr>
          <w:rFonts w:asciiTheme="majorHAnsi" w:eastAsia="MS Mincho" w:hAnsiTheme="majorHAnsi" w:cs="Trebuchet MS"/>
          <w:lang w:val="en-GB" w:eastAsia="en-US"/>
        </w:rPr>
        <w:t>, Basingstoke: Palgrave Macmillan.</w:t>
      </w:r>
    </w:p>
    <w:p w14:paraId="28AC09E7" w14:textId="193115DB"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Glick Schiller, N. and Salazar, N.</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2013</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‘Regimes of Mobility Across the Globe’, </w:t>
      </w:r>
      <w:r w:rsidRPr="00AE7D4B">
        <w:rPr>
          <w:rFonts w:asciiTheme="majorHAnsi" w:eastAsia="MS Mincho" w:hAnsiTheme="majorHAnsi" w:cs="Trebuchet MS"/>
          <w:i/>
          <w:iCs/>
          <w:lang w:val="en-GB" w:eastAsia="en-US"/>
        </w:rPr>
        <w:t>Journal of Ethnic and Migration Studies</w:t>
      </w:r>
      <w:r w:rsidR="00AE7D4B">
        <w:rPr>
          <w:rFonts w:asciiTheme="majorHAnsi" w:eastAsia="MS Mincho" w:hAnsiTheme="majorHAnsi" w:cs="Trebuchet MS"/>
          <w:lang w:val="en-GB" w:eastAsia="en-US"/>
        </w:rPr>
        <w:t xml:space="preserve"> 39(2),</w:t>
      </w:r>
      <w:r w:rsidRPr="00AE7D4B">
        <w:rPr>
          <w:rFonts w:asciiTheme="majorHAnsi" w:eastAsia="MS Mincho" w:hAnsiTheme="majorHAnsi" w:cs="Trebuchet MS"/>
          <w:lang w:val="en-GB" w:eastAsia="en-US"/>
        </w:rPr>
        <w:t xml:space="preserve"> 183-200.</w:t>
      </w:r>
    </w:p>
    <w:p w14:paraId="6B04A634" w14:textId="765FADAB"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G</w:t>
      </w:r>
      <w:r w:rsidR="00E505C8">
        <w:rPr>
          <w:rFonts w:asciiTheme="majorHAnsi" w:eastAsia="MS Mincho" w:hAnsiTheme="majorHAnsi" w:cs="Trebuchet MS"/>
          <w:lang w:val="en-GB" w:eastAsia="en-US"/>
        </w:rPr>
        <w:t>osnell, H. and Abrams, J., (2009</w:t>
      </w:r>
      <w:r w:rsidRPr="00AE7D4B">
        <w:rPr>
          <w:rFonts w:asciiTheme="majorHAnsi" w:eastAsia="MS Mincho" w:hAnsiTheme="majorHAnsi" w:cs="Trebuchet MS"/>
          <w:lang w:val="en-GB" w:eastAsia="en-US"/>
        </w:rPr>
        <w:t xml:space="preserve">), ‘Amenity Migration: Diverse Conceptualizations of Drivers, Socioeconomic Dimensions and Emerging Challenges’, </w:t>
      </w:r>
      <w:proofErr w:type="spellStart"/>
      <w:r w:rsidRPr="00AE7D4B">
        <w:rPr>
          <w:rFonts w:asciiTheme="majorHAnsi" w:eastAsia="MS Mincho" w:hAnsiTheme="majorHAnsi" w:cs="Trebuchet MS"/>
          <w:i/>
          <w:lang w:val="en-GB" w:eastAsia="en-US"/>
        </w:rPr>
        <w:t>Geojournal</w:t>
      </w:r>
      <w:proofErr w:type="spellEnd"/>
      <w:r w:rsidRPr="00AE7D4B">
        <w:rPr>
          <w:rFonts w:asciiTheme="majorHAnsi" w:eastAsia="MS Mincho" w:hAnsiTheme="majorHAnsi" w:cs="Trebuchet MS"/>
          <w:lang w:val="en-GB" w:eastAsia="en-US"/>
        </w:rPr>
        <w:t xml:space="preserve"> 76, 303-322.</w:t>
      </w:r>
    </w:p>
    <w:p w14:paraId="2C68F714" w14:textId="2A8B6DA4"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Griffiths, D. and </w:t>
      </w:r>
      <w:proofErr w:type="spellStart"/>
      <w:r w:rsidRPr="00AE7D4B">
        <w:rPr>
          <w:rFonts w:asciiTheme="majorHAnsi" w:eastAsia="MS Mincho" w:hAnsiTheme="majorHAnsi" w:cs="Trebuchet MS"/>
          <w:lang w:val="en-GB" w:eastAsia="en-US"/>
        </w:rPr>
        <w:t>Maile</w:t>
      </w:r>
      <w:proofErr w:type="spellEnd"/>
      <w:r w:rsidRPr="00AE7D4B">
        <w:rPr>
          <w:rFonts w:asciiTheme="majorHAnsi" w:eastAsia="MS Mincho" w:hAnsiTheme="majorHAnsi" w:cs="Trebuchet MS"/>
          <w:lang w:val="en-GB" w:eastAsia="en-US"/>
        </w:rPr>
        <w:t xml:space="preserve">, S., (2014), ‘Britons in Berlin: Imagined Cityscapes, Affective Encounters and the Cultivation of the Self’, in Benson, M. and </w:t>
      </w:r>
      <w:proofErr w:type="spellStart"/>
      <w:r w:rsidRPr="00AE7D4B">
        <w:rPr>
          <w:rFonts w:asciiTheme="majorHAnsi" w:eastAsia="MS Mincho" w:hAnsiTheme="majorHAnsi" w:cs="Trebuchet MS"/>
          <w:lang w:val="en-GB" w:eastAsia="en-US"/>
        </w:rPr>
        <w:t>Osbaldiston</w:t>
      </w:r>
      <w:proofErr w:type="spellEnd"/>
      <w:r w:rsidRPr="00AE7D4B">
        <w:rPr>
          <w:rFonts w:asciiTheme="majorHAnsi" w:eastAsia="MS Mincho" w:hAnsiTheme="majorHAnsi" w:cs="Trebuchet MS"/>
          <w:lang w:val="en-GB" w:eastAsia="en-US"/>
        </w:rPr>
        <w:t>, N.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Understanding Lifestyle Migration: Theoretical Approaches to Migration and the Quest for a Better Way of Life</w:t>
      </w:r>
      <w:r w:rsidR="00AE7D4B">
        <w:rPr>
          <w:rFonts w:asciiTheme="majorHAnsi" w:eastAsia="MS Mincho" w:hAnsiTheme="majorHAnsi" w:cs="Trebuchet MS"/>
          <w:lang w:val="en-GB" w:eastAsia="en-US"/>
        </w:rPr>
        <w:t>, Basingstoke: Palgrave Macmillan, pp.</w:t>
      </w:r>
      <w:r w:rsidRPr="00AE7D4B">
        <w:rPr>
          <w:rFonts w:asciiTheme="majorHAnsi" w:eastAsia="MS Mincho" w:hAnsiTheme="majorHAnsi" w:cs="Trebuchet MS"/>
          <w:lang w:val="en-GB" w:eastAsia="en-US"/>
        </w:rPr>
        <w:t xml:space="preserve"> 139-162.</w:t>
      </w:r>
    </w:p>
    <w:p w14:paraId="51DB7A2E" w14:textId="439A6504"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Hall</w:t>
      </w:r>
      <w:r w:rsidR="00AE7D4B">
        <w:rPr>
          <w:rFonts w:asciiTheme="majorHAnsi" w:eastAsia="MS Mincho" w:hAnsiTheme="majorHAnsi" w:cs="Trebuchet MS"/>
          <w:lang w:val="en-GB" w:eastAsia="en-US"/>
        </w:rPr>
        <w:t>, C.M. and Müller, D.K., (2004)</w:t>
      </w:r>
      <w:r w:rsidRPr="00AE7D4B">
        <w:rPr>
          <w:rFonts w:asciiTheme="majorHAnsi" w:eastAsia="MS Mincho" w:hAnsiTheme="majorHAnsi" w:cs="Trebuchet MS"/>
          <w:lang w:val="en-GB" w:eastAsia="en-US"/>
        </w:rPr>
        <w:t>(</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Tourism, Mobility and Second-homes: Between Elite Landscape and Common Ground</w:t>
      </w:r>
      <w:r w:rsidR="00AE7D4B">
        <w:rPr>
          <w:rFonts w:asciiTheme="majorHAnsi" w:eastAsia="MS Mincho" w:hAnsiTheme="majorHAnsi" w:cs="Trebuchet MS"/>
          <w:lang w:val="en-GB" w:eastAsia="en-US"/>
        </w:rPr>
        <w:t xml:space="preserve">, </w:t>
      </w:r>
      <w:r w:rsidRPr="00AE7D4B">
        <w:rPr>
          <w:rFonts w:asciiTheme="majorHAnsi" w:eastAsia="MS Mincho" w:hAnsiTheme="majorHAnsi" w:cs="Trebuchet MS"/>
          <w:lang w:val="en-GB" w:eastAsia="en-US"/>
        </w:rPr>
        <w:t>Clevedon: Channel View Publications.</w:t>
      </w:r>
    </w:p>
    <w:p w14:paraId="6BEB0E3A" w14:textId="69BA1676"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Hayes, M.</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(2014a)</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‘It is hard being the different one all the time’: gringos and racialized identity in lifestyle migration Ecuador’, </w:t>
      </w:r>
      <w:r w:rsidRPr="00AE7D4B">
        <w:rPr>
          <w:rFonts w:asciiTheme="majorHAnsi" w:eastAsia="MS Mincho" w:hAnsiTheme="majorHAnsi" w:cs="Trebuchet MS"/>
          <w:i/>
          <w:lang w:val="en-GB" w:eastAsia="en-US"/>
        </w:rPr>
        <w:t>Ethnic and Racial Studies</w:t>
      </w:r>
      <w:r w:rsidRPr="00AE7D4B">
        <w:rPr>
          <w:rFonts w:asciiTheme="majorHAnsi" w:eastAsia="MS Mincho" w:hAnsiTheme="majorHAnsi" w:cs="Trebuchet MS"/>
          <w:lang w:val="en-GB" w:eastAsia="en-US"/>
        </w:rPr>
        <w:t xml:space="preserve"> (Online First)</w:t>
      </w:r>
      <w:r w:rsidR="00AE7D4B">
        <w:rPr>
          <w:rFonts w:asciiTheme="majorHAnsi" w:eastAsia="MS Mincho" w:hAnsiTheme="majorHAnsi" w:cs="Trebuchet MS"/>
          <w:lang w:val="en-GB" w:eastAsia="en-US"/>
        </w:rPr>
        <w:t>.</w:t>
      </w:r>
    </w:p>
    <w:p w14:paraId="338DA6E8"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Hayes, M., (2014b), ‘‘We Gained a Lot Over What We Would Have Had’: The Geographic Arbitrage of North American Lifestyle Migrants to Cuenca, Ecuador’, </w:t>
      </w:r>
      <w:r w:rsidRPr="00AE7D4B">
        <w:rPr>
          <w:rFonts w:asciiTheme="majorHAnsi" w:eastAsia="MS Mincho" w:hAnsiTheme="majorHAnsi" w:cs="Trebuchet MS"/>
          <w:i/>
          <w:iCs/>
          <w:lang w:val="en-GB" w:eastAsia="en-US"/>
        </w:rPr>
        <w:t xml:space="preserve">Journal of Ethnic and Migration Studies </w:t>
      </w:r>
      <w:r w:rsidRPr="00AE7D4B">
        <w:rPr>
          <w:rFonts w:asciiTheme="majorHAnsi" w:eastAsia="MS Mincho" w:hAnsiTheme="majorHAnsi" w:cs="Trebuchet MS"/>
          <w:lang w:val="en-GB" w:eastAsia="en-US"/>
        </w:rPr>
        <w:t>40(12), 1953-1971.</w:t>
      </w:r>
    </w:p>
    <w:p w14:paraId="70AEDFF0"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Hoey</w:t>
      </w:r>
      <w:proofErr w:type="spellEnd"/>
      <w:r w:rsidRPr="00AE7D4B">
        <w:rPr>
          <w:rFonts w:asciiTheme="majorHAnsi" w:eastAsia="MS Mincho" w:hAnsiTheme="majorHAnsi" w:cs="Trebuchet MS"/>
          <w:lang w:val="en-GB" w:eastAsia="en-US"/>
        </w:rPr>
        <w:t xml:space="preserve">, B., (2006), 'Grey Suit or Brown </w:t>
      </w:r>
      <w:proofErr w:type="spellStart"/>
      <w:r w:rsidRPr="00AE7D4B">
        <w:rPr>
          <w:rFonts w:asciiTheme="majorHAnsi" w:eastAsia="MS Mincho" w:hAnsiTheme="majorHAnsi" w:cs="Trebuchet MS"/>
          <w:lang w:val="en-GB" w:eastAsia="en-US"/>
        </w:rPr>
        <w:t>Carhartt</w:t>
      </w:r>
      <w:proofErr w:type="spellEnd"/>
      <w:r w:rsidRPr="00AE7D4B">
        <w:rPr>
          <w:rFonts w:asciiTheme="majorHAnsi" w:eastAsia="MS Mincho" w:hAnsiTheme="majorHAnsi" w:cs="Trebuchet MS"/>
          <w:lang w:val="en-GB" w:eastAsia="en-US"/>
        </w:rPr>
        <w:t xml:space="preserve">: Narrative Transition, Relocation and Reorientation in the Lives of Corporate Refugees', </w:t>
      </w:r>
      <w:r w:rsidRPr="00AE7D4B">
        <w:rPr>
          <w:rFonts w:asciiTheme="majorHAnsi" w:eastAsia="MS Mincho" w:hAnsiTheme="majorHAnsi" w:cs="Trebuchet MS"/>
          <w:i/>
          <w:iCs/>
          <w:lang w:val="en-GB" w:eastAsia="en-US"/>
        </w:rPr>
        <w:t>Journal of Anthropological Research</w:t>
      </w:r>
      <w:r w:rsidRPr="00AE7D4B">
        <w:rPr>
          <w:rFonts w:asciiTheme="majorHAnsi" w:eastAsia="MS Mincho" w:hAnsiTheme="majorHAnsi" w:cs="Trebuchet MS"/>
          <w:lang w:val="en-GB" w:eastAsia="en-US"/>
        </w:rPr>
        <w:t>, 62(3), 347-371.</w:t>
      </w:r>
    </w:p>
    <w:p w14:paraId="7FD1E242"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Hoey</w:t>
      </w:r>
      <w:proofErr w:type="spellEnd"/>
      <w:r w:rsidRPr="00AE7D4B">
        <w:rPr>
          <w:rFonts w:asciiTheme="majorHAnsi" w:eastAsia="MS Mincho" w:hAnsiTheme="majorHAnsi" w:cs="Trebuchet MS"/>
          <w:lang w:val="en-GB" w:eastAsia="en-US"/>
        </w:rPr>
        <w:t xml:space="preserve">, B., (2014), </w:t>
      </w:r>
      <w:r w:rsidRPr="00AE7D4B">
        <w:rPr>
          <w:rFonts w:asciiTheme="majorHAnsi" w:eastAsia="MS Mincho" w:hAnsiTheme="majorHAnsi" w:cs="Trebuchet MS"/>
          <w:i/>
          <w:iCs/>
          <w:lang w:val="en-GB" w:eastAsia="en-US"/>
        </w:rPr>
        <w:t>Opting for Elsewhere: Lifestyle Migration in the American Middle Class</w:t>
      </w:r>
      <w:r w:rsidRPr="00AE7D4B">
        <w:rPr>
          <w:rFonts w:asciiTheme="majorHAnsi" w:eastAsia="MS Mincho" w:hAnsiTheme="majorHAnsi" w:cs="Trebuchet MS"/>
          <w:lang w:val="en-GB" w:eastAsia="en-US"/>
        </w:rPr>
        <w:t>, Nashville: Vanderbilt University Press.</w:t>
      </w:r>
    </w:p>
    <w:p w14:paraId="31E209B8" w14:textId="22FCA5BB"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Inglis</w:t>
      </w:r>
      <w:proofErr w:type="spellEnd"/>
      <w:r w:rsidRPr="00AE7D4B">
        <w:rPr>
          <w:rFonts w:asciiTheme="majorHAnsi" w:eastAsia="MS Mincho" w:hAnsiTheme="majorHAnsi" w:cs="Trebuchet MS"/>
          <w:lang w:val="en-GB" w:eastAsia="en-US"/>
        </w:rPr>
        <w:t xml:space="preserve">, D., (2013), 'What is Worth Defending in Sociology Today? Presentism, Historical Vision and the Uses of Sociology', </w:t>
      </w:r>
      <w:r w:rsidRPr="00AE7D4B">
        <w:rPr>
          <w:rFonts w:asciiTheme="majorHAnsi" w:eastAsia="MS Mincho" w:hAnsiTheme="majorHAnsi" w:cs="Trebuchet MS"/>
          <w:i/>
          <w:iCs/>
          <w:lang w:val="en-GB" w:eastAsia="en-US"/>
        </w:rPr>
        <w:t>Cultural Sociology</w:t>
      </w:r>
      <w:r w:rsidRPr="00AE7D4B">
        <w:rPr>
          <w:rFonts w:asciiTheme="majorHAnsi" w:eastAsia="MS Mincho" w:hAnsiTheme="majorHAnsi" w:cs="Trebuchet MS"/>
          <w:lang w:val="en-GB" w:eastAsia="en-US"/>
        </w:rPr>
        <w:t>.</w:t>
      </w:r>
    </w:p>
    <w:p w14:paraId="479BA88B"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Khoo</w:t>
      </w:r>
      <w:proofErr w:type="spellEnd"/>
      <w:r w:rsidRPr="00AE7D4B">
        <w:rPr>
          <w:rFonts w:asciiTheme="majorHAnsi" w:eastAsia="MS Mincho" w:hAnsiTheme="majorHAnsi" w:cs="Trebuchet MS"/>
          <w:lang w:val="en-GB" w:eastAsia="en-US"/>
        </w:rPr>
        <w:t xml:space="preserve">, S., Hugo, G. and McDonald, P., (2011), ‘Skilled Migration from Europe to Australia’, </w:t>
      </w:r>
      <w:r w:rsidRPr="00AE7D4B">
        <w:rPr>
          <w:rFonts w:asciiTheme="majorHAnsi" w:eastAsia="MS Mincho" w:hAnsiTheme="majorHAnsi" w:cs="Trebuchet MS"/>
          <w:i/>
          <w:iCs/>
          <w:lang w:val="en-GB" w:eastAsia="en-US"/>
        </w:rPr>
        <w:t xml:space="preserve">Population, Space and Place </w:t>
      </w:r>
      <w:r w:rsidRPr="00AE7D4B">
        <w:rPr>
          <w:rFonts w:asciiTheme="majorHAnsi" w:eastAsia="MS Mincho" w:hAnsiTheme="majorHAnsi" w:cs="Trebuchet MS"/>
          <w:lang w:val="en-GB" w:eastAsia="en-US"/>
        </w:rPr>
        <w:t>17, 550-566.</w:t>
      </w:r>
    </w:p>
    <w:p w14:paraId="7043CB9D"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Korpela</w:t>
      </w:r>
      <w:proofErr w:type="spellEnd"/>
      <w:r w:rsidRPr="00AE7D4B">
        <w:rPr>
          <w:rFonts w:asciiTheme="majorHAnsi" w:eastAsia="MS Mincho" w:hAnsiTheme="majorHAnsi" w:cs="Trebuchet MS"/>
          <w:lang w:val="en-GB" w:eastAsia="en-US"/>
        </w:rPr>
        <w:t xml:space="preserve">, M., (2010), 'A Postcolonial Imagination? Westerners Searching for Authenticity in India', </w:t>
      </w:r>
      <w:r w:rsidRPr="00AE7D4B">
        <w:rPr>
          <w:rFonts w:asciiTheme="majorHAnsi" w:eastAsia="MS Mincho" w:hAnsiTheme="majorHAnsi" w:cs="Trebuchet MS"/>
          <w:i/>
          <w:iCs/>
          <w:lang w:val="en-GB" w:eastAsia="en-US"/>
        </w:rPr>
        <w:t>Journal of Ethnic and Migration Studies,</w:t>
      </w:r>
      <w:r w:rsidRPr="00AE7D4B">
        <w:rPr>
          <w:rFonts w:asciiTheme="majorHAnsi" w:eastAsia="MS Mincho" w:hAnsiTheme="majorHAnsi" w:cs="Trebuchet MS"/>
          <w:lang w:val="en-GB" w:eastAsia="en-US"/>
        </w:rPr>
        <w:t xml:space="preserve"> 36(8), 1299-1315.</w:t>
      </w:r>
    </w:p>
    <w:p w14:paraId="73E73347" w14:textId="1D7830B9"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Korpela</w:t>
      </w:r>
      <w:proofErr w:type="spellEnd"/>
      <w:r w:rsidRPr="00AE7D4B">
        <w:rPr>
          <w:rFonts w:asciiTheme="majorHAnsi" w:eastAsia="MS Mincho" w:hAnsiTheme="majorHAnsi" w:cs="Trebuchet MS"/>
          <w:lang w:val="en-GB" w:eastAsia="en-US"/>
        </w:rPr>
        <w:t xml:space="preserve">, M., (2014), ‘Lifestyle of Freedom? Individualism and Lifestyle Migration’, in Benson, M. and </w:t>
      </w:r>
      <w:proofErr w:type="spellStart"/>
      <w:r w:rsidRPr="00AE7D4B">
        <w:rPr>
          <w:rFonts w:asciiTheme="majorHAnsi" w:eastAsia="MS Mincho" w:hAnsiTheme="majorHAnsi" w:cs="Trebuchet MS"/>
          <w:lang w:val="en-GB" w:eastAsia="en-US"/>
        </w:rPr>
        <w:t>Osbaldiston</w:t>
      </w:r>
      <w:proofErr w:type="spellEnd"/>
      <w:r w:rsidRPr="00AE7D4B">
        <w:rPr>
          <w:rFonts w:asciiTheme="majorHAnsi" w:eastAsia="MS Mincho" w:hAnsiTheme="majorHAnsi" w:cs="Trebuchet MS"/>
          <w:lang w:val="en-GB" w:eastAsia="en-US"/>
        </w:rPr>
        <w:t>, N.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Understanding Lifestyle Migration: Theoretical Approaches to Migration and the Quest for a Better Way of Life</w:t>
      </w:r>
      <w:proofErr w:type="gramStart"/>
      <w:r w:rsidRPr="00AE7D4B">
        <w:rPr>
          <w:rFonts w:asciiTheme="majorHAnsi" w:eastAsia="MS Mincho" w:hAnsiTheme="majorHAnsi" w:cs="Trebuchet MS"/>
          <w:lang w:val="en-GB" w:eastAsia="en-US"/>
        </w:rPr>
        <w:t>,  Basingstoke</w:t>
      </w:r>
      <w:proofErr w:type="gramEnd"/>
      <w:r w:rsidRPr="00AE7D4B">
        <w:rPr>
          <w:rFonts w:asciiTheme="majorHAnsi" w:eastAsia="MS Mincho" w:hAnsiTheme="majorHAnsi" w:cs="Trebuchet MS"/>
          <w:lang w:val="en-GB" w:eastAsia="en-US"/>
        </w:rPr>
        <w:t>: Palgrave Macmil</w:t>
      </w:r>
      <w:r w:rsidR="00AE7D4B">
        <w:rPr>
          <w:rFonts w:asciiTheme="majorHAnsi" w:eastAsia="MS Mincho" w:hAnsiTheme="majorHAnsi" w:cs="Trebuchet MS"/>
          <w:lang w:val="en-GB" w:eastAsia="en-US"/>
        </w:rPr>
        <w:t>lan, pp.</w:t>
      </w:r>
      <w:r w:rsidRPr="00AE7D4B">
        <w:rPr>
          <w:rFonts w:asciiTheme="majorHAnsi" w:eastAsia="MS Mincho" w:hAnsiTheme="majorHAnsi" w:cs="Trebuchet MS"/>
          <w:lang w:val="en-GB" w:eastAsia="en-US"/>
        </w:rPr>
        <w:t xml:space="preserve"> 27-46.</w:t>
      </w:r>
    </w:p>
    <w:p w14:paraId="07A724B4" w14:textId="6D9239E3"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Korpela</w:t>
      </w:r>
      <w:proofErr w:type="spellEnd"/>
      <w:proofErr w:type="gramStart"/>
      <w:r w:rsidRPr="00AE7D4B">
        <w:rPr>
          <w:rFonts w:asciiTheme="majorHAnsi" w:eastAsia="MS Mincho" w:hAnsiTheme="majorHAnsi" w:cs="Trebuchet MS"/>
          <w:lang w:val="en-GB" w:eastAsia="en-US"/>
        </w:rPr>
        <w:t>,,</w:t>
      </w:r>
      <w:proofErr w:type="gramEnd"/>
      <w:r w:rsidRPr="00AE7D4B">
        <w:rPr>
          <w:rFonts w:asciiTheme="majorHAnsi" w:eastAsia="MS Mincho" w:hAnsiTheme="majorHAnsi" w:cs="Trebuchet MS"/>
          <w:lang w:val="en-GB" w:eastAsia="en-US"/>
        </w:rPr>
        <w:t xml:space="preserve"> M., (2009), ‘When a Trip to Adulthood Becomes a Lifestyle: The Community of Westerners in Varanasi, India’, in Benson</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r w:rsidR="00AE7D4B" w:rsidRPr="00AE7D4B">
        <w:rPr>
          <w:rFonts w:asciiTheme="majorHAnsi" w:eastAsia="MS Mincho" w:hAnsiTheme="majorHAnsi" w:cs="Trebuchet MS"/>
          <w:lang w:val="en-GB" w:eastAsia="en-US"/>
        </w:rPr>
        <w:t>M.</w:t>
      </w:r>
      <w:r w:rsidR="00AE7D4B">
        <w:rPr>
          <w:rFonts w:asciiTheme="majorHAnsi" w:eastAsia="MS Mincho" w:hAnsiTheme="majorHAnsi" w:cs="Trebuchet MS"/>
          <w:lang w:val="en-GB" w:eastAsia="en-US"/>
        </w:rPr>
        <w:t>,</w:t>
      </w:r>
      <w:r w:rsidR="00AE7D4B"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lang w:val="en-GB" w:eastAsia="en-US"/>
        </w:rPr>
        <w:t>&amp; O’Reilly</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r w:rsidR="00AE7D4B" w:rsidRPr="00AE7D4B">
        <w:rPr>
          <w:rFonts w:asciiTheme="majorHAnsi" w:eastAsia="MS Mincho" w:hAnsiTheme="majorHAnsi" w:cs="Trebuchet MS"/>
          <w:lang w:val="en-GB" w:eastAsia="en-US"/>
        </w:rPr>
        <w:t>K.</w:t>
      </w:r>
      <w:r w:rsidR="00AE7D4B">
        <w:rPr>
          <w:rFonts w:asciiTheme="majorHAnsi" w:eastAsia="MS Mincho" w:hAnsiTheme="majorHAnsi" w:cs="Trebuchet MS"/>
          <w:lang w:val="en-GB" w:eastAsia="en-US"/>
        </w:rPr>
        <w:t>,</w:t>
      </w:r>
      <w:r w:rsidR="00AE7D4B"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lang w:val="en-GB" w:eastAsia="en-US"/>
        </w:rPr>
        <w:t>(</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Lifestyle Migration: Expectations, Aspirations and Experience</w:t>
      </w:r>
      <w:r w:rsidR="00AE7D4B">
        <w:rPr>
          <w:rFonts w:asciiTheme="majorHAnsi" w:eastAsia="MS Mincho" w:hAnsiTheme="majorHAnsi" w:cs="Trebuchet MS"/>
          <w:lang w:val="en-GB" w:eastAsia="en-US"/>
        </w:rPr>
        <w:t xml:space="preserve">, Aldershot: </w:t>
      </w:r>
      <w:proofErr w:type="spellStart"/>
      <w:r w:rsidR="00AE7D4B">
        <w:rPr>
          <w:rFonts w:asciiTheme="majorHAnsi" w:eastAsia="MS Mincho" w:hAnsiTheme="majorHAnsi" w:cs="Trebuchet MS"/>
          <w:lang w:val="en-GB" w:eastAsia="en-US"/>
        </w:rPr>
        <w:t>Ashgate</w:t>
      </w:r>
      <w:proofErr w:type="spellEnd"/>
      <w:r w:rsidR="00AE7D4B">
        <w:rPr>
          <w:rFonts w:asciiTheme="majorHAnsi" w:eastAsia="MS Mincho" w:hAnsiTheme="majorHAnsi" w:cs="Trebuchet MS"/>
          <w:lang w:val="en-GB" w:eastAsia="en-US"/>
        </w:rPr>
        <w:t>, pp.</w:t>
      </w:r>
      <w:r w:rsidRPr="00AE7D4B">
        <w:rPr>
          <w:rFonts w:asciiTheme="majorHAnsi" w:eastAsia="MS Mincho" w:hAnsiTheme="majorHAnsi" w:cs="Trebuchet MS"/>
          <w:lang w:val="en-GB" w:eastAsia="en-US"/>
        </w:rPr>
        <w:t xml:space="preserve"> 15-30.</w:t>
      </w:r>
    </w:p>
    <w:p w14:paraId="3237D53F" w14:textId="1DC3B540"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Lundström</w:t>
      </w:r>
      <w:proofErr w:type="spellEnd"/>
      <w:r w:rsidRPr="00AE7D4B">
        <w:rPr>
          <w:rFonts w:asciiTheme="majorHAnsi" w:eastAsia="MS Mincho" w:hAnsiTheme="majorHAnsi" w:cs="Trebuchet MS"/>
          <w:lang w:val="en-GB" w:eastAsia="en-US"/>
        </w:rPr>
        <w:t>, C., (2014)</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lang w:val="en-GB" w:eastAsia="en-US"/>
        </w:rPr>
        <w:t>White Migrations</w:t>
      </w:r>
      <w:r w:rsidRPr="00AE7D4B">
        <w:rPr>
          <w:rFonts w:asciiTheme="majorHAnsi" w:eastAsia="MS Mincho" w:hAnsiTheme="majorHAnsi" w:cs="Trebuchet MS"/>
          <w:lang w:val="en-GB" w:eastAsia="en-US"/>
        </w:rPr>
        <w:t>. London: Palgrave Macmillan.</w:t>
      </w:r>
    </w:p>
    <w:p w14:paraId="22FCB325" w14:textId="27EF2B9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McIntyre, K., (2013), ‘</w:t>
      </w:r>
      <w:proofErr w:type="spellStart"/>
      <w:r w:rsidRPr="00AE7D4B">
        <w:rPr>
          <w:rFonts w:asciiTheme="majorHAnsi" w:eastAsia="MS Mincho" w:hAnsiTheme="majorHAnsi" w:cs="Trebuchet MS"/>
          <w:lang w:val="en-GB" w:eastAsia="en-US"/>
        </w:rPr>
        <w:t>Mobilities</w:t>
      </w:r>
      <w:proofErr w:type="spellEnd"/>
      <w:r w:rsidRPr="00AE7D4B">
        <w:rPr>
          <w:rFonts w:asciiTheme="majorHAnsi" w:eastAsia="MS Mincho" w:hAnsiTheme="majorHAnsi" w:cs="Trebuchet MS"/>
          <w:lang w:val="en-GB" w:eastAsia="en-US"/>
        </w:rPr>
        <w:t xml:space="preserve">, Lifestyles and Imagined Worlds: Exploring the Terrain of Lifestyle Migration’ in Duncan, T., Cohen, S. and </w:t>
      </w:r>
      <w:proofErr w:type="spellStart"/>
      <w:r w:rsidRPr="00AE7D4B">
        <w:rPr>
          <w:rFonts w:asciiTheme="majorHAnsi" w:eastAsia="MS Mincho" w:hAnsiTheme="majorHAnsi" w:cs="Trebuchet MS"/>
          <w:lang w:val="en-GB" w:eastAsia="en-US"/>
        </w:rPr>
        <w:t>Thulemark</w:t>
      </w:r>
      <w:proofErr w:type="spellEnd"/>
      <w:r w:rsidRPr="00AE7D4B">
        <w:rPr>
          <w:rFonts w:asciiTheme="majorHAnsi" w:eastAsia="MS Mincho" w:hAnsiTheme="majorHAnsi" w:cs="Trebuchet MS"/>
          <w:lang w:val="en-GB" w:eastAsia="en-US"/>
        </w:rPr>
        <w:t>, M.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 xml:space="preserve">Lifestyle </w:t>
      </w:r>
      <w:proofErr w:type="spellStart"/>
      <w:r w:rsidRPr="00AE7D4B">
        <w:rPr>
          <w:rFonts w:asciiTheme="majorHAnsi" w:eastAsia="MS Mincho" w:hAnsiTheme="majorHAnsi" w:cs="Trebuchet MS"/>
          <w:i/>
          <w:iCs/>
          <w:lang w:val="en-GB" w:eastAsia="en-US"/>
        </w:rPr>
        <w:t>Mobilities</w:t>
      </w:r>
      <w:proofErr w:type="spellEnd"/>
      <w:r w:rsidRPr="00AE7D4B">
        <w:rPr>
          <w:rFonts w:asciiTheme="majorHAnsi" w:eastAsia="MS Mincho" w:hAnsiTheme="majorHAnsi" w:cs="Trebuchet MS"/>
          <w:i/>
          <w:iCs/>
          <w:lang w:val="en-GB" w:eastAsia="en-US"/>
        </w:rPr>
        <w:t>: Intersections of Travel, Leisure and Migration</w:t>
      </w:r>
      <w:r w:rsidRPr="00AE7D4B">
        <w:rPr>
          <w:rFonts w:asciiTheme="majorHAnsi" w:eastAsia="MS Mincho" w:hAnsiTheme="majorHAnsi" w:cs="Trebuchet MS"/>
          <w:lang w:val="en-GB" w:eastAsia="en-US"/>
        </w:rPr>
        <w:t xml:space="preserve">, </w:t>
      </w:r>
      <w:r w:rsidR="00AE7D4B">
        <w:rPr>
          <w:rFonts w:asciiTheme="majorHAnsi" w:eastAsia="MS Mincho" w:hAnsiTheme="majorHAnsi" w:cs="Trebuchet MS"/>
          <w:lang w:val="en-GB" w:eastAsia="en-US"/>
        </w:rPr>
        <w:t xml:space="preserve">Farnham: </w:t>
      </w:r>
      <w:proofErr w:type="spellStart"/>
      <w:r w:rsidRPr="00AE7D4B">
        <w:rPr>
          <w:rFonts w:asciiTheme="majorHAnsi" w:eastAsia="MS Mincho" w:hAnsiTheme="majorHAnsi" w:cs="Trebuchet MS"/>
          <w:lang w:val="en-GB" w:eastAsia="en-US"/>
        </w:rPr>
        <w:t>Ashgate</w:t>
      </w:r>
      <w:proofErr w:type="spellEnd"/>
      <w:r w:rsidRPr="00AE7D4B">
        <w:rPr>
          <w:rFonts w:asciiTheme="majorHAnsi" w:eastAsia="MS Mincho" w:hAnsiTheme="majorHAnsi" w:cs="Trebuchet MS"/>
          <w:lang w:val="en-GB" w:eastAsia="en-US"/>
        </w:rPr>
        <w:t>.</w:t>
      </w:r>
    </w:p>
    <w:p w14:paraId="53716370"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Moss, L., (2006</w:t>
      </w:r>
      <w:proofErr w:type="gramStart"/>
      <w:r w:rsidRPr="00AE7D4B">
        <w:rPr>
          <w:rFonts w:asciiTheme="majorHAnsi" w:eastAsia="MS Mincho" w:hAnsiTheme="majorHAnsi" w:cs="Trebuchet MS"/>
          <w:lang w:val="en-GB" w:eastAsia="en-US"/>
        </w:rPr>
        <w:t>)(</w:t>
      </w:r>
      <w:proofErr w:type="spellStart"/>
      <w:proofErr w:type="gramEnd"/>
      <w:r w:rsidRPr="00AE7D4B">
        <w:rPr>
          <w:rFonts w:asciiTheme="majorHAnsi" w:eastAsia="MS Mincho" w:hAnsiTheme="majorHAnsi" w:cs="Trebuchet MS"/>
          <w:lang w:val="en-GB" w:eastAsia="en-US"/>
        </w:rPr>
        <w:t>ed</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The Amenity Migrants: Seeking and Sustaining Mountains and their Cultures</w:t>
      </w:r>
      <w:r w:rsidRPr="00AE7D4B">
        <w:rPr>
          <w:rFonts w:asciiTheme="majorHAnsi" w:eastAsia="MS Mincho" w:hAnsiTheme="majorHAnsi" w:cs="Trebuchet MS"/>
          <w:lang w:val="en-GB" w:eastAsia="en-US"/>
        </w:rPr>
        <w:t>, Oxford: CABI.</w:t>
      </w:r>
    </w:p>
    <w:p w14:paraId="7416EA4E" w14:textId="38A6CD46"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O'Reilly, K. and Benson, M., (2009), 'Lifestyle Migration: Escaping to the Good Life?' in </w:t>
      </w:r>
      <w:r w:rsidRPr="00AE7D4B">
        <w:rPr>
          <w:rFonts w:asciiTheme="majorHAnsi" w:eastAsia="MS Mincho" w:hAnsiTheme="majorHAnsi" w:cs="Trebuchet MS"/>
          <w:iCs/>
          <w:lang w:val="en-GB" w:eastAsia="en-US"/>
        </w:rPr>
        <w:t>Benson, M. and O'Reilly, K. (</w:t>
      </w:r>
      <w:proofErr w:type="spellStart"/>
      <w:r w:rsidRPr="00AE7D4B">
        <w:rPr>
          <w:rFonts w:asciiTheme="majorHAnsi" w:eastAsia="MS Mincho" w:hAnsiTheme="majorHAnsi" w:cs="Trebuchet MS"/>
          <w:iCs/>
          <w:lang w:val="en-GB" w:eastAsia="en-US"/>
        </w:rPr>
        <w:t>eds</w:t>
      </w:r>
      <w:proofErr w:type="spellEnd"/>
      <w:r w:rsidRPr="00AE7D4B">
        <w:rPr>
          <w:rFonts w:asciiTheme="majorHAnsi" w:eastAsia="MS Mincho" w:hAnsiTheme="majorHAnsi" w:cs="Trebuchet MS"/>
          <w:iCs/>
          <w:lang w:val="en-GB" w:eastAsia="en-US"/>
        </w:rPr>
        <w:t>)</w:t>
      </w:r>
      <w:r w:rsidRPr="00AE7D4B">
        <w:rPr>
          <w:rFonts w:asciiTheme="majorHAnsi" w:eastAsia="MS Mincho" w:hAnsiTheme="majorHAnsi" w:cs="Trebuchet MS"/>
          <w:i/>
          <w:iCs/>
          <w:lang w:val="en-GB" w:eastAsia="en-US"/>
        </w:rPr>
        <w:t xml:space="preserve"> Lifestyle Migration: Expectations, Aspirations and Experiences, </w:t>
      </w:r>
      <w:r w:rsidR="00AE7D4B">
        <w:rPr>
          <w:rFonts w:asciiTheme="majorHAnsi" w:eastAsia="MS Mincho" w:hAnsiTheme="majorHAnsi" w:cs="Trebuchet MS"/>
          <w:lang w:val="en-GB" w:eastAsia="en-US"/>
        </w:rPr>
        <w:t xml:space="preserve">Aldershot: </w:t>
      </w:r>
      <w:proofErr w:type="spellStart"/>
      <w:r w:rsidR="00AE7D4B">
        <w:rPr>
          <w:rFonts w:asciiTheme="majorHAnsi" w:eastAsia="MS Mincho" w:hAnsiTheme="majorHAnsi" w:cs="Trebuchet MS"/>
          <w:lang w:val="en-GB" w:eastAsia="en-US"/>
        </w:rPr>
        <w:t>Ashgate</w:t>
      </w:r>
      <w:proofErr w:type="spellEnd"/>
      <w:r w:rsidR="00AE7D4B">
        <w:rPr>
          <w:rFonts w:asciiTheme="majorHAnsi" w:eastAsia="MS Mincho" w:hAnsiTheme="majorHAnsi" w:cs="Trebuchet MS"/>
          <w:lang w:val="en-GB" w:eastAsia="en-US"/>
        </w:rPr>
        <w:t>, pp.</w:t>
      </w:r>
      <w:r w:rsidRPr="00AE7D4B">
        <w:rPr>
          <w:rFonts w:asciiTheme="majorHAnsi" w:eastAsia="MS Mincho" w:hAnsiTheme="majorHAnsi" w:cs="Trebuchet MS"/>
          <w:lang w:val="en-GB" w:eastAsia="en-US"/>
        </w:rPr>
        <w:t xml:space="preserve"> 1-13.</w:t>
      </w:r>
    </w:p>
    <w:p w14:paraId="2E27A115" w14:textId="721DD49D"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O'Reilly, K., (2000), </w:t>
      </w:r>
      <w:r w:rsidRPr="00AE7D4B">
        <w:rPr>
          <w:rFonts w:asciiTheme="majorHAnsi" w:eastAsia="MS Mincho" w:hAnsiTheme="majorHAnsi" w:cs="Trebuchet MS"/>
          <w:i/>
          <w:iCs/>
          <w:lang w:val="en-GB" w:eastAsia="en-US"/>
        </w:rPr>
        <w:t>The British on the Costa del Sol</w:t>
      </w:r>
      <w:r w:rsidRPr="00AE7D4B">
        <w:rPr>
          <w:rFonts w:asciiTheme="majorHAnsi" w:eastAsia="MS Mincho" w:hAnsiTheme="majorHAnsi" w:cs="Trebuchet MS"/>
          <w:lang w:val="en-GB" w:eastAsia="en-US"/>
        </w:rPr>
        <w:t>, London: Routledge.</w:t>
      </w:r>
    </w:p>
    <w:p w14:paraId="415B6816" w14:textId="5430BF05"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O'Reilly, K., (2009), 'The Children of the Hunters: Self-realisation Projects and Class Reproduction' in Benson</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r w:rsidR="00AE7D4B" w:rsidRPr="00AE7D4B">
        <w:rPr>
          <w:rFonts w:asciiTheme="majorHAnsi" w:eastAsia="MS Mincho" w:hAnsiTheme="majorHAnsi" w:cs="Trebuchet MS"/>
          <w:lang w:val="en-GB" w:eastAsia="en-US"/>
        </w:rPr>
        <w:t xml:space="preserve">M. </w:t>
      </w:r>
      <w:r w:rsidRPr="00AE7D4B">
        <w:rPr>
          <w:rFonts w:asciiTheme="majorHAnsi" w:eastAsia="MS Mincho" w:hAnsiTheme="majorHAnsi" w:cs="Trebuchet MS"/>
          <w:lang w:val="en-GB" w:eastAsia="en-US"/>
        </w:rPr>
        <w:t>&amp; O'Reilly</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r w:rsidR="00AE7D4B" w:rsidRPr="00AE7D4B">
        <w:rPr>
          <w:rFonts w:asciiTheme="majorHAnsi" w:eastAsia="MS Mincho" w:hAnsiTheme="majorHAnsi" w:cs="Trebuchet MS"/>
          <w:lang w:val="en-GB" w:eastAsia="en-US"/>
        </w:rPr>
        <w:t>K.</w:t>
      </w:r>
      <w:r w:rsidR="00AE7D4B">
        <w:rPr>
          <w:rFonts w:asciiTheme="majorHAnsi" w:eastAsia="MS Mincho" w:hAnsiTheme="majorHAnsi" w:cs="Trebuchet MS"/>
          <w:lang w:val="en-GB" w:eastAsia="en-US"/>
        </w:rPr>
        <w:t>,</w:t>
      </w:r>
      <w:r w:rsidR="00AE7D4B"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lang w:val="en-GB" w:eastAsia="en-US"/>
        </w:rPr>
        <w:t>(</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Lifestyle Migration: Expectations, Aspirations and Experience</w:t>
      </w:r>
      <w:r w:rsidRPr="00AE7D4B">
        <w:rPr>
          <w:rFonts w:asciiTheme="majorHAnsi" w:eastAsia="MS Mincho" w:hAnsiTheme="majorHAnsi" w:cs="Trebuchet MS"/>
          <w:lang w:val="en-GB" w:eastAsia="en-US"/>
        </w:rPr>
        <w:t xml:space="preserve">, Aldershot: </w:t>
      </w:r>
      <w:proofErr w:type="spellStart"/>
      <w:r w:rsidRPr="00AE7D4B">
        <w:rPr>
          <w:rFonts w:asciiTheme="majorHAnsi" w:eastAsia="MS Mincho" w:hAnsiTheme="majorHAnsi" w:cs="Trebuchet MS"/>
          <w:lang w:val="en-GB" w:eastAsia="en-US"/>
        </w:rPr>
        <w:t>Ashgate</w:t>
      </w:r>
      <w:proofErr w:type="spellEnd"/>
      <w:r w:rsidR="00AE7D4B">
        <w:rPr>
          <w:rFonts w:asciiTheme="majorHAnsi" w:eastAsia="MS Mincho" w:hAnsiTheme="majorHAnsi" w:cs="Trebuchet MS"/>
          <w:lang w:val="en-GB" w:eastAsia="en-US"/>
        </w:rPr>
        <w:t xml:space="preserve">, pp. </w:t>
      </w:r>
      <w:r w:rsidRPr="00AE7D4B">
        <w:rPr>
          <w:rFonts w:asciiTheme="majorHAnsi" w:eastAsia="MS Mincho" w:hAnsiTheme="majorHAnsi" w:cs="Trebuchet MS"/>
          <w:lang w:val="en-GB" w:eastAsia="en-US"/>
        </w:rPr>
        <w:t>103-20.</w:t>
      </w:r>
    </w:p>
    <w:p w14:paraId="6AB4FC71"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O'Reilly, K., (2012), </w:t>
      </w:r>
      <w:r w:rsidRPr="00AE7D4B">
        <w:rPr>
          <w:rFonts w:asciiTheme="majorHAnsi" w:eastAsia="MS Mincho" w:hAnsiTheme="majorHAnsi" w:cs="Trebuchet MS"/>
          <w:i/>
          <w:iCs/>
          <w:lang w:val="en-GB" w:eastAsia="en-US"/>
        </w:rPr>
        <w:t xml:space="preserve">International Migration and Social Theory, </w:t>
      </w:r>
      <w:r w:rsidRPr="00AE7D4B">
        <w:rPr>
          <w:rFonts w:asciiTheme="majorHAnsi" w:eastAsia="MS Mincho" w:hAnsiTheme="majorHAnsi" w:cs="Trebuchet MS"/>
          <w:lang w:val="en-GB" w:eastAsia="en-US"/>
        </w:rPr>
        <w:t>Basingstoke: Palgrave Macmillan.</w:t>
      </w:r>
    </w:p>
    <w:p w14:paraId="3C455CD5"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O’Dowd, L., (2010), ‘From a Borderless World to a World of Borders: Bringing History back in’, </w:t>
      </w:r>
      <w:r w:rsidRPr="00AE7D4B">
        <w:rPr>
          <w:rFonts w:asciiTheme="majorHAnsi" w:eastAsia="MS Mincho" w:hAnsiTheme="majorHAnsi" w:cs="Trebuchet MS"/>
          <w:i/>
          <w:iCs/>
          <w:lang w:val="en-GB" w:eastAsia="en-US"/>
        </w:rPr>
        <w:t>Environment and Planning D</w:t>
      </w:r>
      <w:r w:rsidRPr="00AE7D4B">
        <w:rPr>
          <w:rFonts w:asciiTheme="majorHAnsi" w:eastAsia="MS Mincho" w:hAnsiTheme="majorHAnsi" w:cs="Trebuchet MS"/>
          <w:lang w:val="en-GB" w:eastAsia="en-US"/>
        </w:rPr>
        <w:t xml:space="preserve"> 28, 1031-1050.</w:t>
      </w:r>
    </w:p>
    <w:p w14:paraId="4C0732CA" w14:textId="04CB6720"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O’Reilly, K. (2014), ‘The Role of the Social Imaginary in Lifestyle Migration: Employing the Ontology of Practice Theory’, in Benson, M. and </w:t>
      </w:r>
      <w:proofErr w:type="spellStart"/>
      <w:r w:rsidRPr="00AE7D4B">
        <w:rPr>
          <w:rFonts w:asciiTheme="majorHAnsi" w:eastAsia="MS Mincho" w:hAnsiTheme="majorHAnsi" w:cs="Trebuchet MS"/>
          <w:lang w:val="en-GB" w:eastAsia="en-US"/>
        </w:rPr>
        <w:t>Osbaldiston</w:t>
      </w:r>
      <w:proofErr w:type="spellEnd"/>
      <w:r w:rsidRPr="00AE7D4B">
        <w:rPr>
          <w:rFonts w:asciiTheme="majorHAnsi" w:eastAsia="MS Mincho" w:hAnsiTheme="majorHAnsi" w:cs="Trebuchet MS"/>
          <w:lang w:val="en-GB" w:eastAsia="en-US"/>
        </w:rPr>
        <w:t>, N.</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Understanding Lifestyle Migration: Theoretical Approaches to Migration and the Quest for a Better Way of Life</w:t>
      </w:r>
      <w:proofErr w:type="gramStart"/>
      <w:r w:rsidRPr="00AE7D4B">
        <w:rPr>
          <w:rFonts w:asciiTheme="majorHAnsi" w:eastAsia="MS Mincho" w:hAnsiTheme="majorHAnsi" w:cs="Trebuchet MS"/>
          <w:lang w:val="en-GB" w:eastAsia="en-US"/>
        </w:rPr>
        <w:t>,  Ba</w:t>
      </w:r>
      <w:r w:rsidR="00AE7D4B">
        <w:rPr>
          <w:rFonts w:asciiTheme="majorHAnsi" w:eastAsia="MS Mincho" w:hAnsiTheme="majorHAnsi" w:cs="Trebuchet MS"/>
          <w:lang w:val="en-GB" w:eastAsia="en-US"/>
        </w:rPr>
        <w:t>singstoke</w:t>
      </w:r>
      <w:proofErr w:type="gramEnd"/>
      <w:r w:rsidR="00AE7D4B">
        <w:rPr>
          <w:rFonts w:asciiTheme="majorHAnsi" w:eastAsia="MS Mincho" w:hAnsiTheme="majorHAnsi" w:cs="Trebuchet MS"/>
          <w:lang w:val="en-GB" w:eastAsia="en-US"/>
        </w:rPr>
        <w:t xml:space="preserve">: Palgrave Macmillan, pp. </w:t>
      </w:r>
      <w:r w:rsidRPr="00AE7D4B">
        <w:rPr>
          <w:rFonts w:asciiTheme="majorHAnsi" w:eastAsia="MS Mincho" w:hAnsiTheme="majorHAnsi" w:cs="Trebuchet MS"/>
          <w:lang w:val="en-GB" w:eastAsia="en-US"/>
        </w:rPr>
        <w:t>211-234.</w:t>
      </w:r>
    </w:p>
    <w:p w14:paraId="4B34604D" w14:textId="3B57A93A"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Oliver, C</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and O'Reilly, K., (2010), 'A </w:t>
      </w:r>
      <w:proofErr w:type="spellStart"/>
      <w:r w:rsidRPr="00AE7D4B">
        <w:rPr>
          <w:rFonts w:asciiTheme="majorHAnsi" w:eastAsia="MS Mincho" w:hAnsiTheme="majorHAnsi" w:cs="Trebuchet MS"/>
          <w:lang w:val="en-GB" w:eastAsia="en-US"/>
        </w:rPr>
        <w:t>Bourdieusian</w:t>
      </w:r>
      <w:proofErr w:type="spellEnd"/>
      <w:r w:rsidRPr="00AE7D4B">
        <w:rPr>
          <w:rFonts w:asciiTheme="majorHAnsi" w:eastAsia="MS Mincho" w:hAnsiTheme="majorHAnsi" w:cs="Trebuchet MS"/>
          <w:lang w:val="en-GB" w:eastAsia="en-US"/>
        </w:rPr>
        <w:t xml:space="preserve"> Analysis of Class and Migration Habitus and the Individualizing Process', </w:t>
      </w:r>
      <w:r w:rsidRPr="00AE7D4B">
        <w:rPr>
          <w:rFonts w:asciiTheme="majorHAnsi" w:eastAsia="MS Mincho" w:hAnsiTheme="majorHAnsi" w:cs="Trebuchet MS"/>
          <w:i/>
          <w:iCs/>
          <w:lang w:val="en-GB" w:eastAsia="en-US"/>
        </w:rPr>
        <w:t>Sociology</w:t>
      </w:r>
      <w:r w:rsidRPr="00AE7D4B">
        <w:rPr>
          <w:rFonts w:asciiTheme="majorHAnsi" w:eastAsia="MS Mincho" w:hAnsiTheme="majorHAnsi" w:cs="Trebuchet MS"/>
          <w:lang w:val="en-GB" w:eastAsia="en-US"/>
        </w:rPr>
        <w:t>, 44(1), 49-66.</w:t>
      </w:r>
    </w:p>
    <w:p w14:paraId="672F85F3"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Osbaldiston</w:t>
      </w:r>
      <w:proofErr w:type="spellEnd"/>
      <w:r w:rsidRPr="00AE7D4B">
        <w:rPr>
          <w:rFonts w:asciiTheme="majorHAnsi" w:eastAsia="MS Mincho" w:hAnsiTheme="majorHAnsi" w:cs="Trebuchet MS"/>
          <w:lang w:val="en-GB" w:eastAsia="en-US"/>
        </w:rPr>
        <w:t xml:space="preserve">, N., (2011), ‘The Authentic Place in Amenity Migration Discourse’, </w:t>
      </w:r>
      <w:r w:rsidRPr="00AE7D4B">
        <w:rPr>
          <w:rFonts w:asciiTheme="majorHAnsi" w:eastAsia="MS Mincho" w:hAnsiTheme="majorHAnsi" w:cs="Trebuchet MS"/>
          <w:i/>
          <w:iCs/>
          <w:lang w:val="en-GB" w:eastAsia="en-US"/>
        </w:rPr>
        <w:t xml:space="preserve">Space and Culture </w:t>
      </w:r>
      <w:r w:rsidRPr="00AE7D4B">
        <w:rPr>
          <w:rFonts w:asciiTheme="majorHAnsi" w:eastAsia="MS Mincho" w:hAnsiTheme="majorHAnsi" w:cs="Trebuchet MS"/>
          <w:lang w:val="en-GB" w:eastAsia="en-US"/>
        </w:rPr>
        <w:t>14(2), 214-226.</w:t>
      </w:r>
    </w:p>
    <w:p w14:paraId="2532B02B"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Osbaldiston</w:t>
      </w:r>
      <w:proofErr w:type="spellEnd"/>
      <w:r w:rsidRPr="00AE7D4B">
        <w:rPr>
          <w:rFonts w:asciiTheme="majorHAnsi" w:eastAsia="MS Mincho" w:hAnsiTheme="majorHAnsi" w:cs="Trebuchet MS"/>
          <w:lang w:val="en-GB" w:eastAsia="en-US"/>
        </w:rPr>
        <w:t xml:space="preserve">, N., (2012), </w:t>
      </w:r>
      <w:r w:rsidRPr="00AE7D4B">
        <w:rPr>
          <w:rFonts w:asciiTheme="majorHAnsi" w:eastAsia="MS Mincho" w:hAnsiTheme="majorHAnsi" w:cs="Trebuchet MS"/>
          <w:i/>
          <w:iCs/>
          <w:lang w:val="en-GB" w:eastAsia="en-US"/>
        </w:rPr>
        <w:t>Seeking Authenticity in Place, Culture and Self</w:t>
      </w:r>
      <w:r w:rsidRPr="00AE7D4B">
        <w:rPr>
          <w:rFonts w:asciiTheme="majorHAnsi" w:eastAsia="MS Mincho" w:hAnsiTheme="majorHAnsi" w:cs="Trebuchet MS"/>
          <w:lang w:val="en-GB" w:eastAsia="en-US"/>
        </w:rPr>
        <w:t>, New York: Palgrave Macmillan.</w:t>
      </w:r>
    </w:p>
    <w:p w14:paraId="249D22E3" w14:textId="50DC9000"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Osb</w:t>
      </w:r>
      <w:r w:rsidR="00AE7D4B">
        <w:rPr>
          <w:rFonts w:asciiTheme="majorHAnsi" w:eastAsia="MS Mincho" w:hAnsiTheme="majorHAnsi" w:cs="Trebuchet MS"/>
          <w:lang w:val="en-GB" w:eastAsia="en-US"/>
        </w:rPr>
        <w:t>aldiston</w:t>
      </w:r>
      <w:proofErr w:type="spellEnd"/>
      <w:r w:rsidR="00AE7D4B">
        <w:rPr>
          <w:rFonts w:asciiTheme="majorHAnsi" w:eastAsia="MS Mincho" w:hAnsiTheme="majorHAnsi" w:cs="Trebuchet MS"/>
          <w:lang w:val="en-GB" w:eastAsia="en-US"/>
        </w:rPr>
        <w:t xml:space="preserve">, N., (2014), ‘Beyond </w:t>
      </w:r>
      <w:proofErr w:type="spellStart"/>
      <w:r w:rsidR="00AE7D4B">
        <w:rPr>
          <w:rFonts w:asciiTheme="majorHAnsi" w:eastAsia="MS Mincho" w:hAnsiTheme="majorHAnsi" w:cs="Trebuchet MS"/>
          <w:lang w:val="en-GB" w:eastAsia="en-US"/>
        </w:rPr>
        <w:t>Ah</w:t>
      </w:r>
      <w:r w:rsidRPr="00AE7D4B">
        <w:rPr>
          <w:rFonts w:asciiTheme="majorHAnsi" w:eastAsia="MS Mincho" w:hAnsiTheme="majorHAnsi" w:cs="Trebuchet MS"/>
          <w:lang w:val="en-GB" w:eastAsia="en-US"/>
        </w:rPr>
        <w:t>istoricity</w:t>
      </w:r>
      <w:proofErr w:type="spellEnd"/>
      <w:r w:rsidRPr="00AE7D4B">
        <w:rPr>
          <w:rFonts w:asciiTheme="majorHAnsi" w:eastAsia="MS Mincho" w:hAnsiTheme="majorHAnsi" w:cs="Trebuchet MS"/>
          <w:lang w:val="en-GB" w:eastAsia="en-US"/>
        </w:rPr>
        <w:t xml:space="preserve"> and </w:t>
      </w:r>
      <w:proofErr w:type="spellStart"/>
      <w:r w:rsidRPr="00AE7D4B">
        <w:rPr>
          <w:rFonts w:asciiTheme="majorHAnsi" w:eastAsia="MS Mincho" w:hAnsiTheme="majorHAnsi" w:cs="Trebuchet MS"/>
          <w:lang w:val="en-GB" w:eastAsia="en-US"/>
        </w:rPr>
        <w:t>Mobilities</w:t>
      </w:r>
      <w:proofErr w:type="spellEnd"/>
      <w:r w:rsidRPr="00AE7D4B">
        <w:rPr>
          <w:rFonts w:asciiTheme="majorHAnsi" w:eastAsia="MS Mincho" w:hAnsiTheme="majorHAnsi" w:cs="Trebuchet MS"/>
          <w:lang w:val="en-GB" w:eastAsia="en-US"/>
        </w:rPr>
        <w:t xml:space="preserve"> in Lifestyle Migration Research’, in Benson, M. and </w:t>
      </w:r>
      <w:proofErr w:type="spellStart"/>
      <w:r w:rsidRPr="00AE7D4B">
        <w:rPr>
          <w:rFonts w:asciiTheme="majorHAnsi" w:eastAsia="MS Mincho" w:hAnsiTheme="majorHAnsi" w:cs="Trebuchet MS"/>
          <w:lang w:val="en-GB" w:eastAsia="en-US"/>
        </w:rPr>
        <w:t>Osbaldiston</w:t>
      </w:r>
      <w:proofErr w:type="spellEnd"/>
      <w:r w:rsidRPr="00AE7D4B">
        <w:rPr>
          <w:rFonts w:asciiTheme="majorHAnsi" w:eastAsia="MS Mincho" w:hAnsiTheme="majorHAnsi" w:cs="Trebuchet MS"/>
          <w:lang w:val="en-GB" w:eastAsia="en-US"/>
        </w:rPr>
        <w:t>, N.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Understanding Lifestyle Migration: Theoretical Approaches to Migration and the Quest for a Better Way of Life</w:t>
      </w:r>
      <w:r w:rsidR="00AE7D4B">
        <w:rPr>
          <w:rFonts w:asciiTheme="majorHAnsi" w:eastAsia="MS Mincho" w:hAnsiTheme="majorHAnsi" w:cs="Trebuchet MS"/>
          <w:lang w:val="en-GB" w:eastAsia="en-US"/>
        </w:rPr>
        <w:t xml:space="preserve">, Basingstoke: Palgrave Macmillan, pp. </w:t>
      </w:r>
      <w:r w:rsidRPr="00AE7D4B">
        <w:rPr>
          <w:rFonts w:asciiTheme="majorHAnsi" w:eastAsia="MS Mincho" w:hAnsiTheme="majorHAnsi" w:cs="Trebuchet MS"/>
          <w:lang w:val="en-GB" w:eastAsia="en-US"/>
        </w:rPr>
        <w:t>163-187.</w:t>
      </w:r>
    </w:p>
    <w:p w14:paraId="3B5019F5"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Pahl</w:t>
      </w:r>
      <w:proofErr w:type="spellEnd"/>
      <w:r w:rsidRPr="00AE7D4B">
        <w:rPr>
          <w:rFonts w:asciiTheme="majorHAnsi" w:eastAsia="MS Mincho" w:hAnsiTheme="majorHAnsi" w:cs="Trebuchet MS"/>
          <w:lang w:val="en-GB" w:eastAsia="en-US"/>
        </w:rPr>
        <w:t xml:space="preserve">, R., (1965), </w:t>
      </w:r>
      <w:proofErr w:type="spellStart"/>
      <w:r w:rsidRPr="00AE7D4B">
        <w:rPr>
          <w:rFonts w:asciiTheme="majorHAnsi" w:eastAsia="MS Mincho" w:hAnsiTheme="majorHAnsi" w:cs="Trebuchet MS"/>
          <w:i/>
          <w:iCs/>
          <w:lang w:val="en-GB" w:eastAsia="en-US"/>
        </w:rPr>
        <w:t>Urbs</w:t>
      </w:r>
      <w:proofErr w:type="spellEnd"/>
      <w:r w:rsidRPr="00AE7D4B">
        <w:rPr>
          <w:rFonts w:asciiTheme="majorHAnsi" w:eastAsia="MS Mincho" w:hAnsiTheme="majorHAnsi" w:cs="Trebuchet MS"/>
          <w:i/>
          <w:iCs/>
          <w:lang w:val="en-GB" w:eastAsia="en-US"/>
        </w:rPr>
        <w:t xml:space="preserve"> in </w:t>
      </w:r>
      <w:proofErr w:type="spellStart"/>
      <w:r w:rsidRPr="00AE7D4B">
        <w:rPr>
          <w:rFonts w:asciiTheme="majorHAnsi" w:eastAsia="MS Mincho" w:hAnsiTheme="majorHAnsi" w:cs="Trebuchet MS"/>
          <w:i/>
          <w:iCs/>
          <w:lang w:val="en-GB" w:eastAsia="en-US"/>
        </w:rPr>
        <w:t>Rure</w:t>
      </w:r>
      <w:proofErr w:type="spellEnd"/>
      <w:r w:rsidRPr="00AE7D4B">
        <w:rPr>
          <w:rFonts w:asciiTheme="majorHAnsi" w:eastAsia="MS Mincho" w:hAnsiTheme="majorHAnsi" w:cs="Trebuchet MS"/>
          <w:i/>
          <w:iCs/>
          <w:lang w:val="en-GB" w:eastAsia="en-US"/>
        </w:rPr>
        <w:t>: Metropolitan Fringe in Hertfordshire</w:t>
      </w:r>
      <w:r w:rsidRPr="00AE7D4B">
        <w:rPr>
          <w:rFonts w:asciiTheme="majorHAnsi" w:eastAsia="MS Mincho" w:hAnsiTheme="majorHAnsi" w:cs="Trebuchet MS"/>
          <w:lang w:val="en-GB" w:eastAsia="en-US"/>
        </w:rPr>
        <w:t>, London: LSE.</w:t>
      </w:r>
    </w:p>
    <w:p w14:paraId="0B00AE63" w14:textId="1EF3F22A" w:rsidR="00D96D31" w:rsidRPr="00AE7D4B" w:rsidRDefault="00AE7D4B"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Pr>
          <w:rFonts w:asciiTheme="majorHAnsi" w:eastAsia="MS Mincho" w:hAnsiTheme="majorHAnsi" w:cs="Trebuchet MS"/>
          <w:lang w:val="en-GB" w:eastAsia="en-US"/>
        </w:rPr>
        <w:t>Paris, C., (2011)</w:t>
      </w:r>
      <w:r w:rsidR="00D96D31" w:rsidRPr="00AE7D4B">
        <w:rPr>
          <w:rFonts w:asciiTheme="majorHAnsi" w:eastAsia="MS Mincho" w:hAnsiTheme="majorHAnsi" w:cs="Trebuchet MS"/>
          <w:lang w:val="en-GB" w:eastAsia="en-US"/>
        </w:rPr>
        <w:t xml:space="preserve">, </w:t>
      </w:r>
      <w:r w:rsidR="00D96D31" w:rsidRPr="00AE7D4B">
        <w:rPr>
          <w:rFonts w:asciiTheme="majorHAnsi" w:eastAsia="MS Mincho" w:hAnsiTheme="majorHAnsi" w:cs="Trebuchet MS"/>
          <w:i/>
          <w:iCs/>
          <w:lang w:val="en-GB" w:eastAsia="en-US"/>
        </w:rPr>
        <w:t>Affluence, Mobility and Second Home Ownership</w:t>
      </w:r>
      <w:r>
        <w:rPr>
          <w:rFonts w:asciiTheme="majorHAnsi" w:eastAsia="MS Mincho" w:hAnsiTheme="majorHAnsi" w:cs="Trebuchet MS"/>
          <w:lang w:val="en-GB" w:eastAsia="en-US"/>
        </w:rPr>
        <w:t>,</w:t>
      </w:r>
      <w:r w:rsidR="00D96D31" w:rsidRPr="00AE7D4B">
        <w:rPr>
          <w:rFonts w:asciiTheme="majorHAnsi" w:eastAsia="MS Mincho" w:hAnsiTheme="majorHAnsi" w:cs="Trebuchet MS"/>
          <w:lang w:val="en-GB" w:eastAsia="en-US"/>
        </w:rPr>
        <w:t xml:space="preserve"> London: Routledge.</w:t>
      </w:r>
    </w:p>
    <w:p w14:paraId="034A6302" w14:textId="0F9E086E"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Rapport, N. and Dawson, A., (1998), </w:t>
      </w:r>
      <w:r w:rsidRPr="00AE7D4B">
        <w:rPr>
          <w:rFonts w:asciiTheme="majorHAnsi" w:eastAsia="MS Mincho" w:hAnsiTheme="majorHAnsi" w:cs="Trebuchet MS"/>
          <w:i/>
          <w:iCs/>
          <w:lang w:val="en-GB" w:eastAsia="en-US"/>
        </w:rPr>
        <w:t>Migrants of Identity: Perceptions of Home in a World of Movement</w:t>
      </w:r>
      <w:r w:rsidRPr="00AE7D4B">
        <w:rPr>
          <w:rFonts w:asciiTheme="majorHAnsi" w:eastAsia="MS Mincho" w:hAnsiTheme="majorHAnsi" w:cs="Trebuchet MS"/>
          <w:lang w:val="en-GB" w:eastAsia="en-US"/>
        </w:rPr>
        <w:t>. Oxford: Berg.</w:t>
      </w:r>
    </w:p>
    <w:p w14:paraId="57C4EFEF"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Salazar, N. and </w:t>
      </w:r>
      <w:proofErr w:type="spellStart"/>
      <w:r w:rsidRPr="00AE7D4B">
        <w:rPr>
          <w:rFonts w:asciiTheme="majorHAnsi" w:eastAsia="MS Mincho" w:hAnsiTheme="majorHAnsi" w:cs="Trebuchet MS"/>
          <w:lang w:val="en-GB" w:eastAsia="en-US"/>
        </w:rPr>
        <w:t>Rivoal</w:t>
      </w:r>
      <w:proofErr w:type="spellEnd"/>
      <w:r w:rsidRPr="00AE7D4B">
        <w:rPr>
          <w:rFonts w:asciiTheme="majorHAnsi" w:eastAsia="MS Mincho" w:hAnsiTheme="majorHAnsi" w:cs="Trebuchet MS"/>
          <w:lang w:val="en-GB" w:eastAsia="en-US"/>
        </w:rPr>
        <w:t xml:space="preserve">, I., (2013), ‘Contemporary Ethnographic Practice and the Value of Serendipity’, </w:t>
      </w:r>
      <w:r w:rsidRPr="00AE7D4B">
        <w:rPr>
          <w:rFonts w:asciiTheme="majorHAnsi" w:eastAsia="MS Mincho" w:hAnsiTheme="majorHAnsi" w:cs="Trebuchet MS"/>
          <w:i/>
          <w:iCs/>
          <w:lang w:val="en-GB" w:eastAsia="en-US"/>
        </w:rPr>
        <w:t>Social Anthropology</w:t>
      </w:r>
      <w:r w:rsidRPr="00AE7D4B">
        <w:rPr>
          <w:rFonts w:asciiTheme="majorHAnsi" w:eastAsia="MS Mincho" w:hAnsiTheme="majorHAnsi" w:cs="Trebuchet MS"/>
          <w:lang w:val="en-GB" w:eastAsia="en-US"/>
        </w:rPr>
        <w:t xml:space="preserve"> 21(2), 178-185.</w:t>
      </w:r>
    </w:p>
    <w:p w14:paraId="3935841C"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Salazar, N. and Smart, A., (2011), ‘Anthropology Takes on (</w:t>
      </w:r>
      <w:proofErr w:type="spellStart"/>
      <w:r w:rsidRPr="00AE7D4B">
        <w:rPr>
          <w:rFonts w:asciiTheme="majorHAnsi" w:eastAsia="MS Mincho" w:hAnsiTheme="majorHAnsi" w:cs="Trebuchet MS"/>
          <w:lang w:val="en-GB" w:eastAsia="en-US"/>
        </w:rPr>
        <w:t>im</w:t>
      </w:r>
      <w:proofErr w:type="spellEnd"/>
      <w:r w:rsidRPr="00AE7D4B">
        <w:rPr>
          <w:rFonts w:asciiTheme="majorHAnsi" w:eastAsia="MS Mincho" w:hAnsiTheme="majorHAnsi" w:cs="Trebuchet MS"/>
          <w:lang w:val="en-GB" w:eastAsia="en-US"/>
        </w:rPr>
        <w:t xml:space="preserve">) Mobility’, </w:t>
      </w:r>
      <w:r w:rsidRPr="00AE7D4B">
        <w:rPr>
          <w:rFonts w:asciiTheme="majorHAnsi" w:eastAsia="MS Mincho" w:hAnsiTheme="majorHAnsi" w:cs="Trebuchet MS"/>
          <w:i/>
          <w:iCs/>
          <w:lang w:val="en-GB" w:eastAsia="en-US"/>
        </w:rPr>
        <w:t>Identities</w:t>
      </w:r>
      <w:r w:rsidRPr="00AE7D4B">
        <w:rPr>
          <w:rFonts w:asciiTheme="majorHAnsi" w:eastAsia="MS Mincho" w:hAnsiTheme="majorHAnsi" w:cs="Trebuchet MS"/>
          <w:lang w:val="en-GB" w:eastAsia="en-US"/>
        </w:rPr>
        <w:t xml:space="preserve"> 18(6), 1-9.</w:t>
      </w:r>
    </w:p>
    <w:p w14:paraId="551A004F"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Salazar, N., (2011), ‘The Power of Imagination in Transnational </w:t>
      </w:r>
      <w:proofErr w:type="spellStart"/>
      <w:r w:rsidRPr="00AE7D4B">
        <w:rPr>
          <w:rFonts w:asciiTheme="majorHAnsi" w:eastAsia="MS Mincho" w:hAnsiTheme="majorHAnsi" w:cs="Trebuchet MS"/>
          <w:lang w:val="en-GB" w:eastAsia="en-US"/>
        </w:rPr>
        <w:t>Mobilities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 xml:space="preserve">Identities </w:t>
      </w:r>
      <w:r w:rsidRPr="00AE7D4B">
        <w:rPr>
          <w:rFonts w:asciiTheme="majorHAnsi" w:eastAsia="MS Mincho" w:hAnsiTheme="majorHAnsi" w:cs="Trebuchet MS"/>
          <w:lang w:val="en-GB" w:eastAsia="en-US"/>
        </w:rPr>
        <w:t>18(6): 576-598.</w:t>
      </w:r>
    </w:p>
    <w:p w14:paraId="618AC43E" w14:textId="18222D0C"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Savage, M., (2000)</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lang w:val="en-GB" w:eastAsia="en-US"/>
        </w:rPr>
        <w:t>Class Analysis and Social Transformation</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London: Open University Press. </w:t>
      </w:r>
    </w:p>
    <w:p w14:paraId="23976DCB"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Savage, M., </w:t>
      </w:r>
      <w:proofErr w:type="spellStart"/>
      <w:r w:rsidRPr="00AE7D4B">
        <w:rPr>
          <w:rFonts w:asciiTheme="majorHAnsi" w:eastAsia="MS Mincho" w:hAnsiTheme="majorHAnsi" w:cs="Trebuchet MS"/>
          <w:lang w:val="en-GB" w:eastAsia="en-US"/>
        </w:rPr>
        <w:t>Bagnall</w:t>
      </w:r>
      <w:proofErr w:type="spellEnd"/>
      <w:r w:rsidRPr="00AE7D4B">
        <w:rPr>
          <w:rFonts w:asciiTheme="majorHAnsi" w:eastAsia="MS Mincho" w:hAnsiTheme="majorHAnsi" w:cs="Trebuchet MS"/>
          <w:lang w:val="en-GB" w:eastAsia="en-US"/>
        </w:rPr>
        <w:t xml:space="preserve">, G. and </w:t>
      </w:r>
      <w:proofErr w:type="spellStart"/>
      <w:r w:rsidRPr="00AE7D4B">
        <w:rPr>
          <w:rFonts w:asciiTheme="majorHAnsi" w:eastAsia="MS Mincho" w:hAnsiTheme="majorHAnsi" w:cs="Trebuchet MS"/>
          <w:lang w:val="en-GB" w:eastAsia="en-US"/>
        </w:rPr>
        <w:t>Longhurst</w:t>
      </w:r>
      <w:proofErr w:type="spellEnd"/>
      <w:r w:rsidRPr="00AE7D4B">
        <w:rPr>
          <w:rFonts w:asciiTheme="majorHAnsi" w:eastAsia="MS Mincho" w:hAnsiTheme="majorHAnsi" w:cs="Trebuchet MS"/>
          <w:lang w:val="en-GB" w:eastAsia="en-US"/>
        </w:rPr>
        <w:t xml:space="preserve">, B., (2005), </w:t>
      </w:r>
      <w:r w:rsidRPr="00AE7D4B">
        <w:rPr>
          <w:rFonts w:asciiTheme="majorHAnsi" w:eastAsia="MS Mincho" w:hAnsiTheme="majorHAnsi" w:cs="Trebuchet MS"/>
          <w:i/>
          <w:iCs/>
          <w:lang w:val="en-GB" w:eastAsia="en-US"/>
        </w:rPr>
        <w:t>Globalisation and Belonging</w:t>
      </w:r>
      <w:r w:rsidRPr="00AE7D4B">
        <w:rPr>
          <w:rFonts w:asciiTheme="majorHAnsi" w:eastAsia="MS Mincho" w:hAnsiTheme="majorHAnsi" w:cs="Trebuchet MS"/>
          <w:lang w:val="en-GB" w:eastAsia="en-US"/>
        </w:rPr>
        <w:t>, London: Sage.</w:t>
      </w:r>
    </w:p>
    <w:p w14:paraId="035BD479" w14:textId="5637087A"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Scaff</w:t>
      </w:r>
      <w:proofErr w:type="spellEnd"/>
      <w:r w:rsidRPr="00AE7D4B">
        <w:rPr>
          <w:rFonts w:asciiTheme="majorHAnsi" w:eastAsia="MS Mincho" w:hAnsiTheme="majorHAnsi" w:cs="Trebuchet MS"/>
          <w:lang w:val="en-GB" w:eastAsia="en-US"/>
        </w:rPr>
        <w:t>, L.</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(2014)</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lang w:val="en-GB" w:eastAsia="en-US"/>
        </w:rPr>
        <w:t>Max Weber in America</w:t>
      </w:r>
      <w:r w:rsidRPr="00AE7D4B">
        <w:rPr>
          <w:rFonts w:asciiTheme="majorHAnsi" w:eastAsia="MS Mincho" w:hAnsiTheme="majorHAnsi" w:cs="Trebuchet MS"/>
          <w:lang w:val="en-GB" w:eastAsia="en-US"/>
        </w:rPr>
        <w:t>. Princeton, NJ: Princeton University Press.</w:t>
      </w:r>
    </w:p>
    <w:p w14:paraId="74F2E39F"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Sheller, M. and </w:t>
      </w:r>
      <w:proofErr w:type="spellStart"/>
      <w:r w:rsidRPr="00AE7D4B">
        <w:rPr>
          <w:rFonts w:asciiTheme="majorHAnsi" w:eastAsia="MS Mincho" w:hAnsiTheme="majorHAnsi" w:cs="Trebuchet MS"/>
          <w:lang w:val="en-GB" w:eastAsia="en-US"/>
        </w:rPr>
        <w:t>Urry</w:t>
      </w:r>
      <w:proofErr w:type="spellEnd"/>
      <w:r w:rsidRPr="00AE7D4B">
        <w:rPr>
          <w:rFonts w:asciiTheme="majorHAnsi" w:eastAsia="MS Mincho" w:hAnsiTheme="majorHAnsi" w:cs="Trebuchet MS"/>
          <w:lang w:val="en-GB" w:eastAsia="en-US"/>
        </w:rPr>
        <w:t xml:space="preserve">, J., (2006), ‘The New </w:t>
      </w:r>
      <w:proofErr w:type="spellStart"/>
      <w:r w:rsidRPr="00AE7D4B">
        <w:rPr>
          <w:rFonts w:asciiTheme="majorHAnsi" w:eastAsia="MS Mincho" w:hAnsiTheme="majorHAnsi" w:cs="Trebuchet MS"/>
          <w:lang w:val="en-GB" w:eastAsia="en-US"/>
        </w:rPr>
        <w:t>Mobilities</w:t>
      </w:r>
      <w:proofErr w:type="spellEnd"/>
      <w:r w:rsidRPr="00AE7D4B">
        <w:rPr>
          <w:rFonts w:asciiTheme="majorHAnsi" w:eastAsia="MS Mincho" w:hAnsiTheme="majorHAnsi" w:cs="Trebuchet MS"/>
          <w:lang w:val="en-GB" w:eastAsia="en-US"/>
        </w:rPr>
        <w:t xml:space="preserve"> Paradigm’, </w:t>
      </w:r>
      <w:r w:rsidRPr="00AE7D4B">
        <w:rPr>
          <w:rFonts w:asciiTheme="majorHAnsi" w:eastAsia="MS Mincho" w:hAnsiTheme="majorHAnsi" w:cs="Trebuchet MS"/>
          <w:i/>
          <w:iCs/>
          <w:lang w:val="en-GB" w:eastAsia="en-US"/>
        </w:rPr>
        <w:t xml:space="preserve">Environment and Planning </w:t>
      </w:r>
      <w:proofErr w:type="gramStart"/>
      <w:r w:rsidRPr="00AE7D4B">
        <w:rPr>
          <w:rFonts w:asciiTheme="majorHAnsi" w:eastAsia="MS Mincho" w:hAnsiTheme="majorHAnsi" w:cs="Trebuchet MS"/>
          <w:i/>
          <w:iCs/>
          <w:lang w:val="en-GB" w:eastAsia="en-US"/>
        </w:rPr>
        <w:t>A</w:t>
      </w:r>
      <w:proofErr w:type="gramEnd"/>
      <w:r w:rsidRPr="00AE7D4B">
        <w:rPr>
          <w:rFonts w:asciiTheme="majorHAnsi" w:eastAsia="MS Mincho" w:hAnsiTheme="majorHAnsi" w:cs="Trebuchet MS"/>
          <w:lang w:val="en-GB" w:eastAsia="en-US"/>
        </w:rPr>
        <w:t xml:space="preserve"> 38(2), 207-226.</w:t>
      </w:r>
    </w:p>
    <w:p w14:paraId="25133769" w14:textId="10410AA3"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Sheller, M., (2011), ‘Mobility’, </w:t>
      </w:r>
      <w:proofErr w:type="spellStart"/>
      <w:r w:rsidRPr="00AE7D4B">
        <w:rPr>
          <w:rFonts w:asciiTheme="majorHAnsi" w:eastAsia="MS Mincho" w:hAnsiTheme="majorHAnsi" w:cs="Trebuchet MS"/>
          <w:lang w:val="en-GB" w:eastAsia="en-US"/>
        </w:rPr>
        <w:t>Sociopedia.isa</w:t>
      </w:r>
      <w:proofErr w:type="spellEnd"/>
      <w:r w:rsidRPr="00AE7D4B">
        <w:rPr>
          <w:rFonts w:asciiTheme="majorHAnsi" w:eastAsia="MS Mincho" w:hAnsiTheme="majorHAnsi" w:cs="Trebuchet MS"/>
          <w:lang w:val="en-GB" w:eastAsia="en-US"/>
        </w:rPr>
        <w:t>,</w:t>
      </w:r>
      <w:r w:rsidR="00AE7D4B">
        <w:rPr>
          <w:rFonts w:asciiTheme="majorHAnsi" w:eastAsia="MS Mincho" w:hAnsiTheme="majorHAnsi" w:cs="Trebuchet MS"/>
          <w:lang w:val="en-GB" w:eastAsia="en-US"/>
        </w:rPr>
        <w:t xml:space="preserve"> </w:t>
      </w:r>
      <w:hyperlink r:id="rId7" w:history="1">
        <w:r w:rsidRPr="00AE7D4B">
          <w:rPr>
            <w:rStyle w:val="Hyperlink"/>
            <w:rFonts w:asciiTheme="majorHAnsi" w:eastAsia="MS Mincho" w:hAnsiTheme="majorHAnsi" w:cs="Trebuchet MS"/>
            <w:lang w:val="en-GB" w:eastAsia="en-US"/>
          </w:rPr>
          <w:t>www.sagepub.net/isa/resources/pds/mobility.pdf</w:t>
        </w:r>
      </w:hyperlink>
      <w:r w:rsidRPr="00AE7D4B">
        <w:rPr>
          <w:rFonts w:asciiTheme="majorHAnsi" w:eastAsia="MS Mincho" w:hAnsiTheme="majorHAnsi" w:cs="Trebuchet MS"/>
          <w:lang w:val="en-GB" w:eastAsia="en-US"/>
        </w:rPr>
        <w:t>.</w:t>
      </w:r>
    </w:p>
    <w:p w14:paraId="6D41794E" w14:textId="38DF4613"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Skeggs</w:t>
      </w:r>
      <w:proofErr w:type="spellEnd"/>
      <w:r w:rsidRPr="00AE7D4B">
        <w:rPr>
          <w:rFonts w:asciiTheme="majorHAnsi" w:eastAsia="MS Mincho" w:hAnsiTheme="majorHAnsi" w:cs="Trebuchet MS"/>
          <w:lang w:val="en-GB" w:eastAsia="en-US"/>
        </w:rPr>
        <w:t xml:space="preserve">, B., (2004), </w:t>
      </w:r>
      <w:r w:rsidRPr="00AE7D4B">
        <w:rPr>
          <w:rFonts w:asciiTheme="majorHAnsi" w:eastAsia="MS Mincho" w:hAnsiTheme="majorHAnsi" w:cs="Trebuchet MS"/>
          <w:i/>
          <w:lang w:val="en-GB" w:eastAsia="en-US"/>
        </w:rPr>
        <w:t>Class, Self, Culture</w:t>
      </w:r>
      <w:r w:rsidR="00AE7D4B">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London: Routledge.</w:t>
      </w:r>
    </w:p>
    <w:p w14:paraId="03D78E17" w14:textId="77777777" w:rsidR="00D96D31" w:rsidRPr="00AE7D4B" w:rsidRDefault="00D96D31" w:rsidP="00D96D31">
      <w:pPr>
        <w:rPr>
          <w:rFonts w:asciiTheme="majorHAnsi" w:hAnsiTheme="majorHAnsi"/>
        </w:rPr>
      </w:pPr>
      <w:proofErr w:type="spellStart"/>
      <w:r w:rsidRPr="00AE7D4B">
        <w:rPr>
          <w:rFonts w:asciiTheme="majorHAnsi" w:hAnsiTheme="majorHAnsi"/>
        </w:rPr>
        <w:t>Urry</w:t>
      </w:r>
      <w:proofErr w:type="spellEnd"/>
      <w:r w:rsidRPr="00AE7D4B">
        <w:rPr>
          <w:rFonts w:asciiTheme="majorHAnsi" w:hAnsiTheme="majorHAnsi"/>
        </w:rPr>
        <w:t xml:space="preserve">, J. 2007, </w:t>
      </w:r>
      <w:proofErr w:type="spellStart"/>
      <w:r w:rsidRPr="00AE7D4B">
        <w:rPr>
          <w:rFonts w:asciiTheme="majorHAnsi" w:hAnsiTheme="majorHAnsi"/>
          <w:i/>
          <w:iCs/>
        </w:rPr>
        <w:t>Mobilities</w:t>
      </w:r>
      <w:proofErr w:type="spellEnd"/>
      <w:r w:rsidRPr="00AE7D4B">
        <w:rPr>
          <w:rFonts w:asciiTheme="majorHAnsi" w:hAnsiTheme="majorHAnsi"/>
        </w:rPr>
        <w:t xml:space="preserve">, </w:t>
      </w:r>
      <w:proofErr w:type="gramStart"/>
      <w:r w:rsidRPr="00AE7D4B">
        <w:rPr>
          <w:rFonts w:asciiTheme="majorHAnsi" w:hAnsiTheme="majorHAnsi"/>
        </w:rPr>
        <w:t>Cambridge</w:t>
      </w:r>
      <w:proofErr w:type="gramEnd"/>
      <w:r w:rsidRPr="00AE7D4B">
        <w:rPr>
          <w:rFonts w:asciiTheme="majorHAnsi" w:hAnsiTheme="majorHAnsi"/>
        </w:rPr>
        <w:t>: Polity Press.</w:t>
      </w:r>
    </w:p>
    <w:p w14:paraId="7F72B96E" w14:textId="1C5C67E8"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hAnsiTheme="majorHAnsi"/>
        </w:rPr>
        <w:t>Vannini</w:t>
      </w:r>
      <w:proofErr w:type="spellEnd"/>
      <w:r w:rsidRPr="00AE7D4B">
        <w:rPr>
          <w:rFonts w:asciiTheme="majorHAnsi" w:hAnsiTheme="majorHAnsi"/>
        </w:rPr>
        <w:t xml:space="preserve">, P. and Taggart, J., (2014), ‘No Man Can Be an Island: Lifestyle Migration, Stillness and the New </w:t>
      </w:r>
      <w:proofErr w:type="spellStart"/>
      <w:r w:rsidRPr="00AE7D4B">
        <w:rPr>
          <w:rFonts w:asciiTheme="majorHAnsi" w:hAnsiTheme="majorHAnsi"/>
        </w:rPr>
        <w:t>Quietism</w:t>
      </w:r>
      <w:proofErr w:type="spellEnd"/>
      <w:r w:rsidRPr="00AE7D4B">
        <w:rPr>
          <w:rFonts w:asciiTheme="majorHAnsi" w:hAnsiTheme="majorHAnsi"/>
        </w:rPr>
        <w:t xml:space="preserve">’, </w:t>
      </w:r>
      <w:r w:rsidRPr="00AE7D4B">
        <w:rPr>
          <w:rFonts w:asciiTheme="majorHAnsi" w:eastAsia="MS Mincho" w:hAnsiTheme="majorHAnsi" w:cs="Trebuchet MS"/>
          <w:lang w:val="en-GB" w:eastAsia="en-US"/>
        </w:rPr>
        <w:t xml:space="preserve">in Benson, M. and </w:t>
      </w:r>
      <w:proofErr w:type="spellStart"/>
      <w:r w:rsidRPr="00AE7D4B">
        <w:rPr>
          <w:rFonts w:asciiTheme="majorHAnsi" w:eastAsia="MS Mincho" w:hAnsiTheme="majorHAnsi" w:cs="Trebuchet MS"/>
          <w:lang w:val="en-GB" w:eastAsia="en-US"/>
        </w:rPr>
        <w:t>Osbaldiston</w:t>
      </w:r>
      <w:proofErr w:type="spellEnd"/>
      <w:r w:rsidRPr="00AE7D4B">
        <w:rPr>
          <w:rFonts w:asciiTheme="majorHAnsi" w:eastAsia="MS Mincho" w:hAnsiTheme="majorHAnsi" w:cs="Trebuchet MS"/>
          <w:lang w:val="en-GB" w:eastAsia="en-US"/>
        </w:rPr>
        <w:t>, N.</w:t>
      </w:r>
      <w:r w:rsidR="008F7CDF">
        <w:rPr>
          <w:rFonts w:asciiTheme="majorHAnsi" w:eastAsia="MS Mincho" w:hAnsiTheme="majorHAnsi" w:cs="Trebuchet MS"/>
          <w:lang w:val="en-GB" w:eastAsia="en-US"/>
        </w:rPr>
        <w:t>,</w:t>
      </w:r>
      <w:r w:rsidRPr="00AE7D4B">
        <w:rPr>
          <w:rFonts w:asciiTheme="majorHAnsi" w:eastAsia="MS Mincho" w:hAnsiTheme="majorHAnsi" w:cs="Trebuchet MS"/>
          <w:lang w:val="en-GB" w:eastAsia="en-US"/>
        </w:rPr>
        <w:t xml:space="preserve">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xml:space="preserve">), </w:t>
      </w:r>
      <w:r w:rsidRPr="00AE7D4B">
        <w:rPr>
          <w:rFonts w:asciiTheme="majorHAnsi" w:eastAsia="MS Mincho" w:hAnsiTheme="majorHAnsi" w:cs="Trebuchet MS"/>
          <w:i/>
          <w:iCs/>
          <w:lang w:val="en-GB" w:eastAsia="en-US"/>
        </w:rPr>
        <w:t>Understanding Lifestyle Migration: Theoretical Approaches to Migration and the Quest for a Better Way of Life</w:t>
      </w:r>
      <w:r w:rsidR="008F7CDF">
        <w:rPr>
          <w:rFonts w:asciiTheme="majorHAnsi" w:eastAsia="MS Mincho" w:hAnsiTheme="majorHAnsi" w:cs="Trebuchet MS"/>
          <w:lang w:val="en-GB" w:eastAsia="en-US"/>
        </w:rPr>
        <w:t xml:space="preserve">, </w:t>
      </w:r>
      <w:r w:rsidRPr="00AE7D4B">
        <w:rPr>
          <w:rFonts w:asciiTheme="majorHAnsi" w:eastAsia="MS Mincho" w:hAnsiTheme="majorHAnsi" w:cs="Trebuchet MS"/>
          <w:lang w:val="en-GB" w:eastAsia="en-US"/>
        </w:rPr>
        <w:t>B</w:t>
      </w:r>
      <w:r w:rsidR="008F7CDF">
        <w:rPr>
          <w:rFonts w:asciiTheme="majorHAnsi" w:eastAsia="MS Mincho" w:hAnsiTheme="majorHAnsi" w:cs="Trebuchet MS"/>
          <w:lang w:val="en-GB" w:eastAsia="en-US"/>
        </w:rPr>
        <w:t>asingstoke: Palgrave Macmillan, pp.</w:t>
      </w:r>
      <w:r w:rsidRPr="00AE7D4B">
        <w:rPr>
          <w:rFonts w:asciiTheme="majorHAnsi" w:eastAsia="MS Mincho" w:hAnsiTheme="majorHAnsi" w:cs="Trebuchet MS"/>
          <w:lang w:val="en-GB" w:eastAsia="en-US"/>
        </w:rPr>
        <w:t xml:space="preserve"> 188-210.</w:t>
      </w:r>
    </w:p>
    <w:p w14:paraId="6F40B030"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proofErr w:type="spellStart"/>
      <w:r w:rsidRPr="00AE7D4B">
        <w:rPr>
          <w:rFonts w:asciiTheme="majorHAnsi" w:eastAsia="MS Mincho" w:hAnsiTheme="majorHAnsi" w:cs="Trebuchet MS"/>
          <w:lang w:val="en-GB" w:eastAsia="en-US"/>
        </w:rPr>
        <w:t>Waldren</w:t>
      </w:r>
      <w:proofErr w:type="spellEnd"/>
      <w:r w:rsidRPr="00AE7D4B">
        <w:rPr>
          <w:rFonts w:asciiTheme="majorHAnsi" w:eastAsia="MS Mincho" w:hAnsiTheme="majorHAnsi" w:cs="Trebuchet MS"/>
          <w:lang w:val="en-GB" w:eastAsia="en-US"/>
        </w:rPr>
        <w:t xml:space="preserve">, J., (1996), </w:t>
      </w:r>
      <w:r w:rsidRPr="00AE7D4B">
        <w:rPr>
          <w:rFonts w:asciiTheme="majorHAnsi" w:eastAsia="MS Mincho" w:hAnsiTheme="majorHAnsi" w:cs="Trebuchet MS"/>
          <w:i/>
          <w:iCs/>
          <w:lang w:val="en-GB" w:eastAsia="en-US"/>
        </w:rPr>
        <w:t>Insiders and Outsiders: Paradise and Reality in Mallorca</w:t>
      </w:r>
      <w:r w:rsidRPr="00AE7D4B">
        <w:rPr>
          <w:rFonts w:asciiTheme="majorHAnsi" w:eastAsia="MS Mincho" w:hAnsiTheme="majorHAnsi" w:cs="Trebuchet MS"/>
          <w:lang w:val="en-GB" w:eastAsia="en-US"/>
        </w:rPr>
        <w:t xml:space="preserve">, New York: </w:t>
      </w:r>
      <w:proofErr w:type="spellStart"/>
      <w:r w:rsidRPr="00AE7D4B">
        <w:rPr>
          <w:rFonts w:asciiTheme="majorHAnsi" w:eastAsia="MS Mincho" w:hAnsiTheme="majorHAnsi" w:cs="Trebuchet MS"/>
          <w:lang w:val="en-GB" w:eastAsia="en-US"/>
        </w:rPr>
        <w:t>Berghan</w:t>
      </w:r>
      <w:proofErr w:type="spellEnd"/>
      <w:r w:rsidRPr="00AE7D4B">
        <w:rPr>
          <w:rFonts w:asciiTheme="majorHAnsi" w:eastAsia="MS Mincho" w:hAnsiTheme="majorHAnsi" w:cs="Trebuchet MS"/>
          <w:lang w:val="en-GB" w:eastAsia="en-US"/>
        </w:rPr>
        <w:t xml:space="preserve"> Books.</w:t>
      </w:r>
    </w:p>
    <w:p w14:paraId="1FB40BC3" w14:textId="77777777" w:rsidR="00D96D31" w:rsidRPr="00AE7D4B" w:rsidRDefault="00D96D31" w:rsidP="00D96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heme="majorHAnsi" w:eastAsia="MS Mincho" w:hAnsiTheme="majorHAnsi" w:cs="Trebuchet MS"/>
          <w:lang w:val="en-GB" w:eastAsia="en-US"/>
        </w:rPr>
      </w:pPr>
      <w:r w:rsidRPr="00AE7D4B">
        <w:rPr>
          <w:rFonts w:asciiTheme="majorHAnsi" w:eastAsia="MS Mincho" w:hAnsiTheme="majorHAnsi" w:cs="Trebuchet MS"/>
          <w:lang w:val="en-GB" w:eastAsia="en-US"/>
        </w:rPr>
        <w:t xml:space="preserve">Weber, M., (1904[2012]), ‘The “Objectivity” of Knowledge in Social Science and Social Policy”, in </w:t>
      </w:r>
      <w:proofErr w:type="spellStart"/>
      <w:r w:rsidRPr="00AE7D4B">
        <w:rPr>
          <w:rFonts w:asciiTheme="majorHAnsi" w:eastAsia="MS Mincho" w:hAnsiTheme="majorHAnsi" w:cs="Trebuchet MS"/>
          <w:lang w:val="en-GB" w:eastAsia="en-US"/>
        </w:rPr>
        <w:t>Bruun</w:t>
      </w:r>
      <w:proofErr w:type="spellEnd"/>
      <w:r w:rsidRPr="00AE7D4B">
        <w:rPr>
          <w:rFonts w:asciiTheme="majorHAnsi" w:eastAsia="MS Mincho" w:hAnsiTheme="majorHAnsi" w:cs="Trebuchet MS"/>
          <w:lang w:val="en-GB" w:eastAsia="en-US"/>
        </w:rPr>
        <w:t xml:space="preserve">, H.H. and </w:t>
      </w:r>
      <w:proofErr w:type="spellStart"/>
      <w:r w:rsidRPr="00AE7D4B">
        <w:rPr>
          <w:rFonts w:asciiTheme="majorHAnsi" w:eastAsia="MS Mincho" w:hAnsiTheme="majorHAnsi" w:cs="Trebuchet MS"/>
          <w:lang w:val="en-GB" w:eastAsia="en-US"/>
        </w:rPr>
        <w:t>Whimster</w:t>
      </w:r>
      <w:proofErr w:type="spellEnd"/>
      <w:r w:rsidRPr="00AE7D4B">
        <w:rPr>
          <w:rFonts w:asciiTheme="majorHAnsi" w:eastAsia="MS Mincho" w:hAnsiTheme="majorHAnsi" w:cs="Trebuchet MS"/>
          <w:lang w:val="en-GB" w:eastAsia="en-US"/>
        </w:rPr>
        <w:t>, S. (</w:t>
      </w:r>
      <w:proofErr w:type="spellStart"/>
      <w:r w:rsidRPr="00AE7D4B">
        <w:rPr>
          <w:rFonts w:asciiTheme="majorHAnsi" w:eastAsia="MS Mincho" w:hAnsiTheme="majorHAnsi" w:cs="Trebuchet MS"/>
          <w:lang w:val="en-GB" w:eastAsia="en-US"/>
        </w:rPr>
        <w:t>eds</w:t>
      </w:r>
      <w:proofErr w:type="spellEnd"/>
      <w:r w:rsidRPr="00AE7D4B">
        <w:rPr>
          <w:rFonts w:asciiTheme="majorHAnsi" w:eastAsia="MS Mincho" w:hAnsiTheme="majorHAnsi" w:cs="Trebuchet MS"/>
          <w:lang w:val="en-GB" w:eastAsia="en-US"/>
        </w:rPr>
        <w:t>), Max Weber: Collected Methodological Writings, London: Routledge: 100-138.</w:t>
      </w:r>
    </w:p>
    <w:p w14:paraId="59340816" w14:textId="200B0347" w:rsidR="00D96D31" w:rsidRPr="00AE7D4B" w:rsidRDefault="00D96D31" w:rsidP="00D96D31">
      <w:pPr>
        <w:rPr>
          <w:rFonts w:asciiTheme="majorHAnsi" w:hAnsiTheme="majorHAnsi"/>
        </w:rPr>
      </w:pPr>
      <w:r w:rsidRPr="00AE7D4B">
        <w:rPr>
          <w:rFonts w:asciiTheme="majorHAnsi" w:eastAsia="MS Mincho" w:hAnsiTheme="majorHAnsi" w:cs="Trebuchet MS"/>
          <w:lang w:val="en-GB" w:eastAsia="en-US"/>
        </w:rPr>
        <w:t xml:space="preserve">Williams, A.M. and Hall, C.M., (2000), ‘Tourism and Migration: New Relationships Between Production and Consumption’, </w:t>
      </w:r>
      <w:r w:rsidRPr="00AE7D4B">
        <w:rPr>
          <w:rFonts w:asciiTheme="majorHAnsi" w:eastAsia="MS Mincho" w:hAnsiTheme="majorHAnsi" w:cs="Trebuchet MS"/>
          <w:i/>
          <w:iCs/>
          <w:lang w:val="en-GB" w:eastAsia="en-US"/>
        </w:rPr>
        <w:t>Tourism Geographies</w:t>
      </w:r>
      <w:r w:rsidRPr="00AE7D4B">
        <w:rPr>
          <w:rFonts w:asciiTheme="majorHAnsi" w:eastAsia="MS Mincho" w:hAnsiTheme="majorHAnsi" w:cs="Trebuchet MS"/>
          <w:lang w:val="en-GB" w:eastAsia="en-US"/>
        </w:rPr>
        <w:t xml:space="preserve"> 2(1), 5-27.</w:t>
      </w:r>
    </w:p>
    <w:p w14:paraId="45E78535" w14:textId="77777777" w:rsidR="00D96D31" w:rsidRPr="00AE7D4B" w:rsidRDefault="00D96D31" w:rsidP="00CB46FF">
      <w:pPr>
        <w:spacing w:line="360" w:lineRule="auto"/>
        <w:ind w:right="-46"/>
        <w:jc w:val="both"/>
        <w:rPr>
          <w:rFonts w:asciiTheme="majorHAnsi" w:hAnsiTheme="majorHAnsi" w:cstheme="majorBidi"/>
        </w:rPr>
      </w:pPr>
    </w:p>
    <w:p w14:paraId="5586218E" w14:textId="77777777" w:rsidR="00023057" w:rsidRPr="00AE7D4B" w:rsidRDefault="00023057" w:rsidP="00CB46FF">
      <w:pPr>
        <w:spacing w:line="360" w:lineRule="auto"/>
        <w:ind w:right="-46"/>
        <w:jc w:val="both"/>
        <w:rPr>
          <w:rFonts w:asciiTheme="majorHAnsi" w:hAnsiTheme="majorHAnsi" w:cstheme="majorBidi"/>
        </w:rPr>
      </w:pPr>
    </w:p>
    <w:sectPr w:rsidR="00023057" w:rsidRPr="00AE7D4B" w:rsidSect="00B957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95EE7" w14:textId="77777777" w:rsidR="00A54AB8" w:rsidRDefault="00A54AB8" w:rsidP="00A54AB8">
      <w:pPr>
        <w:spacing w:after="0" w:line="240" w:lineRule="auto"/>
      </w:pPr>
      <w:r>
        <w:separator/>
      </w:r>
    </w:p>
  </w:endnote>
  <w:endnote w:type="continuationSeparator" w:id="0">
    <w:p w14:paraId="0BBB0DBD" w14:textId="77777777" w:rsidR="00A54AB8" w:rsidRDefault="00A54AB8" w:rsidP="00A5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E5CE6" w14:textId="77777777" w:rsidR="00A54AB8" w:rsidRDefault="00A54AB8" w:rsidP="00A54AB8">
      <w:pPr>
        <w:spacing w:after="0" w:line="240" w:lineRule="auto"/>
      </w:pPr>
      <w:r>
        <w:separator/>
      </w:r>
    </w:p>
  </w:footnote>
  <w:footnote w:type="continuationSeparator" w:id="0">
    <w:p w14:paraId="18B3268B" w14:textId="77777777" w:rsidR="00A54AB8" w:rsidRDefault="00A54AB8" w:rsidP="00A54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BD766" w14:textId="2608A549" w:rsidR="00A54AB8" w:rsidRPr="00A54AB8" w:rsidRDefault="00A54AB8">
    <w:pPr>
      <w:pStyle w:val="Header"/>
      <w:rPr>
        <w:rFonts w:asciiTheme="majorHAnsi" w:hAnsiTheme="majorHAnsi"/>
      </w:rPr>
    </w:pPr>
    <w:r>
      <w:rPr>
        <w:rFonts w:asciiTheme="majorHAnsi" w:hAnsiTheme="majorHAnsi"/>
      </w:rPr>
      <w:t>Pre-Publication Accepted Version 13</w:t>
    </w:r>
    <w:r w:rsidRPr="00A54AB8">
      <w:rPr>
        <w:rFonts w:asciiTheme="majorHAnsi" w:hAnsiTheme="majorHAnsi"/>
        <w:vertAlign w:val="superscript"/>
      </w:rPr>
      <w:t>th</w:t>
    </w:r>
    <w:r>
      <w:rPr>
        <w:rFonts w:asciiTheme="majorHAnsi" w:hAnsiTheme="majorHAnsi"/>
      </w:rPr>
      <w:t xml:space="preserve"> 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54467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2E74D63"/>
    <w:multiLevelType w:val="hybridMultilevel"/>
    <w:tmpl w:val="489C0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D8"/>
    <w:rsid w:val="00023057"/>
    <w:rsid w:val="0003499A"/>
    <w:rsid w:val="00042B79"/>
    <w:rsid w:val="00056D3C"/>
    <w:rsid w:val="00095089"/>
    <w:rsid w:val="000D1B81"/>
    <w:rsid w:val="000E2282"/>
    <w:rsid w:val="000E7404"/>
    <w:rsid w:val="000F7DAA"/>
    <w:rsid w:val="00113E50"/>
    <w:rsid w:val="001218A8"/>
    <w:rsid w:val="001474D6"/>
    <w:rsid w:val="00147C52"/>
    <w:rsid w:val="00163FC1"/>
    <w:rsid w:val="00166971"/>
    <w:rsid w:val="001676F9"/>
    <w:rsid w:val="001718EC"/>
    <w:rsid w:val="00181D14"/>
    <w:rsid w:val="00181E4E"/>
    <w:rsid w:val="00184C07"/>
    <w:rsid w:val="00186353"/>
    <w:rsid w:val="001876FB"/>
    <w:rsid w:val="001A4128"/>
    <w:rsid w:val="001B09DF"/>
    <w:rsid w:val="001C64AA"/>
    <w:rsid w:val="001D418D"/>
    <w:rsid w:val="001E32C9"/>
    <w:rsid w:val="001F1577"/>
    <w:rsid w:val="0020309E"/>
    <w:rsid w:val="00230DDE"/>
    <w:rsid w:val="00250049"/>
    <w:rsid w:val="00264777"/>
    <w:rsid w:val="00271C89"/>
    <w:rsid w:val="00285877"/>
    <w:rsid w:val="00294092"/>
    <w:rsid w:val="002A4282"/>
    <w:rsid w:val="002C1C2D"/>
    <w:rsid w:val="002D1C76"/>
    <w:rsid w:val="002F7767"/>
    <w:rsid w:val="00300A55"/>
    <w:rsid w:val="00303E4D"/>
    <w:rsid w:val="003040C6"/>
    <w:rsid w:val="00311040"/>
    <w:rsid w:val="00315BC5"/>
    <w:rsid w:val="00324AF2"/>
    <w:rsid w:val="00336AE9"/>
    <w:rsid w:val="003905B1"/>
    <w:rsid w:val="003B1811"/>
    <w:rsid w:val="003B65FA"/>
    <w:rsid w:val="003C5B59"/>
    <w:rsid w:val="003D4ADC"/>
    <w:rsid w:val="003D4F7C"/>
    <w:rsid w:val="003D5644"/>
    <w:rsid w:val="003D5F09"/>
    <w:rsid w:val="003D7F34"/>
    <w:rsid w:val="003E1A3F"/>
    <w:rsid w:val="003F4BB9"/>
    <w:rsid w:val="00415503"/>
    <w:rsid w:val="00422C64"/>
    <w:rsid w:val="00431E51"/>
    <w:rsid w:val="00433109"/>
    <w:rsid w:val="00450C31"/>
    <w:rsid w:val="004611C4"/>
    <w:rsid w:val="00466C55"/>
    <w:rsid w:val="00472EFE"/>
    <w:rsid w:val="004A1E87"/>
    <w:rsid w:val="004C5AE4"/>
    <w:rsid w:val="004D53F1"/>
    <w:rsid w:val="004D6485"/>
    <w:rsid w:val="004E57D2"/>
    <w:rsid w:val="004F3C18"/>
    <w:rsid w:val="004F65DB"/>
    <w:rsid w:val="00500AAC"/>
    <w:rsid w:val="00501046"/>
    <w:rsid w:val="00503A77"/>
    <w:rsid w:val="00506500"/>
    <w:rsid w:val="0055233F"/>
    <w:rsid w:val="00575ED4"/>
    <w:rsid w:val="00596751"/>
    <w:rsid w:val="005C1324"/>
    <w:rsid w:val="005D2C84"/>
    <w:rsid w:val="006051EF"/>
    <w:rsid w:val="00616B49"/>
    <w:rsid w:val="006175CF"/>
    <w:rsid w:val="00621348"/>
    <w:rsid w:val="00635E0D"/>
    <w:rsid w:val="00642D76"/>
    <w:rsid w:val="006518B3"/>
    <w:rsid w:val="006802AF"/>
    <w:rsid w:val="00681071"/>
    <w:rsid w:val="0069209A"/>
    <w:rsid w:val="006979B4"/>
    <w:rsid w:val="006B31A7"/>
    <w:rsid w:val="006B55BB"/>
    <w:rsid w:val="006D77AF"/>
    <w:rsid w:val="006E42B5"/>
    <w:rsid w:val="006F1ABC"/>
    <w:rsid w:val="00720904"/>
    <w:rsid w:val="0072505E"/>
    <w:rsid w:val="00725DA6"/>
    <w:rsid w:val="007415B6"/>
    <w:rsid w:val="0076759C"/>
    <w:rsid w:val="00771015"/>
    <w:rsid w:val="00782060"/>
    <w:rsid w:val="0078221B"/>
    <w:rsid w:val="0078526D"/>
    <w:rsid w:val="00793A42"/>
    <w:rsid w:val="007960A1"/>
    <w:rsid w:val="007C1A86"/>
    <w:rsid w:val="007C3611"/>
    <w:rsid w:val="007C548E"/>
    <w:rsid w:val="007C5654"/>
    <w:rsid w:val="007D5D57"/>
    <w:rsid w:val="007E0B10"/>
    <w:rsid w:val="007E49BC"/>
    <w:rsid w:val="007F19EF"/>
    <w:rsid w:val="00821798"/>
    <w:rsid w:val="0082297B"/>
    <w:rsid w:val="00826ECE"/>
    <w:rsid w:val="00837F2D"/>
    <w:rsid w:val="00886DE4"/>
    <w:rsid w:val="00886E23"/>
    <w:rsid w:val="008A281D"/>
    <w:rsid w:val="008A76BE"/>
    <w:rsid w:val="008B1A74"/>
    <w:rsid w:val="008B43B7"/>
    <w:rsid w:val="008C36D2"/>
    <w:rsid w:val="008C585A"/>
    <w:rsid w:val="008C799C"/>
    <w:rsid w:val="008D1357"/>
    <w:rsid w:val="008D2F7A"/>
    <w:rsid w:val="008D40D4"/>
    <w:rsid w:val="008D7D4F"/>
    <w:rsid w:val="008F25F0"/>
    <w:rsid w:val="008F3146"/>
    <w:rsid w:val="008F61CA"/>
    <w:rsid w:val="008F7CDF"/>
    <w:rsid w:val="00903587"/>
    <w:rsid w:val="00906D84"/>
    <w:rsid w:val="0091068C"/>
    <w:rsid w:val="00936D01"/>
    <w:rsid w:val="009403EF"/>
    <w:rsid w:val="009556C4"/>
    <w:rsid w:val="00974F39"/>
    <w:rsid w:val="009868F0"/>
    <w:rsid w:val="00991B04"/>
    <w:rsid w:val="0099525D"/>
    <w:rsid w:val="009A5837"/>
    <w:rsid w:val="009B59F2"/>
    <w:rsid w:val="009C6291"/>
    <w:rsid w:val="009F3DA7"/>
    <w:rsid w:val="009F4B86"/>
    <w:rsid w:val="009F53E8"/>
    <w:rsid w:val="009F5FA3"/>
    <w:rsid w:val="00A02D19"/>
    <w:rsid w:val="00A04376"/>
    <w:rsid w:val="00A3107F"/>
    <w:rsid w:val="00A3242D"/>
    <w:rsid w:val="00A35FBF"/>
    <w:rsid w:val="00A413A6"/>
    <w:rsid w:val="00A54AB8"/>
    <w:rsid w:val="00A55203"/>
    <w:rsid w:val="00A66B7C"/>
    <w:rsid w:val="00A86368"/>
    <w:rsid w:val="00A86B08"/>
    <w:rsid w:val="00A86B1F"/>
    <w:rsid w:val="00A87C44"/>
    <w:rsid w:val="00AA6867"/>
    <w:rsid w:val="00AA7E6A"/>
    <w:rsid w:val="00AB45BD"/>
    <w:rsid w:val="00AC2ADB"/>
    <w:rsid w:val="00AC3CA5"/>
    <w:rsid w:val="00AC408C"/>
    <w:rsid w:val="00AE7D4B"/>
    <w:rsid w:val="00AF2E3E"/>
    <w:rsid w:val="00B00969"/>
    <w:rsid w:val="00B37770"/>
    <w:rsid w:val="00B41C52"/>
    <w:rsid w:val="00B4631C"/>
    <w:rsid w:val="00B8236F"/>
    <w:rsid w:val="00B90A04"/>
    <w:rsid w:val="00B95722"/>
    <w:rsid w:val="00B978FB"/>
    <w:rsid w:val="00BB0DD8"/>
    <w:rsid w:val="00BC382D"/>
    <w:rsid w:val="00BC42DF"/>
    <w:rsid w:val="00BC78A4"/>
    <w:rsid w:val="00BD1045"/>
    <w:rsid w:val="00BE45A5"/>
    <w:rsid w:val="00BF1F52"/>
    <w:rsid w:val="00C21506"/>
    <w:rsid w:val="00C27CD9"/>
    <w:rsid w:val="00C80A41"/>
    <w:rsid w:val="00C813C1"/>
    <w:rsid w:val="00C85C1C"/>
    <w:rsid w:val="00C971A1"/>
    <w:rsid w:val="00CA3F61"/>
    <w:rsid w:val="00CB1DD7"/>
    <w:rsid w:val="00CB46FF"/>
    <w:rsid w:val="00CC1B07"/>
    <w:rsid w:val="00CD09C0"/>
    <w:rsid w:val="00CD3D51"/>
    <w:rsid w:val="00CE6FEC"/>
    <w:rsid w:val="00CF1593"/>
    <w:rsid w:val="00CF375C"/>
    <w:rsid w:val="00CF5534"/>
    <w:rsid w:val="00D02E92"/>
    <w:rsid w:val="00D0419B"/>
    <w:rsid w:val="00D175B8"/>
    <w:rsid w:val="00D4130C"/>
    <w:rsid w:val="00D46CFB"/>
    <w:rsid w:val="00D5687C"/>
    <w:rsid w:val="00D62DF3"/>
    <w:rsid w:val="00D62FD5"/>
    <w:rsid w:val="00D653F5"/>
    <w:rsid w:val="00D700F7"/>
    <w:rsid w:val="00D95016"/>
    <w:rsid w:val="00D96D31"/>
    <w:rsid w:val="00DA1C6F"/>
    <w:rsid w:val="00DC10CA"/>
    <w:rsid w:val="00DC62DD"/>
    <w:rsid w:val="00DF14EA"/>
    <w:rsid w:val="00E041AC"/>
    <w:rsid w:val="00E2233F"/>
    <w:rsid w:val="00E25F49"/>
    <w:rsid w:val="00E2742F"/>
    <w:rsid w:val="00E27CA0"/>
    <w:rsid w:val="00E3429C"/>
    <w:rsid w:val="00E3562B"/>
    <w:rsid w:val="00E4469A"/>
    <w:rsid w:val="00E505C8"/>
    <w:rsid w:val="00E706C0"/>
    <w:rsid w:val="00EA04FF"/>
    <w:rsid w:val="00EB02E6"/>
    <w:rsid w:val="00EB0CD1"/>
    <w:rsid w:val="00EB7B33"/>
    <w:rsid w:val="00EC61E0"/>
    <w:rsid w:val="00ED1560"/>
    <w:rsid w:val="00EF2AC6"/>
    <w:rsid w:val="00F32148"/>
    <w:rsid w:val="00F360A2"/>
    <w:rsid w:val="00F43BDB"/>
    <w:rsid w:val="00F440E5"/>
    <w:rsid w:val="00F55646"/>
    <w:rsid w:val="00F6397B"/>
    <w:rsid w:val="00F71FA3"/>
    <w:rsid w:val="00F74C45"/>
    <w:rsid w:val="00F823DE"/>
    <w:rsid w:val="00FA5523"/>
    <w:rsid w:val="00FB517D"/>
    <w:rsid w:val="00FD6C10"/>
    <w:rsid w:val="00FE3C24"/>
    <w:rsid w:val="00FE7556"/>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38540"/>
  <w15:docId w15:val="{2276ADAE-C029-4903-A435-8BE03C57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FC1"/>
    <w:pPr>
      <w:ind w:left="720"/>
      <w:contextualSpacing/>
    </w:pPr>
  </w:style>
  <w:style w:type="character" w:styleId="CommentReference">
    <w:name w:val="annotation reference"/>
    <w:basedOn w:val="DefaultParagraphFont"/>
    <w:uiPriority w:val="99"/>
    <w:semiHidden/>
    <w:unhideWhenUsed/>
    <w:rsid w:val="008C585A"/>
    <w:rPr>
      <w:sz w:val="18"/>
      <w:szCs w:val="18"/>
    </w:rPr>
  </w:style>
  <w:style w:type="paragraph" w:styleId="CommentText">
    <w:name w:val="annotation text"/>
    <w:basedOn w:val="Normal"/>
    <w:link w:val="CommentTextChar"/>
    <w:uiPriority w:val="99"/>
    <w:semiHidden/>
    <w:unhideWhenUsed/>
    <w:rsid w:val="008C585A"/>
    <w:pPr>
      <w:spacing w:line="240" w:lineRule="auto"/>
    </w:pPr>
    <w:rPr>
      <w:sz w:val="24"/>
      <w:szCs w:val="24"/>
    </w:rPr>
  </w:style>
  <w:style w:type="character" w:customStyle="1" w:styleId="CommentTextChar">
    <w:name w:val="Comment Text Char"/>
    <w:basedOn w:val="DefaultParagraphFont"/>
    <w:link w:val="CommentText"/>
    <w:uiPriority w:val="99"/>
    <w:semiHidden/>
    <w:rsid w:val="008C585A"/>
    <w:rPr>
      <w:sz w:val="24"/>
      <w:szCs w:val="24"/>
    </w:rPr>
  </w:style>
  <w:style w:type="paragraph" w:styleId="CommentSubject">
    <w:name w:val="annotation subject"/>
    <w:basedOn w:val="CommentText"/>
    <w:next w:val="CommentText"/>
    <w:link w:val="CommentSubjectChar"/>
    <w:uiPriority w:val="99"/>
    <w:semiHidden/>
    <w:unhideWhenUsed/>
    <w:rsid w:val="008C585A"/>
    <w:rPr>
      <w:b/>
      <w:bCs/>
      <w:sz w:val="20"/>
      <w:szCs w:val="20"/>
    </w:rPr>
  </w:style>
  <w:style w:type="character" w:customStyle="1" w:styleId="CommentSubjectChar">
    <w:name w:val="Comment Subject Char"/>
    <w:basedOn w:val="CommentTextChar"/>
    <w:link w:val="CommentSubject"/>
    <w:uiPriority w:val="99"/>
    <w:semiHidden/>
    <w:rsid w:val="008C585A"/>
    <w:rPr>
      <w:b/>
      <w:bCs/>
      <w:sz w:val="20"/>
      <w:szCs w:val="20"/>
    </w:rPr>
  </w:style>
  <w:style w:type="paragraph" w:styleId="BalloonText">
    <w:name w:val="Balloon Text"/>
    <w:basedOn w:val="Normal"/>
    <w:link w:val="BalloonTextChar"/>
    <w:uiPriority w:val="99"/>
    <w:semiHidden/>
    <w:unhideWhenUsed/>
    <w:rsid w:val="008C585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85A"/>
    <w:rPr>
      <w:rFonts w:ascii="Lucida Grande" w:hAnsi="Lucida Grande" w:cs="Lucida Grande"/>
      <w:sz w:val="18"/>
      <w:szCs w:val="18"/>
    </w:rPr>
  </w:style>
  <w:style w:type="character" w:styleId="Hyperlink">
    <w:name w:val="Hyperlink"/>
    <w:basedOn w:val="DefaultParagraphFont"/>
    <w:uiPriority w:val="99"/>
    <w:unhideWhenUsed/>
    <w:rsid w:val="008A76BE"/>
    <w:rPr>
      <w:color w:val="0000FF" w:themeColor="hyperlink"/>
      <w:u w:val="single"/>
    </w:rPr>
  </w:style>
  <w:style w:type="character" w:styleId="FollowedHyperlink">
    <w:name w:val="FollowedHyperlink"/>
    <w:basedOn w:val="DefaultParagraphFont"/>
    <w:uiPriority w:val="99"/>
    <w:semiHidden/>
    <w:unhideWhenUsed/>
    <w:rsid w:val="00AE7D4B"/>
    <w:rPr>
      <w:color w:val="800080" w:themeColor="followedHyperlink"/>
      <w:u w:val="single"/>
    </w:rPr>
  </w:style>
  <w:style w:type="paragraph" w:styleId="ListBullet">
    <w:name w:val="List Bullet"/>
    <w:basedOn w:val="Normal"/>
    <w:uiPriority w:val="99"/>
    <w:semiHidden/>
    <w:unhideWhenUsed/>
    <w:rsid w:val="006B55BB"/>
    <w:pPr>
      <w:numPr>
        <w:numId w:val="2"/>
      </w:numPr>
      <w:contextualSpacing/>
    </w:pPr>
  </w:style>
  <w:style w:type="paragraph" w:styleId="Header">
    <w:name w:val="header"/>
    <w:basedOn w:val="Normal"/>
    <w:link w:val="HeaderChar"/>
    <w:uiPriority w:val="99"/>
    <w:unhideWhenUsed/>
    <w:rsid w:val="00A54A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4AB8"/>
  </w:style>
  <w:style w:type="paragraph" w:styleId="Footer">
    <w:name w:val="footer"/>
    <w:basedOn w:val="Normal"/>
    <w:link w:val="FooterChar"/>
    <w:uiPriority w:val="99"/>
    <w:unhideWhenUsed/>
    <w:rsid w:val="00A54A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gepub.net/isa/resources/pds/mobilit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8318</Words>
  <Characters>47414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Osbaldiston</dc:creator>
  <cp:lastModifiedBy>Andrew Gray</cp:lastModifiedBy>
  <cp:revision>2</cp:revision>
  <cp:lastPrinted>2014-11-13T02:50:00Z</cp:lastPrinted>
  <dcterms:created xsi:type="dcterms:W3CDTF">2015-08-17T10:20:00Z</dcterms:created>
  <dcterms:modified xsi:type="dcterms:W3CDTF">2015-08-17T10:20:00Z</dcterms:modified>
</cp:coreProperties>
</file>